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C4" w:rsidRPr="007C12AB" w:rsidRDefault="006F7A6B" w:rsidP="007C12AB">
      <w:pPr>
        <w:spacing w:line="240" w:lineRule="auto"/>
        <w:jc w:val="center"/>
        <w:rPr>
          <w:rFonts w:ascii="Times New Roman" w:hAnsi="Times New Roman"/>
          <w:sz w:val="20"/>
          <w:szCs w:val="20"/>
        </w:rPr>
      </w:pPr>
      <w:r>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v:imagedata r:id="rId8" o:title=""/>
          </v:shape>
        </w:pict>
      </w:r>
    </w:p>
    <w:p w:rsidR="00234DC4" w:rsidRPr="007C12AB" w:rsidRDefault="00234DC4" w:rsidP="007C12AB">
      <w:pPr>
        <w:pStyle w:val="af3"/>
        <w:rPr>
          <w:color w:val="0000FF"/>
          <w:sz w:val="44"/>
          <w:szCs w:val="44"/>
        </w:rPr>
      </w:pPr>
      <w:r w:rsidRPr="007C12AB">
        <w:rPr>
          <w:color w:val="0000FF"/>
          <w:sz w:val="44"/>
          <w:szCs w:val="44"/>
        </w:rPr>
        <w:t>Контрольно-ревизионная комиссия</w:t>
      </w:r>
    </w:p>
    <w:p w:rsidR="00234DC4" w:rsidRPr="007C12AB" w:rsidRDefault="00234DC4" w:rsidP="007C12AB">
      <w:pPr>
        <w:pStyle w:val="--"/>
        <w:ind w:left="360"/>
        <w:jc w:val="center"/>
        <w:rPr>
          <w:b/>
          <w:color w:val="0000FF"/>
          <w:sz w:val="36"/>
          <w:szCs w:val="36"/>
        </w:rPr>
      </w:pPr>
      <w:r w:rsidRPr="007C12AB">
        <w:rPr>
          <w:b/>
          <w:color w:val="0000FF"/>
          <w:sz w:val="36"/>
          <w:szCs w:val="36"/>
        </w:rPr>
        <w:t xml:space="preserve"> Аскизского района Республики Хакасия</w:t>
      </w:r>
    </w:p>
    <w:p w:rsidR="00234DC4" w:rsidRPr="007C12AB" w:rsidRDefault="006F7A6B" w:rsidP="007C12AB">
      <w:pPr>
        <w:pStyle w:val="--"/>
        <w:ind w:left="360"/>
        <w:jc w:val="center"/>
        <w:rPr>
          <w:b/>
          <w:color w:val="0000FF"/>
          <w:sz w:val="36"/>
          <w:szCs w:val="36"/>
        </w:rPr>
      </w:pPr>
      <w:r>
        <w:rPr>
          <w:noProof/>
        </w:rPr>
        <w:pict>
          <v:line id="_x0000_s1026" style="position:absolute;left:0;text-align:left;z-index:1" from="-9pt,14.3pt" to="476.7pt,14.3pt" strokecolor="#0070c0" strokeweight="4.5pt">
            <v:stroke linestyle="thickThin"/>
          </v:line>
        </w:pict>
      </w:r>
    </w:p>
    <w:tbl>
      <w:tblPr>
        <w:tblW w:w="0" w:type="auto"/>
        <w:tblLayout w:type="fixed"/>
        <w:tblLook w:val="00A0" w:firstRow="1" w:lastRow="0" w:firstColumn="1" w:lastColumn="0" w:noHBand="0" w:noVBand="0"/>
      </w:tblPr>
      <w:tblGrid>
        <w:gridCol w:w="9570"/>
      </w:tblGrid>
      <w:tr w:rsidR="00234DC4" w:rsidRPr="007C12AB" w:rsidTr="00943255">
        <w:trPr>
          <w:cantSplit/>
        </w:trPr>
        <w:tc>
          <w:tcPr>
            <w:tcW w:w="9570" w:type="dxa"/>
          </w:tcPr>
          <w:p w:rsidR="00234DC4" w:rsidRPr="007C12AB" w:rsidRDefault="00234DC4" w:rsidP="007C12AB">
            <w:pPr>
              <w:spacing w:line="240" w:lineRule="auto"/>
              <w:jc w:val="center"/>
              <w:rPr>
                <w:rFonts w:ascii="Times New Roman" w:hAnsi="Times New Roman"/>
                <w:color w:val="0000FF"/>
                <w:sz w:val="20"/>
                <w:szCs w:val="20"/>
              </w:rPr>
            </w:pPr>
            <w:r w:rsidRPr="007C12AB">
              <w:rPr>
                <w:rFonts w:ascii="Times New Roman" w:hAnsi="Times New Roman"/>
                <w:color w:val="0000FF"/>
                <w:sz w:val="20"/>
                <w:szCs w:val="20"/>
              </w:rPr>
              <w:t xml:space="preserve">    Ул. Суворова, д. 2, с. Аскиз, Республика Хакасия, 665700</w:t>
            </w:r>
          </w:p>
          <w:p w:rsidR="00234DC4" w:rsidRPr="007C12AB" w:rsidRDefault="00234DC4" w:rsidP="007C12AB">
            <w:pPr>
              <w:spacing w:line="240" w:lineRule="auto"/>
              <w:jc w:val="center"/>
              <w:rPr>
                <w:rFonts w:ascii="Times New Roman" w:hAnsi="Times New Roman"/>
                <w:color w:val="0000FF"/>
                <w:sz w:val="20"/>
                <w:szCs w:val="20"/>
              </w:rPr>
            </w:pPr>
            <w:r w:rsidRPr="007C12AB">
              <w:rPr>
                <w:rFonts w:ascii="Times New Roman" w:hAnsi="Times New Roman"/>
                <w:color w:val="0000FF"/>
                <w:sz w:val="20"/>
                <w:szCs w:val="20"/>
              </w:rPr>
              <w:t xml:space="preserve">    тел.8 (3945) 9-16-23, факс 8 (3945) 9-16-23</w:t>
            </w:r>
          </w:p>
          <w:p w:rsidR="00234DC4" w:rsidRPr="007C12AB" w:rsidRDefault="00234DC4" w:rsidP="007C12AB">
            <w:pPr>
              <w:spacing w:line="240" w:lineRule="auto"/>
              <w:rPr>
                <w:rFonts w:ascii="Times New Roman" w:hAnsi="Times New Roman"/>
                <w:color w:val="0000FF"/>
                <w:sz w:val="20"/>
                <w:szCs w:val="20"/>
              </w:rPr>
            </w:pPr>
            <w:r w:rsidRPr="007C12AB">
              <w:rPr>
                <w:rFonts w:ascii="Times New Roman" w:hAnsi="Times New Roman"/>
                <w:color w:val="0000FF"/>
                <w:sz w:val="20"/>
                <w:szCs w:val="20"/>
              </w:rPr>
              <w:t xml:space="preserve">                                               ОГРН 1071902000103,  ИНН 1905009153, КПП 190501001</w:t>
            </w:r>
          </w:p>
        </w:tc>
      </w:tr>
    </w:tbl>
    <w:p w:rsidR="00234DC4" w:rsidRDefault="00234DC4" w:rsidP="007C12AB">
      <w:pPr>
        <w:spacing w:line="360" w:lineRule="auto"/>
        <w:jc w:val="right"/>
        <w:rPr>
          <w:rFonts w:ascii="Times New Roman" w:hAnsi="Times New Roman"/>
          <w:sz w:val="28"/>
          <w:szCs w:val="28"/>
        </w:rPr>
      </w:pPr>
    </w:p>
    <w:p w:rsidR="00234DC4" w:rsidRPr="007C12AB" w:rsidRDefault="00BB4561" w:rsidP="007C12AB">
      <w:pPr>
        <w:spacing w:line="360" w:lineRule="auto"/>
        <w:jc w:val="right"/>
        <w:rPr>
          <w:rFonts w:ascii="Times New Roman" w:hAnsi="Times New Roman"/>
          <w:sz w:val="28"/>
          <w:szCs w:val="28"/>
        </w:rPr>
      </w:pPr>
      <w:r>
        <w:rPr>
          <w:rFonts w:ascii="Times New Roman" w:hAnsi="Times New Roman"/>
          <w:sz w:val="28"/>
          <w:szCs w:val="28"/>
        </w:rPr>
        <w:t xml:space="preserve"> 23</w:t>
      </w:r>
      <w:r w:rsidR="00234DC4">
        <w:rPr>
          <w:rFonts w:ascii="Times New Roman" w:hAnsi="Times New Roman"/>
          <w:sz w:val="28"/>
          <w:szCs w:val="28"/>
        </w:rPr>
        <w:t xml:space="preserve"> июня</w:t>
      </w:r>
      <w:r w:rsidR="00234DC4" w:rsidRPr="007C12AB">
        <w:rPr>
          <w:rFonts w:ascii="Times New Roman" w:hAnsi="Times New Roman"/>
          <w:sz w:val="28"/>
          <w:szCs w:val="28"/>
        </w:rPr>
        <w:t xml:space="preserve"> </w:t>
      </w:r>
      <w:r>
        <w:rPr>
          <w:rFonts w:ascii="Times New Roman" w:hAnsi="Times New Roman"/>
          <w:sz w:val="28"/>
          <w:szCs w:val="28"/>
        </w:rPr>
        <w:t>2021</w:t>
      </w:r>
      <w:r w:rsidR="00234DC4" w:rsidRPr="007C12AB">
        <w:rPr>
          <w:rFonts w:ascii="Times New Roman" w:hAnsi="Times New Roman"/>
          <w:sz w:val="28"/>
          <w:szCs w:val="28"/>
        </w:rPr>
        <w:t xml:space="preserve"> г.</w:t>
      </w:r>
    </w:p>
    <w:p w:rsidR="00234DC4" w:rsidRDefault="00234DC4" w:rsidP="007C12AB">
      <w:pPr>
        <w:pStyle w:val="af8"/>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Информация (отчет)</w:t>
      </w:r>
    </w:p>
    <w:p w:rsidR="00234DC4" w:rsidRDefault="00234DC4" w:rsidP="007C12AB">
      <w:pPr>
        <w:pStyle w:val="af8"/>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 xml:space="preserve"> по результатам внешней проверки отчета  об исполнении  бюджета  муниципального обра</w:t>
      </w:r>
      <w:r w:rsidR="00BB4561">
        <w:rPr>
          <w:rFonts w:ascii="Times New Roman" w:hAnsi="Times New Roman" w:cs="Times New Roman"/>
          <w:b/>
          <w:sz w:val="28"/>
          <w:szCs w:val="28"/>
        </w:rPr>
        <w:t>зования Аскизский район за  2020</w:t>
      </w:r>
      <w:r>
        <w:rPr>
          <w:rFonts w:ascii="Times New Roman" w:hAnsi="Times New Roman" w:cs="Times New Roman"/>
          <w:b/>
          <w:sz w:val="28"/>
          <w:szCs w:val="28"/>
        </w:rPr>
        <w:t xml:space="preserve"> год.</w:t>
      </w:r>
    </w:p>
    <w:p w:rsidR="00234DC4" w:rsidRPr="00A60C7B" w:rsidRDefault="00234DC4" w:rsidP="007C12AB">
      <w:pPr>
        <w:spacing w:line="360" w:lineRule="auto"/>
        <w:rPr>
          <w:rFonts w:ascii="Times New Roman" w:hAnsi="Times New Roman"/>
        </w:rPr>
      </w:pPr>
    </w:p>
    <w:p w:rsidR="00234DC4" w:rsidRPr="00A60C7B" w:rsidRDefault="00234DC4" w:rsidP="007C12AB">
      <w:pPr>
        <w:numPr>
          <w:ilvl w:val="0"/>
          <w:numId w:val="18"/>
        </w:numPr>
        <w:tabs>
          <w:tab w:val="left" w:pos="851"/>
        </w:tabs>
        <w:spacing w:after="0" w:line="240" w:lineRule="auto"/>
        <w:ind w:left="0" w:firstLine="567"/>
        <w:jc w:val="both"/>
        <w:rPr>
          <w:rFonts w:ascii="Times New Roman" w:hAnsi="Times New Roman"/>
          <w:sz w:val="28"/>
          <w:szCs w:val="28"/>
        </w:rPr>
      </w:pPr>
      <w:r w:rsidRPr="00A60C7B">
        <w:rPr>
          <w:rFonts w:ascii="Times New Roman" w:hAnsi="Times New Roman"/>
          <w:b/>
          <w:sz w:val="28"/>
          <w:szCs w:val="28"/>
        </w:rPr>
        <w:t>Основание для проведения экспертизы</w:t>
      </w:r>
      <w:r w:rsidRPr="00A60C7B">
        <w:rPr>
          <w:rFonts w:ascii="Times New Roman" w:hAnsi="Times New Roman"/>
          <w:sz w:val="28"/>
          <w:szCs w:val="28"/>
        </w:rPr>
        <w:t xml:space="preserve">: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Решение Совета депутатов Аскизского района от </w:t>
      </w:r>
      <w:r w:rsidRPr="00A60C7B">
        <w:rPr>
          <w:rStyle w:val="140"/>
          <w:szCs w:val="28"/>
        </w:rPr>
        <w:t>27.12.2012 года № 93-рс</w:t>
      </w:r>
      <w:r w:rsidRPr="00A60C7B">
        <w:rPr>
          <w:rFonts w:ascii="Times New Roman" w:hAnsi="Times New Roman"/>
          <w:sz w:val="28"/>
          <w:szCs w:val="28"/>
        </w:rPr>
        <w:t xml:space="preserve"> «О Контрольно-ревизионной комиссии Аскизского района Республики Хакасия», Решение Совета депутатов Аскизского района от 29.05.2008 г. № 124-рс «Об утверждении Положения «О бюджетном процессе и межбюджетных отношениях в муниципальном обра</w:t>
      </w:r>
      <w:r>
        <w:rPr>
          <w:rFonts w:ascii="Times New Roman" w:hAnsi="Times New Roman"/>
          <w:sz w:val="28"/>
          <w:szCs w:val="28"/>
        </w:rPr>
        <w:t>зовании Аскизский район», п. 3.1</w:t>
      </w:r>
      <w:r w:rsidRPr="00A60C7B">
        <w:rPr>
          <w:rFonts w:ascii="Times New Roman" w:hAnsi="Times New Roman"/>
          <w:sz w:val="28"/>
          <w:szCs w:val="28"/>
        </w:rPr>
        <w:t xml:space="preserve"> плана Контрольно-ревизионной комиссии Аскизского р</w:t>
      </w:r>
      <w:r w:rsidR="005E3475">
        <w:rPr>
          <w:rFonts w:ascii="Times New Roman" w:hAnsi="Times New Roman"/>
          <w:sz w:val="28"/>
          <w:szCs w:val="28"/>
        </w:rPr>
        <w:t>айона Республики Хакасия на 2021</w:t>
      </w:r>
      <w:r w:rsidRPr="00A60C7B">
        <w:rPr>
          <w:rFonts w:ascii="Times New Roman" w:hAnsi="Times New Roman"/>
          <w:sz w:val="28"/>
          <w:szCs w:val="28"/>
        </w:rPr>
        <w:t xml:space="preserve"> год, утвержденный прика</w:t>
      </w:r>
      <w:r w:rsidR="00865D97">
        <w:rPr>
          <w:rFonts w:ascii="Times New Roman" w:hAnsi="Times New Roman"/>
          <w:sz w:val="28"/>
          <w:szCs w:val="28"/>
        </w:rPr>
        <w:t>зом  от 30.12.2020</w:t>
      </w:r>
      <w:r w:rsidRPr="00A60C7B">
        <w:rPr>
          <w:rFonts w:ascii="Times New Roman" w:hAnsi="Times New Roman"/>
          <w:sz w:val="28"/>
          <w:szCs w:val="28"/>
        </w:rPr>
        <w:t xml:space="preserve"> г.</w:t>
      </w:r>
      <w:r w:rsidR="00865D97">
        <w:rPr>
          <w:rFonts w:ascii="Times New Roman" w:hAnsi="Times New Roman"/>
          <w:sz w:val="28"/>
          <w:szCs w:val="28"/>
        </w:rPr>
        <w:t xml:space="preserve"> №22</w:t>
      </w:r>
      <w:r w:rsidRPr="00A60C7B">
        <w:rPr>
          <w:rFonts w:ascii="Times New Roman" w:hAnsi="Times New Roman"/>
          <w:sz w:val="28"/>
          <w:szCs w:val="28"/>
        </w:rPr>
        <w:t>.</w:t>
      </w:r>
    </w:p>
    <w:p w:rsidR="00234DC4" w:rsidRPr="00A60C7B" w:rsidRDefault="00234DC4" w:rsidP="007C12AB">
      <w:pPr>
        <w:numPr>
          <w:ilvl w:val="0"/>
          <w:numId w:val="18"/>
        </w:numPr>
        <w:tabs>
          <w:tab w:val="left" w:pos="851"/>
        </w:tabs>
        <w:spacing w:after="0" w:line="240" w:lineRule="auto"/>
        <w:ind w:left="0" w:firstLine="567"/>
        <w:jc w:val="both"/>
        <w:rPr>
          <w:rFonts w:ascii="Times New Roman" w:hAnsi="Times New Roman"/>
          <w:sz w:val="28"/>
          <w:szCs w:val="28"/>
        </w:rPr>
      </w:pPr>
      <w:r w:rsidRPr="00A60C7B">
        <w:rPr>
          <w:rFonts w:ascii="Times New Roman" w:hAnsi="Times New Roman"/>
          <w:b/>
          <w:sz w:val="28"/>
          <w:szCs w:val="28"/>
        </w:rPr>
        <w:t>Цель экспертизы</w:t>
      </w:r>
      <w:r>
        <w:rPr>
          <w:rFonts w:ascii="Times New Roman" w:hAnsi="Times New Roman"/>
          <w:sz w:val="28"/>
          <w:szCs w:val="28"/>
        </w:rPr>
        <w:t>: Контроль за исполнением</w:t>
      </w:r>
      <w:r w:rsidRPr="00A60C7B">
        <w:rPr>
          <w:rFonts w:ascii="Times New Roman" w:hAnsi="Times New Roman"/>
          <w:sz w:val="28"/>
          <w:szCs w:val="28"/>
        </w:rPr>
        <w:t xml:space="preserve"> бюджета муниципального образова</w:t>
      </w:r>
      <w:r w:rsidR="005E3475">
        <w:rPr>
          <w:rFonts w:ascii="Times New Roman" w:hAnsi="Times New Roman"/>
          <w:sz w:val="28"/>
          <w:szCs w:val="28"/>
        </w:rPr>
        <w:t>ния Аскизский район за 2020</w:t>
      </w:r>
      <w:bookmarkStart w:id="0" w:name="_GoBack"/>
      <w:bookmarkEnd w:id="0"/>
      <w:r w:rsidRPr="00A60C7B">
        <w:rPr>
          <w:rFonts w:ascii="Times New Roman" w:hAnsi="Times New Roman"/>
          <w:sz w:val="28"/>
          <w:szCs w:val="28"/>
        </w:rPr>
        <w:t xml:space="preserve"> г</w:t>
      </w:r>
      <w:r>
        <w:rPr>
          <w:rFonts w:ascii="Times New Roman" w:hAnsi="Times New Roman"/>
          <w:sz w:val="28"/>
          <w:szCs w:val="28"/>
        </w:rPr>
        <w:t>од</w:t>
      </w:r>
      <w:r w:rsidRPr="00A60C7B">
        <w:rPr>
          <w:rFonts w:ascii="Times New Roman" w:hAnsi="Times New Roman"/>
          <w:sz w:val="28"/>
          <w:szCs w:val="28"/>
        </w:rPr>
        <w:t>.</w:t>
      </w:r>
    </w:p>
    <w:p w:rsidR="00234DC4" w:rsidRDefault="00234DC4" w:rsidP="00E14282">
      <w:pPr>
        <w:numPr>
          <w:ilvl w:val="0"/>
          <w:numId w:val="18"/>
        </w:numPr>
        <w:tabs>
          <w:tab w:val="left" w:pos="851"/>
        </w:tabs>
        <w:spacing w:after="0" w:line="240" w:lineRule="auto"/>
        <w:ind w:left="0" w:firstLine="567"/>
        <w:jc w:val="both"/>
        <w:rPr>
          <w:rFonts w:ascii="Times New Roman" w:hAnsi="Times New Roman"/>
        </w:rPr>
      </w:pPr>
      <w:r w:rsidRPr="00A60C7B">
        <w:rPr>
          <w:rFonts w:ascii="Times New Roman" w:hAnsi="Times New Roman"/>
          <w:b/>
          <w:sz w:val="28"/>
          <w:szCs w:val="28"/>
        </w:rPr>
        <w:t>Предмет экспертизы</w:t>
      </w:r>
      <w:r w:rsidRPr="00A60C7B">
        <w:rPr>
          <w:rFonts w:ascii="Times New Roman" w:hAnsi="Times New Roman"/>
          <w:sz w:val="28"/>
          <w:szCs w:val="28"/>
        </w:rPr>
        <w:t xml:space="preserve">: Отчет </w:t>
      </w:r>
      <w:r>
        <w:rPr>
          <w:rFonts w:ascii="Times New Roman" w:hAnsi="Times New Roman"/>
          <w:sz w:val="28"/>
          <w:szCs w:val="28"/>
        </w:rPr>
        <w:t>Администрации Аскизского района «О</w:t>
      </w:r>
      <w:r w:rsidRPr="00A60C7B">
        <w:rPr>
          <w:rFonts w:ascii="Times New Roman" w:hAnsi="Times New Roman"/>
          <w:sz w:val="28"/>
          <w:szCs w:val="28"/>
        </w:rPr>
        <w:t>б исполнении  бюджета муниципального об</w:t>
      </w:r>
      <w:r w:rsidR="00BB4561">
        <w:rPr>
          <w:rFonts w:ascii="Times New Roman" w:hAnsi="Times New Roman"/>
          <w:sz w:val="28"/>
          <w:szCs w:val="28"/>
        </w:rPr>
        <w:t>разования Аскизский район за 2020</w:t>
      </w:r>
      <w:r>
        <w:rPr>
          <w:rFonts w:ascii="Times New Roman" w:hAnsi="Times New Roman"/>
          <w:sz w:val="28"/>
          <w:szCs w:val="28"/>
        </w:rPr>
        <w:t xml:space="preserve"> год»</w:t>
      </w:r>
      <w:r w:rsidRPr="00A60C7B">
        <w:rPr>
          <w:rFonts w:ascii="Times New Roman" w:hAnsi="Times New Roman"/>
          <w:sz w:val="28"/>
          <w:szCs w:val="28"/>
        </w:rPr>
        <w:t xml:space="preserve">. </w:t>
      </w:r>
    </w:p>
    <w:p w:rsidR="00234DC4" w:rsidRPr="009F79D5" w:rsidRDefault="00234DC4" w:rsidP="00E14282">
      <w:pPr>
        <w:tabs>
          <w:tab w:val="left" w:pos="-3060"/>
        </w:tabs>
        <w:spacing w:after="0" w:line="240" w:lineRule="auto"/>
        <w:ind w:firstLine="540"/>
        <w:jc w:val="both"/>
        <w:rPr>
          <w:rFonts w:ascii="Times New Roman" w:hAnsi="Times New Roman"/>
          <w:sz w:val="28"/>
          <w:szCs w:val="28"/>
        </w:rPr>
      </w:pPr>
      <w:r w:rsidRPr="009F79D5">
        <w:rPr>
          <w:rFonts w:ascii="Times New Roman" w:hAnsi="Times New Roman"/>
          <w:sz w:val="28"/>
          <w:szCs w:val="28"/>
        </w:rPr>
        <w:t>В ходе подготовки  данного заключения на отчет Администрации Аскизского района «Об исполнении бюджета муниципального образовани</w:t>
      </w:r>
      <w:r w:rsidR="00BB4561">
        <w:rPr>
          <w:rFonts w:ascii="Times New Roman" w:hAnsi="Times New Roman"/>
          <w:sz w:val="28"/>
          <w:szCs w:val="28"/>
        </w:rPr>
        <w:t>я Аскизский район за 2020</w:t>
      </w:r>
      <w:r w:rsidRPr="009F79D5">
        <w:rPr>
          <w:rFonts w:ascii="Times New Roman" w:hAnsi="Times New Roman"/>
          <w:sz w:val="28"/>
          <w:szCs w:val="28"/>
        </w:rPr>
        <w:t xml:space="preserve"> год» сформулированы основные выводы и предложения.</w:t>
      </w:r>
    </w:p>
    <w:p w:rsidR="00AA1763" w:rsidRDefault="00AA1763" w:rsidP="009F79D5">
      <w:pPr>
        <w:spacing w:line="240" w:lineRule="auto"/>
        <w:ind w:firstLine="540"/>
        <w:jc w:val="center"/>
        <w:rPr>
          <w:rFonts w:ascii="Times New Roman" w:hAnsi="Times New Roman"/>
          <w:b/>
          <w:sz w:val="26"/>
          <w:szCs w:val="26"/>
        </w:rPr>
      </w:pPr>
    </w:p>
    <w:p w:rsidR="00234DC4" w:rsidRDefault="00234DC4" w:rsidP="009F79D5">
      <w:pPr>
        <w:spacing w:line="240" w:lineRule="auto"/>
        <w:ind w:firstLine="540"/>
        <w:jc w:val="center"/>
        <w:rPr>
          <w:rFonts w:ascii="Times New Roman" w:hAnsi="Times New Roman"/>
          <w:b/>
          <w:sz w:val="26"/>
          <w:szCs w:val="26"/>
        </w:rPr>
      </w:pPr>
      <w:r w:rsidRPr="00BF1A39">
        <w:rPr>
          <w:rFonts w:ascii="Times New Roman" w:hAnsi="Times New Roman"/>
          <w:b/>
          <w:sz w:val="26"/>
          <w:szCs w:val="26"/>
        </w:rPr>
        <w:t>Выводы</w:t>
      </w:r>
    </w:p>
    <w:p w:rsidR="00AA1763" w:rsidRPr="00AA1763" w:rsidRDefault="00AA1763" w:rsidP="00AA1763">
      <w:pPr>
        <w:spacing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1.Отчет об исполнении бюджета за 2020 год представлен Администрацией Аскизского района  </w:t>
      </w:r>
      <w:r w:rsidRPr="00AA1763">
        <w:rPr>
          <w:rFonts w:ascii="Times New Roman" w:eastAsia="Calibri" w:hAnsi="Times New Roman"/>
          <w:spacing w:val="8"/>
          <w:sz w:val="26"/>
          <w:szCs w:val="26"/>
          <w:lang w:eastAsia="en-US"/>
        </w:rPr>
        <w:t>Республики Хакасия</w:t>
      </w:r>
      <w:r w:rsidRPr="00AA1763">
        <w:rPr>
          <w:rFonts w:ascii="Times New Roman" w:eastAsia="Calibri" w:hAnsi="Times New Roman"/>
          <w:sz w:val="26"/>
          <w:szCs w:val="26"/>
          <w:lang w:eastAsia="en-US"/>
        </w:rPr>
        <w:t xml:space="preserve"> в Контрольно-ревизионную комиссию  31.03.2021г., что соответствует срокам его представления, установленным пунктом 3 </w:t>
      </w:r>
      <w:r w:rsidRPr="00AA1763">
        <w:rPr>
          <w:rFonts w:ascii="Times New Roman" w:eastAsia="Calibri" w:hAnsi="Times New Roman"/>
          <w:sz w:val="26"/>
          <w:szCs w:val="26"/>
          <w:lang w:eastAsia="en-US"/>
        </w:rPr>
        <w:lastRenderedPageBreak/>
        <w:t xml:space="preserve">статьи  264.4  Бюджетного  кодекса  Российской  Федерации  и пунктом 3 статьи 33  Положения "О бюджетном процессе и межбюджетных отношениях в муниципальном образовании Аскизский район», утвержденным решением Совета депутатов Аскизского района  от 29 мая </w:t>
      </w:r>
      <w:smartTag w:uri="urn:schemas-microsoft-com:office:smarttags" w:element="metricconverter">
        <w:smartTagPr>
          <w:attr w:name="ProductID" w:val="2008 г"/>
        </w:smartTagPr>
        <w:r w:rsidRPr="00AA1763">
          <w:rPr>
            <w:rFonts w:ascii="Times New Roman" w:eastAsia="Calibri" w:hAnsi="Times New Roman"/>
            <w:sz w:val="26"/>
            <w:szCs w:val="26"/>
            <w:lang w:eastAsia="en-US"/>
          </w:rPr>
          <w:t>2008 г</w:t>
        </w:r>
      </w:smartTag>
      <w:r w:rsidRPr="00AA1763">
        <w:rPr>
          <w:rFonts w:ascii="Times New Roman" w:eastAsia="Calibri" w:hAnsi="Times New Roman"/>
          <w:sz w:val="26"/>
          <w:szCs w:val="26"/>
          <w:lang w:eastAsia="en-US"/>
        </w:rPr>
        <w:t>. № 124-рс.</w:t>
      </w:r>
    </w:p>
    <w:p w:rsidR="00AA1763" w:rsidRPr="00AA1763" w:rsidRDefault="00AA1763" w:rsidP="00AA1763">
      <w:pPr>
        <w:spacing w:after="0" w:line="240" w:lineRule="auto"/>
        <w:ind w:firstLine="567"/>
        <w:jc w:val="both"/>
        <w:rPr>
          <w:rFonts w:ascii="Times New Roman" w:eastAsia="Calibri" w:hAnsi="Times New Roman"/>
          <w:b/>
          <w:sz w:val="26"/>
          <w:szCs w:val="26"/>
          <w:lang w:eastAsia="en-US"/>
        </w:rPr>
      </w:pPr>
      <w:r w:rsidRPr="00AA1763">
        <w:rPr>
          <w:rFonts w:ascii="Times New Roman" w:eastAsia="Calibri" w:hAnsi="Times New Roman"/>
          <w:bCs/>
          <w:sz w:val="26"/>
          <w:szCs w:val="26"/>
          <w:lang w:eastAsia="en-US"/>
        </w:rPr>
        <w:t>2.</w:t>
      </w:r>
      <w:r w:rsidRPr="00AA1763">
        <w:rPr>
          <w:rFonts w:ascii="Times New Roman" w:eastAsia="Calibri" w:hAnsi="Times New Roman"/>
          <w:sz w:val="26"/>
          <w:szCs w:val="26"/>
          <w:lang w:eastAsia="en-US"/>
        </w:rPr>
        <w:t xml:space="preserve">Анализ исполнения бюджета за 2020 год проведен в сравнении с решением Совета депутатов Аскизского района Республики Хакасия от 02.06.2020 г.  № 158-рс «О бюджете муниципального образования Аскизский район Республики Хакасия на </w:t>
      </w:r>
      <w:r w:rsidRPr="00AA1763">
        <w:rPr>
          <w:rFonts w:ascii="Times New Roman" w:eastAsia="Calibri" w:hAnsi="Times New Roman"/>
          <w:bCs/>
          <w:sz w:val="26"/>
          <w:szCs w:val="26"/>
          <w:lang w:eastAsia="en-US"/>
        </w:rPr>
        <w:t>2020 год и на плановый период 2021 и 2022 годов» с учетом изменений, внесенных</w:t>
      </w:r>
      <w:r w:rsidRPr="00AA1763">
        <w:rPr>
          <w:rFonts w:ascii="Times New Roman" w:eastAsia="Calibri" w:hAnsi="Times New Roman"/>
          <w:sz w:val="26"/>
          <w:szCs w:val="26"/>
          <w:lang w:eastAsia="en-US"/>
        </w:rPr>
        <w:t xml:space="preserve">  решением Совета депутатов Аскизского района Республики Хакасия от 28.12.2020 г.  № 186-рс</w:t>
      </w:r>
      <w:r w:rsidRPr="00AA1763">
        <w:rPr>
          <w:rFonts w:ascii="Times New Roman" w:eastAsia="Calibri" w:hAnsi="Times New Roman"/>
          <w:bCs/>
          <w:sz w:val="26"/>
          <w:szCs w:val="26"/>
          <w:lang w:eastAsia="en-US"/>
        </w:rPr>
        <w:t xml:space="preserve"> </w:t>
      </w:r>
      <w:r w:rsidRPr="00AA1763">
        <w:rPr>
          <w:rFonts w:ascii="Times New Roman" w:eastAsia="Calibri" w:hAnsi="Times New Roman"/>
          <w:sz w:val="26"/>
          <w:szCs w:val="26"/>
          <w:lang w:eastAsia="en-US"/>
        </w:rPr>
        <w:t xml:space="preserve">(далее по тексту – решение о бюджете).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В течение 2020 года основные параметры бюджета корректировались 2 раза: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-общий объем доходов увеличен на 157095,3 тыс. рублей или на 10,0%;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-общий объем расходов увеличен на 157200,3 тыс. рублей или на 9,9%;</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-дефицит бюджета увеличен на 105,0 тыс. рублей или на 0,6%.</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Исполнение бюджетных назначений по доходам бюджета за 2020 год составило в сумме 1702026,0 тыс. рублей (98,3%), что на 29663,3 тыс. рублей, или на 1,7% меньше объема доходов, утвержденного окончательным  решением о бюджете (</w:t>
      </w:r>
      <w:r w:rsidRPr="00AA1763">
        <w:rPr>
          <w:rFonts w:ascii="Times New Roman" w:eastAsia="Calibri" w:hAnsi="Times New Roman"/>
          <w:color w:val="000000"/>
          <w:sz w:val="26"/>
          <w:szCs w:val="26"/>
        </w:rPr>
        <w:t xml:space="preserve">1731689,3 </w:t>
      </w:r>
      <w:r w:rsidRPr="00AA1763">
        <w:rPr>
          <w:rFonts w:ascii="Times New Roman" w:eastAsia="Calibri" w:hAnsi="Times New Roman"/>
          <w:sz w:val="26"/>
          <w:szCs w:val="26"/>
          <w:lang w:eastAsia="en-US"/>
        </w:rPr>
        <w:t xml:space="preserve">тыс. рублей), по расходам – 1678539,6 тыс. рублей (96,0%), что на 70427,4 тыс. рублей, или на 4,0% меньше бюджетных назначений (1748967,0 тыс. рублей).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Профицит бюджета </w:t>
      </w:r>
      <w:r w:rsidRPr="00AA1763">
        <w:rPr>
          <w:rFonts w:ascii="Times New Roman" w:eastAsia="Calibri" w:hAnsi="Times New Roman"/>
          <w:sz w:val="26"/>
          <w:szCs w:val="26"/>
          <w:lang w:val="ru-MO" w:eastAsia="en-US"/>
        </w:rPr>
        <w:t>составил</w:t>
      </w:r>
      <w:r w:rsidRPr="00AA1763">
        <w:rPr>
          <w:rFonts w:ascii="Times New Roman" w:eastAsia="Calibri" w:hAnsi="Times New Roman"/>
          <w:sz w:val="26"/>
          <w:szCs w:val="26"/>
          <w:lang w:eastAsia="en-US"/>
        </w:rPr>
        <w:t xml:space="preserve"> в сумме 23486,4 тыс. рублей, решением о бюджете запланирован дефицит в сумме 17277,7 тыс. рублей.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Верхний предел муниципального долга муниципального образования Аскизский район  по состоянию на 01.01.2021 составил в сумме 185570,3</w:t>
      </w:r>
      <w:r w:rsidRPr="00AA1763">
        <w:rPr>
          <w:rFonts w:ascii="Times New Roman" w:eastAsia="Calibri" w:hAnsi="Times New Roman"/>
          <w:sz w:val="26"/>
          <w:szCs w:val="26"/>
        </w:rPr>
        <w:t xml:space="preserve"> </w:t>
      </w:r>
      <w:r w:rsidRPr="00AA1763">
        <w:rPr>
          <w:rFonts w:ascii="Times New Roman" w:eastAsia="Calibri" w:hAnsi="Times New Roman"/>
          <w:sz w:val="26"/>
          <w:szCs w:val="26"/>
          <w:lang w:eastAsia="en-US"/>
        </w:rPr>
        <w:t>тыс. рублей.</w:t>
      </w:r>
    </w:p>
    <w:p w:rsidR="00AA1763" w:rsidRPr="00AA1763" w:rsidRDefault="00AA1763" w:rsidP="00AA1763">
      <w:pPr>
        <w:spacing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3.</w:t>
      </w:r>
      <w:r w:rsidRPr="00AA1763">
        <w:rPr>
          <w:rFonts w:ascii="Times New Roman" w:eastAsia="Calibri" w:hAnsi="Times New Roman"/>
          <w:sz w:val="26"/>
          <w:szCs w:val="26"/>
          <w:lang w:eastAsia="en-US"/>
        </w:rPr>
        <w:t>В доходную часть бюджета муниципального образования Аскизский район  в течение 2020 года вносились изменения, в результате которых первоначальные бюджетные назначения по доходам районного бюджета увеличены на 157095,3 тыс. рублей или на 10,0% и составили 1731689,3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color w:val="000000"/>
          <w:sz w:val="26"/>
          <w:szCs w:val="26"/>
          <w:lang w:eastAsia="en-US"/>
        </w:rPr>
      </w:pPr>
      <w:r w:rsidRPr="00AA1763">
        <w:rPr>
          <w:rFonts w:ascii="Times New Roman" w:eastAsia="Calibri" w:hAnsi="Times New Roman"/>
          <w:sz w:val="26"/>
          <w:szCs w:val="26"/>
          <w:lang w:eastAsia="en-US"/>
        </w:rPr>
        <w:t xml:space="preserve">Наблюдается тенденция  резкого изменения отклонений бюджетных назначений по сравнению с первоначальной редакцией утвержденных доходов:  62,0% в 2018 году; 18,9% в 2019 году; 10,0% в 2020 году, что свидетельствует о наличии нестабильной доходной базы при планировании </w:t>
      </w:r>
      <w:r w:rsidRPr="00AA1763">
        <w:rPr>
          <w:rFonts w:ascii="Times New Roman" w:eastAsia="Calibri" w:hAnsi="Times New Roman" w:cs="Calibri"/>
          <w:color w:val="000000"/>
          <w:sz w:val="26"/>
          <w:szCs w:val="26"/>
          <w:lang w:eastAsia="en-US"/>
        </w:rPr>
        <w:t>объемов бюджетных назначений по доходам.</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В соответствии с отчетом Администрации муниципального образования Аскизский район, доходы  районного бюджета  в 2020 году составили в сумме 1702026,0 тыс. рублей, или 98,3% бюджетных назначений, отклонения </w:t>
      </w:r>
      <w:r w:rsidRPr="00AA1763">
        <w:rPr>
          <w:rFonts w:ascii="Times New Roman" w:eastAsia="Calibri" w:hAnsi="Times New Roman"/>
          <w:sz w:val="26"/>
          <w:szCs w:val="26"/>
          <w:lang w:val="en-US" w:eastAsia="en-US"/>
        </w:rPr>
        <w:t>c</w:t>
      </w:r>
      <w:r w:rsidRPr="00AA1763">
        <w:rPr>
          <w:rFonts w:ascii="Times New Roman" w:eastAsia="Calibri" w:hAnsi="Times New Roman"/>
          <w:sz w:val="26"/>
          <w:szCs w:val="26"/>
          <w:lang w:eastAsia="en-US"/>
        </w:rPr>
        <w:t xml:space="preserve"> планом –29663,3 тыс. рублей (1,7%).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Исполнение доходов районного бюджета за 2020 год в разрезе налоговых и неналоговых доходов, безвозмездных поступлений приведено в таблице № 3.</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3.1.Налоговые и неналоговые доходы поступили в сумме 323204,4 тыс. рублей (102,7% бюджетных назначений), отклонения составили 8610,0 тыс. рублей (2,7%), при этом налоговые доходы исполнены на 102,9% бюджетных назначений (отклонения –7934,6 тыс. рублей), неналоговые доходы на 101,6% (отклонения 675,4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3.2.Безвозмездные поступления исполнены в объеме 1378821,6тыс. рублей, или на 97,3% бюджетных назначений, отклонения – в сумме 38273,3 тыс. рублей (2,7%). По </w:t>
      </w:r>
      <w:r w:rsidRPr="00AA1763">
        <w:rPr>
          <w:rFonts w:ascii="Times New Roman" w:eastAsia="Calibri" w:hAnsi="Times New Roman"/>
          <w:sz w:val="26"/>
          <w:szCs w:val="26"/>
          <w:lang w:eastAsia="en-US"/>
        </w:rPr>
        <w:lastRenderedPageBreak/>
        <w:t>сравнению с 2019 годом безвозмездные поступления увеличились на 95628,8 тыс. рублей, или на 7,5%, см. приложение №4 к настоящему заключению.</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r w:rsidRPr="00AA1763">
        <w:rPr>
          <w:rFonts w:ascii="Times New Roman" w:eastAsia="Calibri" w:hAnsi="Times New Roman"/>
          <w:sz w:val="26"/>
          <w:szCs w:val="26"/>
          <w:lang w:val="ru-MO" w:eastAsia="en-US"/>
        </w:rPr>
        <w:t>Основным источником поступивших в бюджет безвозмездных средств являются республиканский бюджет - 1378250,4 тыс. рублей, или 97,3% бюджетных назначений, в том числе:</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r w:rsidRPr="00AA1763">
        <w:rPr>
          <w:rFonts w:ascii="Times New Roman" w:eastAsia="Calibri" w:hAnsi="Times New Roman"/>
          <w:sz w:val="26"/>
          <w:szCs w:val="26"/>
          <w:lang w:val="ru-MO" w:eastAsia="en-US"/>
        </w:rPr>
        <w:t>1. Дотации – 126595,0 тыс. рублей, или 100% бюджетных назначений.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r w:rsidRPr="00AA1763">
        <w:rPr>
          <w:rFonts w:ascii="Times New Roman" w:eastAsia="Calibri" w:hAnsi="Times New Roman"/>
          <w:sz w:val="26"/>
          <w:szCs w:val="26"/>
          <w:lang w:val="ru-MO" w:eastAsia="en-US"/>
        </w:rPr>
        <w:t xml:space="preserve">2. Субсидии – 352624,4 тыс. рублей (98,6%), неисполнение составило 5140,7 тыс. рублей (1,4%), </w:t>
      </w:r>
      <w:r w:rsidRPr="00AA1763">
        <w:rPr>
          <w:rFonts w:ascii="Times New Roman" w:eastAsia="Calibri" w:hAnsi="Times New Roman"/>
          <w:b/>
          <w:sz w:val="26"/>
          <w:szCs w:val="26"/>
          <w:lang w:val="ru-MO" w:eastAsia="en-US"/>
        </w:rPr>
        <w:t>в том числе по 6-ти субсидиям:</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val="ru-MO" w:eastAsia="en-US"/>
        </w:rPr>
        <w:t>-</w:t>
      </w:r>
      <w:r w:rsidRPr="00AA1763">
        <w:rPr>
          <w:rFonts w:ascii="Times New Roman" w:eastAsia="Calibri" w:hAnsi="Times New Roman"/>
          <w:sz w:val="26"/>
          <w:szCs w:val="26"/>
          <w:lang w:eastAsia="en-US"/>
        </w:rPr>
        <w:t xml:space="preserve"> 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исполнены на 19900,9 тыс. рублей, при плане 20000,0 тыс. рублей или на  99,5%; недопоступление 99,1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исполнены на 10582,2 тыс. рублей, при плане 11504,3 тыс. рублей или на  92,0%; недопоступление 922,1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-субсидии на реализацию мероприятий по развитию общеобразовательных организаций исполнены на  100,0%; недопоступление 0,6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субсидия на реализацию мероприятий по предоставлению школьного питания исполнены на 1275,1 тыс. рублей, при плане 4488,40 тыс. рублей или на 28,4 тыс. рублей; недопоступление составило в сумме  3213,3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r w:rsidRPr="00AA1763">
        <w:rPr>
          <w:rFonts w:ascii="Times New Roman" w:eastAsia="Calibri" w:hAnsi="Times New Roman"/>
          <w:sz w:val="26"/>
          <w:szCs w:val="26"/>
          <w:lang w:eastAsia="en-US"/>
        </w:rPr>
        <w:t>-субсидия на модернизацию региональных систем дошкольного образования (дополнительные средства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исполнены на 38948,8 тыс. рублей, при плане 39801,3 тыс. рублей или на 97,9 тыс. рублей; недопоступление составило в сумме  852,5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-субсидия на выполнение работ по описанию границ территориальных зон и внесению соответствующих сведений в Единый государственный реестр недвижимости исполнены на 1773,5 тыс. рублей, при плане 1826,4 тыс. рублей или на 97,1%; недопоступление составило в сумме 52,9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r w:rsidRPr="00AA1763">
        <w:rPr>
          <w:rFonts w:ascii="Times New Roman" w:eastAsia="Calibri" w:hAnsi="Times New Roman"/>
          <w:sz w:val="26"/>
          <w:szCs w:val="26"/>
          <w:lang w:val="ru-MO" w:eastAsia="en-US"/>
        </w:rPr>
        <w:t>В целом, уровень исполнения субсидий к  утвержденным  бюджетным  назначениям сложился следующим образом:</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r w:rsidRPr="00AA1763">
        <w:rPr>
          <w:rFonts w:ascii="Times New Roman" w:eastAsia="Calibri" w:hAnsi="Times New Roman"/>
          <w:sz w:val="26"/>
          <w:szCs w:val="26"/>
          <w:lang w:val="ru-MO" w:eastAsia="en-US"/>
        </w:rPr>
        <w:t>-менее 50,0% - по 1-й субсидии;</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r w:rsidRPr="00AA1763">
        <w:rPr>
          <w:rFonts w:ascii="Times New Roman" w:eastAsia="Calibri" w:hAnsi="Times New Roman"/>
          <w:sz w:val="26"/>
          <w:szCs w:val="26"/>
          <w:lang w:val="ru-MO" w:eastAsia="en-US"/>
        </w:rPr>
        <w:t>-менее 95,0% - по 1-й субсидии.</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rPr>
      </w:pPr>
      <w:r w:rsidRPr="00AA1763">
        <w:rPr>
          <w:rFonts w:ascii="Times New Roman" w:eastAsia="Calibri" w:hAnsi="Times New Roman"/>
          <w:sz w:val="26"/>
          <w:szCs w:val="26"/>
          <w:lang w:val="ru-MO"/>
        </w:rPr>
        <w:t>-по остальным 19-ти  субсидиям средства поступили в пределах исполнения 97,1% -100,0%.</w:t>
      </w:r>
    </w:p>
    <w:p w:rsidR="00AA1763" w:rsidRPr="00AA1763" w:rsidRDefault="00AA1763" w:rsidP="00AA1763">
      <w:pPr>
        <w:autoSpaceDE w:val="0"/>
        <w:autoSpaceDN w:val="0"/>
        <w:adjustRightInd w:val="0"/>
        <w:spacing w:after="0" w:line="240" w:lineRule="auto"/>
        <w:ind w:firstLine="567"/>
        <w:rPr>
          <w:rFonts w:ascii="Times New Roman" w:eastAsia="Calibri" w:hAnsi="Times New Roman"/>
          <w:sz w:val="26"/>
          <w:szCs w:val="26"/>
          <w:lang w:val="ru-MO" w:eastAsia="en-US"/>
        </w:rPr>
      </w:pPr>
    </w:p>
    <w:p w:rsidR="00AA1763" w:rsidRPr="00AA1763" w:rsidRDefault="00AA1763" w:rsidP="00AA1763">
      <w:pPr>
        <w:autoSpaceDE w:val="0"/>
        <w:autoSpaceDN w:val="0"/>
        <w:adjustRightInd w:val="0"/>
        <w:spacing w:after="0" w:line="240" w:lineRule="auto"/>
        <w:ind w:firstLine="567"/>
        <w:rPr>
          <w:rFonts w:ascii="Times New Roman" w:eastAsia="Calibri" w:hAnsi="Times New Roman"/>
          <w:b/>
          <w:sz w:val="26"/>
          <w:szCs w:val="26"/>
          <w:lang w:val="ru-MO" w:eastAsia="en-US"/>
        </w:rPr>
      </w:pPr>
      <w:r w:rsidRPr="00AA1763">
        <w:rPr>
          <w:rFonts w:ascii="Times New Roman" w:eastAsia="Calibri" w:hAnsi="Times New Roman"/>
          <w:sz w:val="26"/>
          <w:szCs w:val="26"/>
          <w:lang w:eastAsia="en-US"/>
        </w:rPr>
        <w:t xml:space="preserve">3.3.Субвенции </w:t>
      </w:r>
      <w:r w:rsidRPr="00AA1763">
        <w:rPr>
          <w:rFonts w:ascii="Times New Roman" w:eastAsia="Calibri" w:hAnsi="Times New Roman"/>
          <w:sz w:val="26"/>
          <w:szCs w:val="26"/>
          <w:lang w:val="ru-MO" w:eastAsia="en-US"/>
        </w:rPr>
        <w:t xml:space="preserve">исполнены в сумме 878419,4 тыс. рублей (96,5%). Недопоступление субвенций составило 32173,4 тыс. рублей (3,5%), </w:t>
      </w:r>
      <w:r w:rsidRPr="00AA1763">
        <w:rPr>
          <w:rFonts w:ascii="Times New Roman" w:eastAsia="Calibri" w:hAnsi="Times New Roman"/>
          <w:b/>
          <w:sz w:val="26"/>
          <w:szCs w:val="26"/>
          <w:lang w:val="ru-MO" w:eastAsia="en-US"/>
        </w:rPr>
        <w:t>в том числе:</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olor w:val="000000"/>
          <w:sz w:val="26"/>
          <w:szCs w:val="26"/>
        </w:rPr>
      </w:pPr>
      <w:r w:rsidRPr="00AA1763">
        <w:rPr>
          <w:rFonts w:ascii="Times New Roman" w:eastAsia="Calibri" w:hAnsi="Times New Roman"/>
          <w:sz w:val="26"/>
          <w:szCs w:val="26"/>
          <w:lang w:eastAsia="en-US"/>
        </w:rPr>
        <w:t>-субвенции на выполнение передаваемых полномочий субъектов Российской Федерации 97,2%,</w:t>
      </w:r>
      <w:r w:rsidRPr="00AA1763">
        <w:rPr>
          <w:rFonts w:ascii="Times New Roman" w:eastAsia="Calibri" w:hAnsi="Times New Roman"/>
          <w:sz w:val="26"/>
          <w:szCs w:val="26"/>
        </w:rPr>
        <w:t xml:space="preserve"> </w:t>
      </w:r>
      <w:r w:rsidRPr="00AA1763">
        <w:rPr>
          <w:rFonts w:ascii="Times New Roman" w:eastAsia="Calibri" w:hAnsi="Times New Roman"/>
          <w:b/>
          <w:color w:val="000000"/>
          <w:sz w:val="26"/>
          <w:szCs w:val="26"/>
        </w:rPr>
        <w:t>из них на</w:t>
      </w:r>
      <w:r w:rsidRPr="00AA1763">
        <w:rPr>
          <w:rFonts w:ascii="Times New Roman" w:eastAsia="Calibri" w:hAnsi="Times New Roman"/>
          <w:color w:val="000000"/>
          <w:sz w:val="26"/>
          <w:szCs w:val="26"/>
        </w:rPr>
        <w:t>:</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olor w:val="000000"/>
          <w:sz w:val="26"/>
          <w:szCs w:val="26"/>
        </w:rPr>
      </w:pPr>
      <w:r w:rsidRPr="00AA1763">
        <w:rPr>
          <w:rFonts w:ascii="Times New Roman" w:eastAsia="Calibri" w:hAnsi="Times New Roman"/>
          <w:sz w:val="26"/>
          <w:szCs w:val="26"/>
          <w:lang w:eastAsia="en-US"/>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AA1763">
        <w:rPr>
          <w:rFonts w:ascii="Times New Roman" w:eastAsia="Calibri" w:hAnsi="Times New Roman"/>
          <w:sz w:val="26"/>
          <w:szCs w:val="26"/>
          <w:lang w:eastAsia="en-US"/>
        </w:rP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96,8%</w:t>
      </w:r>
      <w:r w:rsidRPr="00AA1763">
        <w:rPr>
          <w:rFonts w:ascii="Times New Roman" w:eastAsia="Calibri" w:hAnsi="Times New Roman"/>
          <w:sz w:val="26"/>
          <w:szCs w:val="26"/>
        </w:rPr>
        <w:t xml:space="preserve">, недопоступление 19077,7 </w:t>
      </w:r>
      <w:r w:rsidRPr="00AA1763">
        <w:rPr>
          <w:rFonts w:ascii="Times New Roman" w:eastAsia="Calibri" w:hAnsi="Times New Roman"/>
          <w:color w:val="000000"/>
          <w:sz w:val="26"/>
          <w:szCs w:val="26"/>
        </w:rPr>
        <w:t>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olor w:val="000000"/>
          <w:sz w:val="26"/>
          <w:szCs w:val="26"/>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olor w:val="000000"/>
          <w:sz w:val="26"/>
          <w:szCs w:val="26"/>
        </w:rPr>
      </w:pPr>
      <w:r w:rsidRPr="00AA1763">
        <w:rPr>
          <w:rFonts w:ascii="Times New Roman" w:eastAsia="Calibri" w:hAnsi="Times New Roman"/>
          <w:sz w:val="26"/>
          <w:szCs w:val="26"/>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97,6%,</w:t>
      </w:r>
      <w:r w:rsidRPr="00AA1763">
        <w:rPr>
          <w:rFonts w:ascii="Times New Roman" w:eastAsia="Calibri" w:hAnsi="Times New Roman"/>
          <w:sz w:val="26"/>
          <w:szCs w:val="26"/>
        </w:rPr>
        <w:t xml:space="preserve"> недопоступление 2427,6 </w:t>
      </w:r>
      <w:r w:rsidRPr="00AA1763">
        <w:rPr>
          <w:rFonts w:ascii="Times New Roman" w:eastAsia="Calibri" w:hAnsi="Times New Roman"/>
          <w:color w:val="000000"/>
          <w:sz w:val="26"/>
          <w:szCs w:val="26"/>
        </w:rPr>
        <w:t>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olor w:val="000000"/>
          <w:sz w:val="26"/>
          <w:szCs w:val="26"/>
        </w:rPr>
      </w:pPr>
      <w:r w:rsidRPr="00AA1763">
        <w:rPr>
          <w:rFonts w:ascii="Times New Roman" w:eastAsia="Calibri" w:hAnsi="Times New Roman"/>
          <w:sz w:val="26"/>
          <w:szCs w:val="26"/>
          <w:lang w:eastAsia="en-US"/>
        </w:rPr>
        <w:t>осуществление государственных полномочий по опеке и попечительству в отношении несовершеннолетних</w:t>
      </w:r>
      <w:r w:rsidRPr="00AA1763">
        <w:rPr>
          <w:rFonts w:ascii="Arial" w:eastAsia="Calibri" w:hAnsi="Arial" w:cs="Arial"/>
          <w:lang w:eastAsia="en-US"/>
        </w:rPr>
        <w:t xml:space="preserve"> </w:t>
      </w:r>
      <w:r w:rsidRPr="00AA1763">
        <w:rPr>
          <w:rFonts w:ascii="Times New Roman" w:eastAsia="Calibri" w:hAnsi="Times New Roman"/>
          <w:sz w:val="26"/>
          <w:szCs w:val="26"/>
          <w:lang w:eastAsia="en-US"/>
        </w:rPr>
        <w:t>88,4%,</w:t>
      </w:r>
      <w:r w:rsidRPr="00AA1763">
        <w:rPr>
          <w:rFonts w:ascii="Times New Roman" w:eastAsia="Calibri" w:hAnsi="Times New Roman"/>
          <w:sz w:val="26"/>
          <w:szCs w:val="26"/>
        </w:rPr>
        <w:t xml:space="preserve"> недопоступление 986,0 </w:t>
      </w:r>
      <w:r w:rsidRPr="00AA1763">
        <w:rPr>
          <w:rFonts w:ascii="Times New Roman" w:eastAsia="Calibri" w:hAnsi="Times New Roman"/>
          <w:color w:val="000000"/>
          <w:sz w:val="26"/>
          <w:szCs w:val="26"/>
        </w:rPr>
        <w:t>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осуществление государственных полномочий по созданию, организации и  обеспечению деятельности административных комиссий 98,2%, недопоступление 10,8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осуществление отдельных государственных полномочий по предупреждению и ликвидации болезней животных 99,8%,  недопоступление 1,3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осуществление органами местного самоуправления государственного полномочия по определению перечня должностных лиц, уполномоченных составлять протоколы об административных правонарушениях 96,3%, недопоступление 0,6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91,9%, недопоступление 97,9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-содержание ребенка в семье опекуна и приемной семье, а также вознаграждение, причитающееся приемному родителю 96,2%, недопоступление 2074,4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16,7%, недопоступление 4173,5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94,2%,недопоступление 2452,9 тыс. рублей;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-оплата жилищно-коммунальных услуг отдельным категориям граждан 74,5%, недопоступление 297,7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-проведение Всероссийской переписи населения 2020 года, 100% неисполнение, недопоступление 573,0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p>
    <w:p w:rsidR="00AA1763" w:rsidRPr="00AA1763" w:rsidRDefault="00AA1763" w:rsidP="00AA1763">
      <w:pPr>
        <w:spacing w:after="0" w:line="240" w:lineRule="auto"/>
        <w:ind w:firstLine="567"/>
        <w:jc w:val="both"/>
        <w:rPr>
          <w:rFonts w:ascii="Times New Roman" w:eastAsia="Calibri" w:hAnsi="Times New Roman"/>
          <w:color w:val="000000"/>
          <w:sz w:val="26"/>
          <w:szCs w:val="26"/>
        </w:rPr>
      </w:pPr>
      <w:r w:rsidRPr="00AA1763">
        <w:rPr>
          <w:rFonts w:ascii="Times New Roman" w:eastAsia="Calibri" w:hAnsi="Times New Roman"/>
          <w:color w:val="000000"/>
          <w:sz w:val="26"/>
          <w:szCs w:val="26"/>
        </w:rPr>
        <w:t xml:space="preserve">3.4.Иные межбюджетные трансферты исполнены в сумме 20611,6 тыс. рублей, при плане 21431,8 тыс. рублей или 96,2% бюджетных назначений, </w:t>
      </w:r>
      <w:r w:rsidRPr="00AA1763">
        <w:rPr>
          <w:rFonts w:ascii="Times New Roman" w:eastAsia="Calibri" w:hAnsi="Times New Roman"/>
          <w:b/>
          <w:color w:val="000000"/>
          <w:sz w:val="26"/>
          <w:szCs w:val="26"/>
        </w:rPr>
        <w:t>в том числе:</w:t>
      </w:r>
    </w:p>
    <w:p w:rsidR="00AA1763" w:rsidRPr="00AA1763" w:rsidRDefault="00AA1763" w:rsidP="00AA1763">
      <w:pPr>
        <w:spacing w:after="0" w:line="240" w:lineRule="auto"/>
        <w:ind w:firstLine="567"/>
        <w:jc w:val="both"/>
        <w:rPr>
          <w:rFonts w:ascii="Times New Roman" w:eastAsia="Calibri" w:hAnsi="Times New Roman"/>
          <w:color w:val="000000"/>
          <w:sz w:val="26"/>
          <w:szCs w:val="26"/>
        </w:rPr>
      </w:pPr>
    </w:p>
    <w:p w:rsidR="00AA1763" w:rsidRPr="00AA1763" w:rsidRDefault="00AA1763" w:rsidP="00AA1763">
      <w:pPr>
        <w:spacing w:after="0" w:line="240" w:lineRule="auto"/>
        <w:ind w:firstLine="567"/>
        <w:jc w:val="both"/>
        <w:rPr>
          <w:rFonts w:ascii="Times New Roman" w:eastAsia="Calibri" w:hAnsi="Times New Roman"/>
          <w:color w:val="000000"/>
          <w:sz w:val="26"/>
          <w:szCs w:val="26"/>
        </w:rPr>
      </w:pPr>
      <w:r w:rsidRPr="00AA1763">
        <w:rPr>
          <w:rFonts w:ascii="Times New Roman" w:eastAsia="Calibri" w:hAnsi="Times New Roman"/>
          <w:color w:val="000000"/>
          <w:sz w:val="26"/>
          <w:szCs w:val="26"/>
        </w:rPr>
        <w:t>-</w:t>
      </w:r>
      <w:r w:rsidRPr="00AA1763">
        <w:rPr>
          <w:rFonts w:ascii="Times New Roman" w:eastAsia="Calibri" w:hAnsi="Times New Roman"/>
          <w:sz w:val="26"/>
          <w:szCs w:val="26"/>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w:t>
      </w:r>
      <w:r w:rsidRPr="00AA1763">
        <w:rPr>
          <w:rFonts w:ascii="Times New Roman" w:eastAsia="Calibri" w:hAnsi="Times New Roman"/>
          <w:sz w:val="26"/>
          <w:szCs w:val="26"/>
          <w:lang w:eastAsia="en-US"/>
        </w:rPr>
        <w:lastRenderedPageBreak/>
        <w:t>местного значения в соответствии с заключенными соглашениями исполнены на 100,0%, при плане 5110,8 тыс. рублей;</w:t>
      </w: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color w:val="000000"/>
          <w:sz w:val="26"/>
          <w:szCs w:val="26"/>
        </w:rPr>
        <w:t>-</w:t>
      </w:r>
      <w:r w:rsidRPr="00AA1763">
        <w:rPr>
          <w:rFonts w:ascii="Times New Roman" w:eastAsia="Calibri" w:hAnsi="Times New Roman"/>
          <w:sz w:val="26"/>
          <w:szCs w:val="26"/>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 исполнены на 99,9% или в сумме 404,6 тыс. рублей, при плане 405,0 тыс. рублей;</w:t>
      </w: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AA1763">
        <w:rPr>
          <w:rFonts w:ascii="Times New Roman" w:eastAsia="Calibri" w:hAnsi="Times New Roman"/>
          <w:color w:val="000000"/>
          <w:sz w:val="26"/>
          <w:szCs w:val="26"/>
        </w:rPr>
        <w:t xml:space="preserve"> </w:t>
      </w:r>
      <w:r w:rsidRPr="00AA1763">
        <w:rPr>
          <w:rFonts w:ascii="Times New Roman" w:eastAsia="Calibri" w:hAnsi="Times New Roman"/>
          <w:sz w:val="26"/>
          <w:szCs w:val="26"/>
          <w:lang w:eastAsia="en-US"/>
        </w:rPr>
        <w:t>исполнены на 94,8% или в сумме 15096,2 тыс. рублей, при плане 15916,0 тыс. рублей;</w:t>
      </w:r>
    </w:p>
    <w:p w:rsidR="00AA1763" w:rsidRPr="00AA1763" w:rsidRDefault="00AA1763" w:rsidP="00AA1763">
      <w:pPr>
        <w:spacing w:after="0" w:line="240" w:lineRule="auto"/>
        <w:ind w:firstLine="567"/>
        <w:jc w:val="both"/>
        <w:rPr>
          <w:rFonts w:ascii="Times New Roman" w:eastAsia="Calibri" w:hAnsi="Times New Roman"/>
          <w:color w:val="000000"/>
          <w:sz w:val="26"/>
          <w:szCs w:val="26"/>
        </w:rPr>
      </w:pPr>
    </w:p>
    <w:p w:rsidR="00AA1763" w:rsidRPr="00AA1763" w:rsidRDefault="00AA1763" w:rsidP="00AA1763">
      <w:pPr>
        <w:widowControl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Удельный вес безвозмездных поступлений в общем объеме доходов  бюджета в 2020 году снизился по отношению к 2019 году на 12,4%, безвозмездные поступления увеличились на 95628,8 тыс. рублей или 107,5%. </w:t>
      </w:r>
    </w:p>
    <w:p w:rsidR="00AA1763" w:rsidRPr="00AA1763" w:rsidRDefault="00AA1763" w:rsidP="00AA1763">
      <w:pPr>
        <w:spacing w:after="100" w:afterAutospacing="1" w:line="240" w:lineRule="auto"/>
        <w:ind w:firstLine="567"/>
        <w:contextualSpacing/>
        <w:rPr>
          <w:rFonts w:ascii="Times New Roman" w:eastAsia="Calibri" w:hAnsi="Times New Roman"/>
          <w:sz w:val="26"/>
          <w:szCs w:val="26"/>
          <w:lang w:eastAsia="en-US"/>
        </w:rPr>
      </w:pPr>
      <w:r w:rsidRPr="00AA1763">
        <w:rPr>
          <w:rFonts w:ascii="Times New Roman" w:eastAsia="Calibri" w:hAnsi="Times New Roman"/>
          <w:sz w:val="26"/>
          <w:szCs w:val="26"/>
          <w:lang w:eastAsia="en-US"/>
        </w:rPr>
        <w:t>Анализ исполнения безвозмездных поступлений за период 2019-2020 годов представлен в приложении №4 к настоящему заключению.</w:t>
      </w:r>
    </w:p>
    <w:p w:rsidR="00AA1763" w:rsidRPr="00AA1763" w:rsidRDefault="00AA1763" w:rsidP="00AA1763">
      <w:pPr>
        <w:spacing w:line="240" w:lineRule="auto"/>
        <w:ind w:firstLine="567"/>
        <w:jc w:val="both"/>
        <w:outlineLvl w:val="0"/>
        <w:rPr>
          <w:rFonts w:ascii="Times New Roman" w:eastAsia="Calibri" w:hAnsi="Times New Roman"/>
          <w:sz w:val="26"/>
          <w:szCs w:val="26"/>
          <w:lang w:eastAsia="en-US"/>
        </w:rPr>
      </w:pPr>
    </w:p>
    <w:p w:rsidR="00AA1763" w:rsidRPr="00AA1763" w:rsidRDefault="00AA1763" w:rsidP="00AA1763">
      <w:pPr>
        <w:spacing w:line="240" w:lineRule="auto"/>
        <w:ind w:firstLine="567"/>
        <w:jc w:val="both"/>
        <w:outlineLvl w:val="0"/>
        <w:rPr>
          <w:rFonts w:ascii="Times New Roman" w:eastAsia="Calibri" w:hAnsi="Times New Roman"/>
          <w:sz w:val="26"/>
          <w:szCs w:val="26"/>
          <w:lang w:eastAsia="en-US"/>
        </w:rPr>
      </w:pPr>
      <w:r w:rsidRPr="00AA1763">
        <w:rPr>
          <w:rFonts w:ascii="Times New Roman" w:eastAsia="Calibri" w:hAnsi="Times New Roman"/>
          <w:sz w:val="26"/>
          <w:szCs w:val="26"/>
          <w:lang w:eastAsia="en-US"/>
        </w:rPr>
        <w:t>3.5.Прочие безвозмездные поступления при плане 710,1 тыс. рублей поступили в сумме 724,1 тыс. рублей или 102,0%.</w:t>
      </w:r>
    </w:p>
    <w:p w:rsidR="00AA1763" w:rsidRPr="00AA1763" w:rsidRDefault="00AA1763" w:rsidP="00AA1763">
      <w:pPr>
        <w:spacing w:line="240" w:lineRule="auto"/>
        <w:ind w:firstLine="567"/>
        <w:jc w:val="both"/>
        <w:outlineLvl w:val="0"/>
        <w:rPr>
          <w:rFonts w:ascii="Times New Roman" w:eastAsia="Calibri" w:hAnsi="Times New Roman"/>
          <w:sz w:val="26"/>
          <w:szCs w:val="26"/>
          <w:lang w:eastAsia="en-US"/>
        </w:rPr>
      </w:pPr>
      <w:r w:rsidRPr="00AA1763">
        <w:rPr>
          <w:rFonts w:ascii="Times New Roman" w:eastAsia="Calibri" w:hAnsi="Times New Roman"/>
          <w:sz w:val="26"/>
          <w:szCs w:val="26"/>
          <w:lang w:eastAsia="en-US"/>
        </w:rPr>
        <w:t>3.6.Возврат остатков субсидий, субвенций и иных межбюджетных трансфертов, имеющих целевое назначение прошлых лет исполнен в сумме – 152,9 рублей.</w:t>
      </w:r>
    </w:p>
    <w:p w:rsidR="00AA1763" w:rsidRPr="00AA1763" w:rsidRDefault="00AA1763" w:rsidP="00AA1763">
      <w:pPr>
        <w:autoSpaceDE w:val="0"/>
        <w:autoSpaceDN w:val="0"/>
        <w:adjustRightInd w:val="0"/>
        <w:spacing w:line="240" w:lineRule="auto"/>
        <w:ind w:firstLine="567"/>
        <w:jc w:val="both"/>
        <w:rPr>
          <w:rFonts w:ascii="Times New Roman" w:eastAsia="Calibri" w:hAnsi="Times New Roman"/>
          <w:i/>
          <w:sz w:val="26"/>
          <w:szCs w:val="26"/>
          <w:lang w:eastAsia="en-US"/>
        </w:rPr>
      </w:pPr>
      <w:r w:rsidRPr="00AA1763">
        <w:rPr>
          <w:rFonts w:ascii="Times New Roman" w:eastAsia="Calibri" w:hAnsi="Times New Roman"/>
          <w:sz w:val="26"/>
          <w:szCs w:val="26"/>
          <w:lang w:eastAsia="en-US"/>
        </w:rPr>
        <w:t>Показатели утвержденных и исполненных бюджетных назначений по доходам соответствуют показателям отчетов главных администраторов доходов бюджета</w:t>
      </w:r>
      <w:r w:rsidRPr="00AA1763">
        <w:rPr>
          <w:rFonts w:ascii="Times New Roman" w:eastAsia="Calibri" w:hAnsi="Times New Roman"/>
          <w:i/>
          <w:sz w:val="26"/>
          <w:szCs w:val="26"/>
          <w:lang w:eastAsia="en-US"/>
        </w:rPr>
        <w:t>.</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
          <w:sz w:val="26"/>
          <w:szCs w:val="26"/>
          <w:lang w:eastAsia="en-US"/>
        </w:rPr>
        <w:t>4</w:t>
      </w:r>
      <w:r w:rsidRPr="00AA1763">
        <w:rPr>
          <w:rFonts w:ascii="Times New Roman" w:eastAsia="Calibri" w:hAnsi="Times New Roman"/>
          <w:sz w:val="26"/>
          <w:szCs w:val="26"/>
          <w:lang w:eastAsia="en-US"/>
        </w:rPr>
        <w:t>.</w:t>
      </w:r>
      <w:r w:rsidRPr="00AA1763">
        <w:rPr>
          <w:rFonts w:ascii="Times New Roman" w:eastAsia="Calibri" w:hAnsi="Times New Roman"/>
          <w:b/>
          <w:bCs/>
          <w:sz w:val="26"/>
          <w:szCs w:val="26"/>
          <w:lang w:eastAsia="en-US"/>
        </w:rPr>
        <w:t>Расходы</w:t>
      </w:r>
      <w:r w:rsidRPr="00AA1763">
        <w:rPr>
          <w:rFonts w:ascii="Times New Roman" w:eastAsia="Calibri" w:hAnsi="Times New Roman"/>
          <w:bCs/>
          <w:sz w:val="26"/>
          <w:szCs w:val="26"/>
          <w:lang w:eastAsia="en-US"/>
        </w:rPr>
        <w:t xml:space="preserve"> районного бюджета в 2020 году составили 1678539,6 тыс. рублей, или 98,3% утвержденных бюджетных ассигнований, и на 328970,1 тыс. рублей, или на 24,0% выше показателя исполнения расходов районного бюджета, достигнутого годом ранее.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 xml:space="preserve">Сводной бюджетной росписью (с изменениями) по состоянию на 31.12.2020 г.  объем расходов районного бюджета установлен в сумме 1748967,0 тыс. рублей и соответствует объему бюджетных ассигнований, утвержденных Решением о бюджете на 2020 год.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 xml:space="preserve">Объем неисполненных ассигнований 2020 года, утвержденных Решением о районном бюджете и сводной бюджетной росписью составил 70427,4 тыс. рублей (4,0%).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 xml:space="preserve">В приложении №6 к заключению Контрольно-ревизионной комиссии представлена информация об исполнении районного бюджета в 2020 году по видам расходов. Основные </w:t>
      </w:r>
      <w:r w:rsidRPr="00AA1763">
        <w:rPr>
          <w:rFonts w:ascii="Times New Roman" w:eastAsia="Calibri" w:hAnsi="Times New Roman"/>
          <w:b/>
          <w:bCs/>
          <w:sz w:val="26"/>
          <w:szCs w:val="26"/>
          <w:lang w:eastAsia="en-US"/>
        </w:rPr>
        <w:t>неисполненные назначения</w:t>
      </w:r>
      <w:r w:rsidRPr="00AA1763">
        <w:rPr>
          <w:rFonts w:ascii="Times New Roman" w:eastAsia="Calibri" w:hAnsi="Times New Roman"/>
          <w:bCs/>
          <w:sz w:val="26"/>
          <w:szCs w:val="26"/>
          <w:lang w:eastAsia="en-US"/>
        </w:rPr>
        <w:t xml:space="preserve">  в 2020 году  приходятся на следующие виды расходов  (в скобках указан уд. вес):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-расходы на выплаты персоналу казенных учреждений – 291,4 тыс. рублей (2,4%);</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-расходы на выплаты персоналу казенных учреждений и государственных (муниципальных) органов – 895,7 тыс. рублей (4,1%);</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 xml:space="preserve">-расходы на иные закупки товаров, работ и услуг для обеспечения государственных (муниципальных) нужд – 6670,7 тыс. рублей (3,1%);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-публичные нормативные социальные выплаты гражданам – 6175,7тыс. рублей (2,5%);</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lastRenderedPageBreak/>
        <w:t>-социальные выплаты гражданам, кроме публичных нормативных социальных выплат –361,9 тыс. рублей (1,2%);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-бюджетные инвестиции – 4806,9 тыс. рублей (13,4%);</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-предоставление субсидий бюджетным учреждениям – 48358,6 тыс. рублей (65,4%);</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-предоставление субсидий автономным учреждениям- 1161,0 тыс. рублей (1,9%)</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w:t>
      </w:r>
      <w:r w:rsidRPr="00AA1763">
        <w:rPr>
          <w:rFonts w:eastAsia="Calibri" w:cs="Calibri"/>
          <w:lang w:eastAsia="en-US"/>
        </w:rPr>
        <w:t xml:space="preserve"> </w:t>
      </w:r>
      <w:r w:rsidRPr="00AA1763">
        <w:rPr>
          <w:rFonts w:ascii="Times New Roman" w:eastAsia="Calibri" w:hAnsi="Times New Roman"/>
          <w:bCs/>
          <w:sz w:val="26"/>
          <w:szCs w:val="26"/>
          <w:lang w:eastAsia="en-US"/>
        </w:rPr>
        <w:t>исполнение судебных актов – 63,0тыс. рублей (0,0);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w:t>
      </w:r>
      <w:r w:rsidRPr="00AA1763">
        <w:rPr>
          <w:rFonts w:eastAsia="Calibri" w:cs="Calibri"/>
          <w:lang w:eastAsia="en-US"/>
        </w:rPr>
        <w:t xml:space="preserve"> </w:t>
      </w:r>
      <w:r w:rsidRPr="00AA1763">
        <w:rPr>
          <w:rFonts w:ascii="Times New Roman" w:eastAsia="Calibri" w:hAnsi="Times New Roman"/>
          <w:bCs/>
          <w:sz w:val="26"/>
          <w:szCs w:val="26"/>
          <w:lang w:eastAsia="en-US"/>
        </w:rPr>
        <w:t>уплата налогов, сборов и иных платежей-237,9 тыс. рублей (0,1%);</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-резервные средства -1228,7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Cs/>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b/>
          <w:sz w:val="26"/>
          <w:szCs w:val="26"/>
          <w:lang w:eastAsia="en-US"/>
        </w:rPr>
        <w:t>4.1.</w:t>
      </w:r>
      <w:r w:rsidRPr="00AA1763">
        <w:rPr>
          <w:rFonts w:ascii="Times New Roman" w:eastAsia="Calibri" w:hAnsi="Times New Roman" w:cs="Calibri"/>
          <w:sz w:val="26"/>
          <w:szCs w:val="26"/>
          <w:lang w:eastAsia="en-US"/>
        </w:rPr>
        <w:t xml:space="preserve"> Исполнение бюджета по разделам</w:t>
      </w:r>
      <w:r w:rsidRPr="00AA1763">
        <w:rPr>
          <w:rFonts w:ascii="Times New Roman" w:eastAsia="Calibri" w:hAnsi="Times New Roman" w:cs="Calibri"/>
          <w:b/>
          <w:sz w:val="26"/>
          <w:szCs w:val="26"/>
          <w:lang w:eastAsia="en-US"/>
        </w:rPr>
        <w:t xml:space="preserve"> классификации расходов</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В структуре разделов классификации расходов бюджета (приложение №5 к заключению) основные расходы районного бюджета приходятся на: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-образование</w:t>
      </w:r>
      <w:r w:rsidRPr="00AA1763">
        <w:rPr>
          <w:rFonts w:ascii="Times New Roman" w:eastAsia="Calibri" w:hAnsi="Times New Roman" w:cs="Calibri"/>
          <w:sz w:val="26"/>
          <w:szCs w:val="26"/>
          <w:lang w:eastAsia="en-US"/>
        </w:rPr>
        <w:t xml:space="preserve"> (72.7%), которые по итогам исполнения составили 1220300,1 тыс. рублей, или 96,0% бюджетных назначений, что на 225004,6 тыс. рублей, или на 122,6% выше уровня прошлого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-межбюджетные трансферты общего характера бюджетам субъектов РФ и муниципальных образований</w:t>
      </w:r>
      <w:r w:rsidRPr="00AA1763">
        <w:rPr>
          <w:rFonts w:ascii="Times New Roman" w:eastAsia="Calibri" w:hAnsi="Times New Roman" w:cs="Calibri"/>
          <w:sz w:val="26"/>
          <w:szCs w:val="26"/>
          <w:lang w:eastAsia="en-US"/>
        </w:rPr>
        <w:t xml:space="preserve"> (5,7%), которые по итогам исполнения составили 95448,8 тыс. рублей, или 100,0% бюджетных назначений, что на 10596,8 тыс. рублей, </w:t>
      </w:r>
      <w:r w:rsidRPr="00AA1763">
        <w:rPr>
          <w:rFonts w:ascii="Times New Roman" w:eastAsia="Calibri" w:hAnsi="Times New Roman" w:cs="Calibri"/>
          <w:i/>
          <w:sz w:val="26"/>
          <w:szCs w:val="26"/>
          <w:lang w:eastAsia="en-US"/>
        </w:rPr>
        <w:t xml:space="preserve"> </w:t>
      </w:r>
      <w:r w:rsidRPr="00AA1763">
        <w:rPr>
          <w:rFonts w:ascii="Times New Roman" w:eastAsia="Calibri" w:hAnsi="Times New Roman" w:cs="Calibri"/>
          <w:sz w:val="26"/>
          <w:szCs w:val="26"/>
          <w:lang w:eastAsia="en-US"/>
        </w:rPr>
        <w:t>выше  уровня прошлого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-социальную политику</w:t>
      </w:r>
      <w:r w:rsidRPr="00AA1763">
        <w:rPr>
          <w:rFonts w:ascii="Times New Roman" w:eastAsia="Calibri" w:hAnsi="Times New Roman" w:cs="Calibri"/>
          <w:sz w:val="26"/>
          <w:szCs w:val="26"/>
          <w:lang w:eastAsia="en-US"/>
        </w:rPr>
        <w:t xml:space="preserve"> (6,1%), по итогам исполнения составили 102498,4 тыс. рублей, или 91,8% бюджетных назначений, что на 8352,7 тыс. рублей, или на  8,9% выше  уровня прошлого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-культуру, кинематографию</w:t>
      </w:r>
      <w:r w:rsidRPr="00AA1763">
        <w:rPr>
          <w:rFonts w:ascii="Times New Roman" w:eastAsia="Calibri" w:hAnsi="Times New Roman" w:cs="Calibri"/>
          <w:sz w:val="26"/>
          <w:szCs w:val="26"/>
          <w:lang w:eastAsia="en-US"/>
        </w:rPr>
        <w:t xml:space="preserve"> (3,3%), которые по итогам исполнения составили 55178,5 тыс. рублей, или 95,5% бюджетных назначений, что на 16688,8  тыс. рублей, или на 43,4% выше уровня прошлого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-физическая культура и спорт</w:t>
      </w:r>
      <w:r w:rsidRPr="00AA1763">
        <w:rPr>
          <w:rFonts w:ascii="Times New Roman" w:eastAsia="Calibri" w:hAnsi="Times New Roman" w:cs="Calibri"/>
          <w:sz w:val="26"/>
          <w:szCs w:val="26"/>
          <w:lang w:eastAsia="en-US"/>
        </w:rPr>
        <w:t xml:space="preserve"> (4,0%), которые по итогам исполнения составили 66924,3 тыс. рублей, или 97,5 % бюджетных назначений, что на 28318,5 тыс. рублей, или на 73,4% выше уровня прошлого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-жилищно-коммунальное хозяйство</w:t>
      </w:r>
      <w:r w:rsidRPr="00AA1763">
        <w:rPr>
          <w:rFonts w:ascii="Times New Roman" w:eastAsia="Calibri" w:hAnsi="Times New Roman" w:cs="Calibri"/>
          <w:sz w:val="26"/>
          <w:szCs w:val="26"/>
          <w:lang w:eastAsia="en-US"/>
        </w:rPr>
        <w:t xml:space="preserve"> (0,9%), которые по итогам исполнения составили 15828,5 тыс. рублей, или 98,2% бюджетных назначений, что на 1679,1 тыс. рублей, или на 9,6% ниже уровня прошлого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-национальную экономику</w:t>
      </w:r>
      <w:r w:rsidRPr="00AA1763">
        <w:rPr>
          <w:rFonts w:ascii="Times New Roman" w:eastAsia="Calibri" w:hAnsi="Times New Roman" w:cs="Calibri"/>
          <w:sz w:val="26"/>
          <w:szCs w:val="26"/>
          <w:lang w:eastAsia="en-US"/>
        </w:rPr>
        <w:t xml:space="preserve"> (3,2%), которые по итогам исполнения составили 52821,3 тыс. рублей, или 96,9% бюджетных назначений, что на 19572,2 тыс. рублей, или на 58,9% выше уровня прошлого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b/>
          <w:sz w:val="26"/>
          <w:szCs w:val="26"/>
          <w:lang w:eastAsia="en-US"/>
        </w:rPr>
        <w:t xml:space="preserve">-общегосударственные вопросы </w:t>
      </w:r>
      <w:r w:rsidRPr="00AA1763">
        <w:rPr>
          <w:rFonts w:ascii="Times New Roman" w:eastAsia="Calibri" w:hAnsi="Times New Roman" w:cs="Calibri"/>
          <w:sz w:val="26"/>
          <w:szCs w:val="26"/>
          <w:lang w:eastAsia="en-US"/>
        </w:rPr>
        <w:t>(3,5%), по итогам исполнения составили 58938,6 тыс. рублей, или 94,4% бюджетных назначений, что на 3494,7 тыс. рублей, или на 6,3%  выше уровня прошлого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Аналитическая информация</w:t>
      </w:r>
      <w:r w:rsidRPr="00AA1763">
        <w:rPr>
          <w:rFonts w:ascii="Times New Roman" w:eastAsia="Calibri" w:hAnsi="Times New Roman" w:cs="Calibri"/>
          <w:sz w:val="26"/>
          <w:szCs w:val="26"/>
          <w:lang w:eastAsia="en-US"/>
        </w:rPr>
        <w:t xml:space="preserve"> о структуре расходов районного бюджета за 2019 - 2020 годы по разделам классификации расходов представлена в приложении №5 к заключению.</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Увеличение удельного веса в структуре расходов в 2020 году по сравнению с 2019 годом произошло по четырем  разделам от 0,1 процентных пункта по разделу «Национальная безопасность» до 4,0 процентных пункта по разделу «Физическая культура и спорт».</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lastRenderedPageBreak/>
        <w:t>По 6-ти разделам удельный вес сократился в структуре расходов от 0,9 процентных пункта по разделу «Жилищно-коммунальное хозяйство» до 72,7 процентных пунктов по разделу «Образование».</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Сравнительный анализ расходов 2020 года относительно 2019 года показал, что расходы в целом увеличились  на 23,0%, или на 313333,4 тыс. рублей. При этом по разделам классификации расходов бюджета наблюдаются отклонения, как в сторону увеличения (9 разделов), так и в сторону уменьшения расходов (3 раздела).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i/>
          <w:sz w:val="26"/>
          <w:szCs w:val="26"/>
          <w:lang w:eastAsia="en-US"/>
        </w:rPr>
      </w:pPr>
      <w:r w:rsidRPr="00AA1763">
        <w:rPr>
          <w:rFonts w:ascii="Times New Roman" w:eastAsia="Calibri" w:hAnsi="Times New Roman" w:cs="Calibri"/>
          <w:sz w:val="26"/>
          <w:szCs w:val="26"/>
          <w:lang w:eastAsia="en-US"/>
        </w:rPr>
        <w:t xml:space="preserve">Снижение расходов по сравнению с 2019 годом наблюдается по разделам: по разделам «Жилищно-коммунальное хозяйство»  на 1679,1 тыс. рублей, «Охрана окружающей среды» на 370,0 тыс. рублей и «Обслуживание государственного долга» на 5,8 тыс. рублей.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Увеличение расходов в 2020 году произошло по разделу «Общегосударственные вопросы» на 3494,7 тыс. рублей (6,3%), «Национальная безопасность» на 392,3 тыс. рублей (92,7%), «Национальная экономика» на 19572,2 тыс. рублей (58,9%), «Образование» - на 225004,6 тыс. рублей (на 22,6%), «Культура, кинематография» на 16688,8 тыс. рублей (43,4%), «Социальная политика» - на 8352,7 тыс. рублей (на 8,9%),«Физическая культура и спорт» на 28318,5 тыс. рублей (73,4%), «Средства массовой информации» на 2967,7 тыс. рублей (47,8%), «Межбюджетные трансферты общего характера бюджетам субъектов Российской Федерации и муниципальных образований»  на 10596,8 тыс. рублей (12,5%).</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Необходимо отметить, что в целом исполнение расходов районного бюджета в 2020 году составило 96,0% утвержденных бюджетных ассигнований, при этом расходы по  2 разделам исполнены  на 100%.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Объемы неосвоенных бюджетных ассигнований 2020 года допущены по  всем разделам: «Общегосударственные вопросы» - 3471,1 тыс. рублей, «Образование» - 51308,5 тыс. рублей, «Социальная политика» - 9167,0 тыс. рублей, «Физическая культура и спорт»- 1693,5 тыс. рублей, «Национальная экономика» - 1662,9 тыс. рублей, «Жилищно-коммунальное хозяйство» -291,8 тыс. рублей, кроме раздела «Охрана окружающей среды» - исполнение на 100%.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Неравномерное исполнение расходной части районного бюджета в 2020 году связано, в том числе и с неравномерным поступлением безвозмездных поступлений в большем объеме в 1 и 4 кварталах, что свидетельствует о зависимости районного  бюджета от финансовой помощи из республиканского бюджета Республики Хакасия.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b/>
          <w:sz w:val="26"/>
          <w:szCs w:val="26"/>
          <w:lang w:eastAsia="en-US"/>
        </w:rPr>
        <w:t>4.2.</w:t>
      </w:r>
      <w:r w:rsidRPr="00AA1763">
        <w:rPr>
          <w:rFonts w:ascii="Times New Roman" w:eastAsia="Calibri" w:hAnsi="Times New Roman"/>
          <w:sz w:val="26"/>
          <w:szCs w:val="26"/>
          <w:lang w:eastAsia="en-US"/>
        </w:rPr>
        <w:t xml:space="preserve">В приложении №7 к настоящему заключению представлена информация об исполнении районного бюджета в 2020 году по </w:t>
      </w:r>
      <w:r w:rsidRPr="00AA1763">
        <w:rPr>
          <w:rFonts w:ascii="Times New Roman" w:eastAsia="Calibri" w:hAnsi="Times New Roman" w:cs="Calibri"/>
          <w:b/>
          <w:sz w:val="26"/>
          <w:szCs w:val="26"/>
          <w:lang w:eastAsia="en-US"/>
        </w:rPr>
        <w:t>ведомственной классификации расходов</w:t>
      </w:r>
      <w:r w:rsidRPr="00AA1763">
        <w:rPr>
          <w:rFonts w:ascii="Times New Roman" w:eastAsia="Calibri" w:hAnsi="Times New Roman" w:cs="Calibri"/>
          <w:sz w:val="26"/>
          <w:szCs w:val="26"/>
          <w:lang w:eastAsia="en-US"/>
        </w:rPr>
        <w:t>.</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В соответствии с ведомственной структурой расходов районного бюджета на 2020 год предусмотрены бюджетные ассигнования 6-ти главным распорядителям бюджетных средств.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val="ru-MO" w:eastAsia="en-US"/>
        </w:rPr>
      </w:pPr>
      <w:r w:rsidRPr="00AA1763">
        <w:rPr>
          <w:rFonts w:ascii="Times New Roman" w:eastAsia="Calibri" w:hAnsi="Times New Roman" w:cs="Calibri"/>
          <w:sz w:val="26"/>
          <w:szCs w:val="26"/>
          <w:lang w:eastAsia="en-US"/>
        </w:rPr>
        <w:t>В результате исполнение расходов районного бюджета осуществляли 6 главных распорядителей бюджетных средств.</w:t>
      </w:r>
      <w:r w:rsidRPr="00AA1763">
        <w:rPr>
          <w:rFonts w:ascii="Times New Roman" w:eastAsia="Calibri" w:hAnsi="Times New Roman" w:cs="Calibri"/>
          <w:sz w:val="26"/>
          <w:szCs w:val="26"/>
          <w:lang w:val="ru-MO" w:eastAsia="en-US"/>
        </w:rPr>
        <w:t xml:space="preserve"> Основная доля расходов </w:t>
      </w:r>
      <w:r w:rsidRPr="00AA1763">
        <w:rPr>
          <w:rFonts w:ascii="Times New Roman" w:eastAsia="Calibri" w:hAnsi="Times New Roman" w:cs="Calibri"/>
          <w:sz w:val="26"/>
          <w:szCs w:val="26"/>
          <w:lang w:eastAsia="en-US"/>
        </w:rPr>
        <w:t>районного</w:t>
      </w:r>
      <w:r w:rsidRPr="00AA1763">
        <w:rPr>
          <w:rFonts w:ascii="Times New Roman" w:eastAsia="Calibri" w:hAnsi="Times New Roman" w:cs="Calibri"/>
          <w:sz w:val="26"/>
          <w:szCs w:val="26"/>
          <w:lang w:val="ru-MO" w:eastAsia="en-US"/>
        </w:rPr>
        <w:t xml:space="preserve"> бюджета (62,8%) приходится на Управление образования,  Администрация района 10,8%, Финансовое управление 6,0%, Управление культуры 7,2%,Управление по градостроительной и жилищной политике 12,7%, Совет депутатов 0,5%.</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val="ru-MO" w:eastAsia="en-US"/>
        </w:rPr>
      </w:pPr>
      <w:r w:rsidRPr="00AA1763">
        <w:rPr>
          <w:rFonts w:ascii="Times New Roman" w:eastAsia="Calibri" w:hAnsi="Times New Roman" w:cs="Calibri"/>
          <w:sz w:val="26"/>
          <w:szCs w:val="26"/>
          <w:lang w:eastAsia="en-US"/>
        </w:rPr>
        <w:lastRenderedPageBreak/>
        <w:t xml:space="preserve">По всем главным распорядителям кассовые расходы районного бюджета произведены менее объема, предусмотренного сводной бюджетной росписью. Из 6-ти главных распорядителей по 2-м главным распорядителям бюджетные ассигнования освоены ниже среднего уровня исполнения всех расходов (96,0%): </w:t>
      </w:r>
      <w:r w:rsidRPr="00AA1763">
        <w:rPr>
          <w:rFonts w:ascii="Times New Roman" w:eastAsia="Calibri" w:hAnsi="Times New Roman" w:cs="Calibri"/>
          <w:sz w:val="26"/>
          <w:szCs w:val="26"/>
          <w:lang w:val="ru-MO" w:eastAsia="en-US"/>
        </w:rPr>
        <w:t>Администрация Аскизского района 95,7%, Управление по градостроительной и жилищной политике  95,2%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val="ru-MO" w:eastAsia="en-US"/>
        </w:rPr>
      </w:pPr>
      <w:r w:rsidRPr="00AA1763">
        <w:rPr>
          <w:rFonts w:ascii="Times New Roman" w:eastAsia="Calibri" w:hAnsi="Times New Roman" w:cs="Calibri"/>
          <w:sz w:val="26"/>
          <w:szCs w:val="26"/>
          <w:lang w:val="ru-MO" w:eastAsia="en-US"/>
        </w:rPr>
        <w:t xml:space="preserve">По остальным 4-м главным распорядителям бюджетные назначения освоены выше  среднего </w:t>
      </w:r>
      <w:r w:rsidRPr="00AA1763">
        <w:rPr>
          <w:rFonts w:ascii="Times New Roman" w:eastAsia="Calibri" w:hAnsi="Times New Roman" w:cs="Calibri"/>
          <w:sz w:val="26"/>
          <w:szCs w:val="26"/>
          <w:lang w:eastAsia="en-US"/>
        </w:rPr>
        <w:t xml:space="preserve">уровня исполнения всех расходов: </w:t>
      </w:r>
      <w:r w:rsidRPr="00AA1763">
        <w:rPr>
          <w:rFonts w:ascii="Times New Roman" w:eastAsia="Calibri" w:hAnsi="Times New Roman" w:cs="Calibri"/>
          <w:sz w:val="26"/>
          <w:szCs w:val="26"/>
          <w:lang w:val="ru-MO" w:eastAsia="en-US"/>
        </w:rPr>
        <w:t xml:space="preserve">Совет депутатов – 98,1%, </w:t>
      </w: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sz w:val="26"/>
          <w:szCs w:val="26"/>
          <w:lang w:val="ru-MO" w:eastAsia="en-US"/>
        </w:rPr>
        <w:t>Управление культуры  96,3%,Управление по градостроительной и жилищной политике администрации Аскизского района 98,4%,</w:t>
      </w:r>
      <w:r w:rsidRPr="00AA1763">
        <w:rPr>
          <w:rFonts w:ascii="Times New Roman" w:eastAsia="Calibri" w:hAnsi="Times New Roman" w:cs="Calibri"/>
          <w:sz w:val="26"/>
          <w:szCs w:val="26"/>
          <w:lang w:eastAsia="en-US"/>
        </w:rPr>
        <w:t>Финансовое управление – 99,6%.</w:t>
      </w:r>
      <w:r w:rsidRPr="00AA1763">
        <w:rPr>
          <w:rFonts w:ascii="Times New Roman" w:eastAsia="Calibri" w:hAnsi="Times New Roman" w:cs="Calibri"/>
          <w:sz w:val="26"/>
          <w:szCs w:val="26"/>
          <w:lang w:val="ru-MO" w:eastAsia="en-US"/>
        </w:rPr>
        <w:t xml:space="preserve">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val="ru-MO"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4.3.</w:t>
      </w:r>
      <w:r w:rsidRPr="00AA1763">
        <w:rPr>
          <w:rFonts w:ascii="Times New Roman" w:eastAsia="Calibri" w:hAnsi="Times New Roman" w:cs="Calibri"/>
          <w:sz w:val="26"/>
          <w:szCs w:val="26"/>
          <w:lang w:eastAsia="en-US"/>
        </w:rPr>
        <w:t xml:space="preserve"> Расходы за счет </w:t>
      </w:r>
      <w:r w:rsidRPr="00AA1763">
        <w:rPr>
          <w:rFonts w:ascii="Times New Roman" w:eastAsia="Calibri" w:hAnsi="Times New Roman" w:cs="Calibri"/>
          <w:b/>
          <w:sz w:val="26"/>
          <w:szCs w:val="26"/>
          <w:lang w:eastAsia="en-US"/>
        </w:rPr>
        <w:t>резервных фондов Администрации Аскизского района</w:t>
      </w:r>
      <w:r w:rsidRPr="00AA1763">
        <w:rPr>
          <w:rFonts w:ascii="Times New Roman" w:eastAsia="Calibri" w:hAnsi="Times New Roman" w:cs="Calibri"/>
          <w:sz w:val="26"/>
          <w:szCs w:val="26"/>
          <w:lang w:eastAsia="en-US"/>
        </w:rPr>
        <w:t xml:space="preserve"> предусмотрены в общей сумме 1228,7 тыс. рублей по разделу 01 «Общегосударственные вопросы». </w:t>
      </w: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Согласно ведомственной классификации расходы за счет резервных фондов районной администрации утверждены по Администрации Аскизского района (1228,7 тыс. рублей). </w:t>
      </w:r>
    </w:p>
    <w:p w:rsidR="00AA1763" w:rsidRPr="00AA1763" w:rsidRDefault="00AA1763" w:rsidP="00AA1763">
      <w:pPr>
        <w:widowControl w:val="0"/>
        <w:autoSpaceDE w:val="0"/>
        <w:autoSpaceDN w:val="0"/>
        <w:adjustRightInd w:val="0"/>
        <w:spacing w:after="0" w:line="240" w:lineRule="auto"/>
        <w:ind w:firstLine="567"/>
        <w:jc w:val="both"/>
        <w:rPr>
          <w:rFonts w:ascii="Times New Roman" w:eastAsia="Calibri" w:hAnsi="Times New Roman"/>
          <w:sz w:val="26"/>
          <w:szCs w:val="26"/>
        </w:rPr>
      </w:pPr>
      <w:r w:rsidRPr="00AA1763">
        <w:rPr>
          <w:rFonts w:ascii="Times New Roman" w:eastAsia="Calibri" w:hAnsi="Times New Roman"/>
          <w:b/>
          <w:sz w:val="26"/>
          <w:szCs w:val="26"/>
        </w:rPr>
        <w:t>Нормативный  размер резервного фонда</w:t>
      </w:r>
      <w:r w:rsidRPr="00AA1763">
        <w:rPr>
          <w:rFonts w:ascii="Times New Roman" w:eastAsia="Calibri" w:hAnsi="Times New Roman"/>
          <w:sz w:val="26"/>
          <w:szCs w:val="26"/>
        </w:rPr>
        <w:t xml:space="preserve"> районной администрации</w:t>
      </w:r>
      <w:r w:rsidRPr="00AA1763">
        <w:rPr>
          <w:rFonts w:ascii="Times New Roman" w:eastAsia="Calibri" w:hAnsi="Times New Roman"/>
          <w:b/>
          <w:sz w:val="26"/>
          <w:szCs w:val="26"/>
        </w:rPr>
        <w:t xml:space="preserve"> </w:t>
      </w:r>
      <w:r w:rsidRPr="00AA1763">
        <w:rPr>
          <w:rFonts w:ascii="Times New Roman" w:eastAsia="Calibri" w:hAnsi="Times New Roman"/>
          <w:sz w:val="26"/>
          <w:szCs w:val="26"/>
        </w:rPr>
        <w:t>на 2020 год в первоначальной редакции решения о бюджете на 2020 год утвержден в сумме 2606,4 тыс. рублей, который в результате внесенных изменений уменьшен до 1228,7 тыс. рублей. В 2020 году расходы из резервного фонда не производились.</w:t>
      </w:r>
    </w:p>
    <w:p w:rsidR="00AA1763" w:rsidRPr="00AA1763" w:rsidRDefault="00AA1763" w:rsidP="00AA1763">
      <w:pPr>
        <w:spacing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Плановый объем средств резервного фонда в течение 2020 года в сумме 1 377,70 тыс. рублей перераспределен.</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 xml:space="preserve">В приложении № 10 к заключению Контрольно-ревизионной комиссии представлен анализ расходов районного бюджета на финансовое обеспечение </w:t>
      </w:r>
      <w:r w:rsidRPr="00AA1763">
        <w:rPr>
          <w:rFonts w:ascii="Times New Roman" w:eastAsia="Calibri" w:hAnsi="Times New Roman" w:cs="Calibri"/>
          <w:b/>
          <w:sz w:val="26"/>
          <w:szCs w:val="26"/>
          <w:lang w:eastAsia="en-US"/>
        </w:rPr>
        <w:t>публичных нормативных обязательств  за 2020 год.</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Исполнение в 2020 году составило 41545,1 тыс. рублей, или 87,1% бюджетных ассигнований, что на 685,8 тыс. рублей, или на 1,7% выше показателей 2019года (40859,3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На 2020 год предусмотрены бюджетные ассигнования по 4-м публичным нормативным обязательствам, в том числе по публичным нормативным социальным выплатам гражданам на общую сумму 3992,8 тыс. рублей и по публичным нормативным выплатам гражданам несоциального характера на общую сумму 43728,0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Финансовое обеспечение публичных нормативных обязательств в 2020 году характеризуется неравномерным финансированием расходов. Бюджетные ассигнования использованы: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-на 99,9% по 1-му публичному нормативному обязательству на сумму 3990,8 тыс. рублей (9,6% от общей суммы публичных нормативных обязательств);</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-от 16,7% до 95,1% - по 3-м публичным нормативным обязательствам на сумму  37554,3 тыс. рублей (90,4%).</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Бюджетные ассигнования на исполнение публичных нормативных обязательств в 2020 году предусмотрены в разделе «Социальная политика».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Объем неосвоенных бюджетных ассигнований по публичным нормативным обязательствам составил 6175,7 тыс. рублей, или 12,9%, суммы неисполнения утвержденных бюджетных ассигнований сложились по расходам на: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-обеспечение мер социальной поддержки работников муниципальных организаций культуры, проживающих и работающих в сельских населенных пунктах  - 125,2 тыс. рублей, или 19,7% бюджетных назначений;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lastRenderedPageBreak/>
        <w:t xml:space="preserve">-выплата компенсации части родительской платы за присмотр и уход за ребенком в частных, государственных и муниципальных образовательных организациях, реализующих основную общеобразовательную программу дошкольного образования, и частных организациях, осуществляющих присмотр и уход за детьми 4173,5 тыс. рублей, или 83,3%;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 -выплата ежемесячных денежных средств на содержание детей-сирот и детей, оставшихся без попечения родителей, в семье опекуна и приемной семье, а так же вознаграждение, причитающееся приемному родителю 1875,0 тыс. рублей, или 4,9%.</w:t>
      </w:r>
    </w:p>
    <w:p w:rsidR="00AA1763" w:rsidRPr="00AA1763" w:rsidRDefault="00AA1763" w:rsidP="00AA1763">
      <w:pPr>
        <w:autoSpaceDE w:val="0"/>
        <w:autoSpaceDN w:val="0"/>
        <w:adjustRightInd w:val="0"/>
        <w:spacing w:line="240" w:lineRule="atLeast"/>
        <w:ind w:firstLine="567"/>
        <w:jc w:val="both"/>
        <w:rPr>
          <w:rFonts w:ascii="Times New Roman" w:eastAsia="Calibri" w:hAnsi="Times New Roman"/>
          <w:sz w:val="26"/>
          <w:szCs w:val="26"/>
          <w:lang w:eastAsia="en-US"/>
        </w:rPr>
      </w:pPr>
      <w:r w:rsidRPr="00AA1763">
        <w:rPr>
          <w:rFonts w:ascii="Times New Roman" w:eastAsia="Calibri" w:hAnsi="Times New Roman" w:cs="Calibri"/>
          <w:sz w:val="26"/>
          <w:szCs w:val="26"/>
          <w:lang w:eastAsia="en-US"/>
        </w:rPr>
        <w:t>Основной причиной неисполнения публичных нормативных обязательств является недофинансирование  республиканского бюджета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cs="Calibri"/>
          <w:b/>
          <w:sz w:val="26"/>
          <w:szCs w:val="26"/>
          <w:lang w:eastAsia="en-US"/>
        </w:rPr>
        <w:t xml:space="preserve">4.3. </w:t>
      </w:r>
      <w:r w:rsidRPr="00AA1763">
        <w:rPr>
          <w:rFonts w:ascii="Times New Roman" w:eastAsia="Calibri" w:hAnsi="Times New Roman"/>
          <w:sz w:val="26"/>
          <w:szCs w:val="26"/>
          <w:lang w:eastAsia="en-US"/>
        </w:rPr>
        <w:t xml:space="preserve">Решением о районном бюджете на 2020 год расходы </w:t>
      </w:r>
      <w:r w:rsidRPr="00AA1763">
        <w:rPr>
          <w:rFonts w:ascii="Times New Roman" w:eastAsia="Calibri" w:hAnsi="Times New Roman"/>
          <w:bCs/>
          <w:sz w:val="26"/>
          <w:szCs w:val="26"/>
          <w:lang w:eastAsia="en-US"/>
        </w:rPr>
        <w:t xml:space="preserve">на </w:t>
      </w:r>
      <w:r w:rsidRPr="00AA1763">
        <w:rPr>
          <w:rFonts w:ascii="Times New Roman" w:eastAsia="Calibri" w:hAnsi="Times New Roman"/>
          <w:b/>
          <w:bCs/>
          <w:sz w:val="26"/>
          <w:szCs w:val="26"/>
          <w:lang w:eastAsia="en-US"/>
        </w:rPr>
        <w:t>бюджетные инвестиции</w:t>
      </w:r>
      <w:r w:rsidRPr="00AA1763">
        <w:rPr>
          <w:rFonts w:ascii="Times New Roman" w:eastAsia="Calibri" w:hAnsi="Times New Roman"/>
          <w:bCs/>
          <w:sz w:val="26"/>
          <w:szCs w:val="26"/>
          <w:lang w:eastAsia="en-US"/>
        </w:rPr>
        <w:t xml:space="preserve"> </w:t>
      </w:r>
      <w:r w:rsidRPr="00AA1763">
        <w:rPr>
          <w:rFonts w:ascii="Times New Roman" w:eastAsia="Calibri" w:hAnsi="Times New Roman"/>
          <w:sz w:val="26"/>
          <w:szCs w:val="26"/>
          <w:lang w:eastAsia="en-US"/>
        </w:rPr>
        <w:t xml:space="preserve">предусмотрены в сумме </w:t>
      </w:r>
      <w:r w:rsidRPr="00AA1763">
        <w:rPr>
          <w:rFonts w:ascii="Times New Roman" w:hAnsi="Times New Roman"/>
          <w:color w:val="000000"/>
          <w:sz w:val="26"/>
          <w:szCs w:val="26"/>
        </w:rPr>
        <w:t>228924,7</w:t>
      </w:r>
      <w:r w:rsidRPr="00AA1763">
        <w:rPr>
          <w:rFonts w:ascii="Times New Roman" w:eastAsia="Calibri" w:hAnsi="Times New Roman"/>
          <w:sz w:val="26"/>
          <w:szCs w:val="26"/>
          <w:lang w:eastAsia="en-US"/>
        </w:rPr>
        <w:t xml:space="preserve"> тыс. рублей, исполнены в сумме 224117,8 тыс. рублей или на 68,7%, </w:t>
      </w:r>
      <w:r w:rsidRPr="00AA1763">
        <w:rPr>
          <w:rFonts w:ascii="Times New Roman" w:eastAsia="Calibri" w:hAnsi="Times New Roman"/>
          <w:b/>
          <w:sz w:val="26"/>
          <w:szCs w:val="26"/>
          <w:lang w:eastAsia="en-US"/>
        </w:rPr>
        <w:t>в том числе:</w:t>
      </w: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spacing w:after="0" w:line="240" w:lineRule="auto"/>
        <w:ind w:firstLine="567"/>
        <w:jc w:val="both"/>
        <w:outlineLvl w:val="4"/>
        <w:rPr>
          <w:rFonts w:ascii="Times New Roman" w:hAnsi="Times New Roman"/>
          <w:sz w:val="26"/>
          <w:szCs w:val="26"/>
        </w:rPr>
      </w:pPr>
      <w:r w:rsidRPr="00AA1763">
        <w:rPr>
          <w:rFonts w:ascii="Times New Roman" w:eastAsia="Calibri" w:hAnsi="Times New Roman"/>
          <w:sz w:val="26"/>
          <w:szCs w:val="26"/>
          <w:lang w:eastAsia="en-US"/>
        </w:rPr>
        <w:t xml:space="preserve">-на строительство  и реконструкция объектов муниципальной собственности, в том числе разработка ПСД </w:t>
      </w:r>
      <w:r w:rsidRPr="00AA1763">
        <w:rPr>
          <w:rFonts w:ascii="Times New Roman" w:hAnsi="Times New Roman"/>
          <w:color w:val="000000"/>
          <w:sz w:val="26"/>
          <w:szCs w:val="26"/>
        </w:rPr>
        <w:t xml:space="preserve">при плане </w:t>
      </w:r>
      <w:r w:rsidRPr="00AA1763">
        <w:rPr>
          <w:rFonts w:ascii="Times New Roman" w:eastAsia="Calibri" w:hAnsi="Times New Roman"/>
          <w:sz w:val="26"/>
          <w:szCs w:val="26"/>
          <w:lang w:eastAsia="en-US"/>
        </w:rPr>
        <w:t xml:space="preserve"> </w:t>
      </w:r>
      <w:r w:rsidRPr="00AA1763">
        <w:rPr>
          <w:rFonts w:ascii="Times New Roman" w:hAnsi="Times New Roman"/>
          <w:sz w:val="26"/>
          <w:szCs w:val="26"/>
        </w:rPr>
        <w:t>10589,7 тыс. рублей исполнено в сумме 9172,2 тыс. рублей или на 86,6%;</w:t>
      </w:r>
    </w:p>
    <w:p w:rsidR="00AA1763" w:rsidRPr="00AA1763" w:rsidRDefault="00AA1763" w:rsidP="00AA1763">
      <w:pPr>
        <w:spacing w:after="0" w:line="240" w:lineRule="auto"/>
        <w:ind w:firstLine="567"/>
        <w:jc w:val="both"/>
        <w:outlineLvl w:val="1"/>
        <w:rPr>
          <w:rFonts w:ascii="Times New Roman" w:hAnsi="Times New Roman"/>
          <w:sz w:val="26"/>
          <w:szCs w:val="26"/>
        </w:rPr>
      </w:pPr>
    </w:p>
    <w:p w:rsidR="00AA1763" w:rsidRPr="00AA1763" w:rsidRDefault="00AA1763" w:rsidP="00AA1763">
      <w:pPr>
        <w:spacing w:after="0" w:line="240" w:lineRule="auto"/>
        <w:ind w:firstLine="567"/>
        <w:jc w:val="both"/>
        <w:outlineLvl w:val="1"/>
        <w:rPr>
          <w:rFonts w:ascii="Times New Roman" w:hAnsi="Times New Roman"/>
          <w:sz w:val="26"/>
          <w:szCs w:val="26"/>
        </w:rPr>
      </w:pPr>
      <w:r w:rsidRPr="00AA1763">
        <w:rPr>
          <w:rFonts w:ascii="Times New Roman" w:hAnsi="Times New Roman"/>
          <w:sz w:val="26"/>
          <w:szCs w:val="26"/>
        </w:rPr>
        <w:t>-на реализацию мероприятий по строительству, реконструкции, капитальному ремонту общеобразовательных организаций в рамках реализации мероприятий по модернизации инфраструктуры общего образования, оснащение оборудованием при плане  27 322,6 тыс. рублей  исполнены на 100,0%;</w:t>
      </w:r>
    </w:p>
    <w:p w:rsidR="00AA1763" w:rsidRPr="00AA1763" w:rsidRDefault="00AA1763" w:rsidP="00AA1763">
      <w:pPr>
        <w:spacing w:after="0" w:line="240" w:lineRule="auto"/>
        <w:ind w:firstLine="567"/>
        <w:jc w:val="both"/>
        <w:outlineLvl w:val="1"/>
        <w:rPr>
          <w:rFonts w:ascii="Times New Roman" w:hAnsi="Times New Roman"/>
          <w:sz w:val="26"/>
          <w:szCs w:val="26"/>
        </w:rPr>
      </w:pPr>
    </w:p>
    <w:p w:rsidR="00AA1763" w:rsidRPr="00AA1763" w:rsidRDefault="00AA1763" w:rsidP="00AA1763">
      <w:pPr>
        <w:spacing w:after="0" w:line="240" w:lineRule="auto"/>
        <w:ind w:firstLine="567"/>
        <w:jc w:val="both"/>
        <w:outlineLvl w:val="1"/>
        <w:rPr>
          <w:rFonts w:ascii="Times New Roman" w:hAnsi="Times New Roman"/>
          <w:sz w:val="26"/>
          <w:szCs w:val="26"/>
        </w:rPr>
      </w:pPr>
      <w:r w:rsidRPr="00AA1763">
        <w:rPr>
          <w:rFonts w:ascii="Times New Roman" w:hAnsi="Times New Roman"/>
          <w:sz w:val="26"/>
          <w:szCs w:val="26"/>
        </w:rPr>
        <w:t>- на реализацию мероприятий по созданию дополнительных мест для детей в возрасте от 1,5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 плане 96433,6 тыс. рублей исполнены на 100%;</w:t>
      </w:r>
    </w:p>
    <w:p w:rsidR="00AA1763" w:rsidRPr="00AA1763" w:rsidRDefault="00AA1763" w:rsidP="00AA1763">
      <w:pPr>
        <w:spacing w:after="0" w:line="240" w:lineRule="auto"/>
        <w:ind w:firstLine="567"/>
        <w:jc w:val="both"/>
        <w:outlineLvl w:val="1"/>
        <w:rPr>
          <w:rFonts w:ascii="Times New Roman" w:hAnsi="Times New Roman"/>
          <w:sz w:val="26"/>
          <w:szCs w:val="26"/>
        </w:rPr>
      </w:pPr>
    </w:p>
    <w:p w:rsidR="00AA1763" w:rsidRPr="00AA1763" w:rsidRDefault="00AA1763" w:rsidP="00AA1763">
      <w:pPr>
        <w:spacing w:after="0" w:line="240" w:lineRule="auto"/>
        <w:ind w:firstLine="567"/>
        <w:jc w:val="both"/>
        <w:outlineLvl w:val="1"/>
        <w:rPr>
          <w:rFonts w:ascii="Times New Roman" w:hAnsi="Times New Roman"/>
          <w:sz w:val="26"/>
          <w:szCs w:val="26"/>
        </w:rPr>
      </w:pPr>
      <w:r w:rsidRPr="00AA1763">
        <w:rPr>
          <w:rFonts w:ascii="Times New Roman" w:hAnsi="Times New Roman"/>
          <w:sz w:val="26"/>
          <w:szCs w:val="26"/>
        </w:rPr>
        <w:t>-на реализацию мероприятий по модернизации региональных систем дошкольного образования при плане 32270,9 тыс. рублей исполнены в 31435,6 тыс. рублей или на 97,4%;</w:t>
      </w:r>
    </w:p>
    <w:p w:rsidR="00AA1763" w:rsidRPr="00AA1763" w:rsidRDefault="00AA1763" w:rsidP="00AA1763">
      <w:pPr>
        <w:spacing w:after="0" w:line="240" w:lineRule="auto"/>
        <w:ind w:firstLine="567"/>
        <w:jc w:val="both"/>
        <w:outlineLvl w:val="1"/>
        <w:rPr>
          <w:rFonts w:ascii="Times New Roman" w:hAnsi="Times New Roman"/>
          <w:sz w:val="26"/>
          <w:szCs w:val="26"/>
        </w:rPr>
      </w:pPr>
    </w:p>
    <w:p w:rsidR="00AA1763" w:rsidRPr="00AA1763" w:rsidRDefault="00AA1763" w:rsidP="00AA1763">
      <w:pPr>
        <w:spacing w:after="0" w:line="240" w:lineRule="auto"/>
        <w:ind w:firstLine="567"/>
        <w:jc w:val="both"/>
        <w:outlineLvl w:val="1"/>
        <w:rPr>
          <w:rFonts w:ascii="Times New Roman" w:hAnsi="Times New Roman"/>
          <w:sz w:val="26"/>
          <w:szCs w:val="26"/>
        </w:rPr>
      </w:pPr>
      <w:r w:rsidRPr="00AA1763">
        <w:rPr>
          <w:rFonts w:ascii="Times New Roman" w:hAnsi="Times New Roman"/>
          <w:sz w:val="26"/>
          <w:szCs w:val="26"/>
        </w:rPr>
        <w:t>-на реализацию мероприятий по проектированию, строительству, реконструкции, автомобильных дорог общего пользования местного значения муниципальных образований Республики Хакасия при плане  20203,0 тыс. рублей  исполнены на 100,0%;</w:t>
      </w:r>
    </w:p>
    <w:p w:rsidR="00AA1763" w:rsidRPr="00AA1763" w:rsidRDefault="00AA1763" w:rsidP="00AA1763">
      <w:pPr>
        <w:spacing w:after="0" w:line="240" w:lineRule="auto"/>
        <w:ind w:firstLine="567"/>
        <w:jc w:val="both"/>
        <w:outlineLvl w:val="1"/>
        <w:rPr>
          <w:rFonts w:ascii="Times New Roman" w:hAnsi="Times New Roman"/>
          <w:sz w:val="26"/>
          <w:szCs w:val="26"/>
        </w:rPr>
      </w:pPr>
    </w:p>
    <w:p w:rsidR="00AA1763" w:rsidRPr="00AA1763" w:rsidRDefault="00AA1763" w:rsidP="00AA1763">
      <w:pPr>
        <w:spacing w:after="0" w:line="240" w:lineRule="auto"/>
        <w:ind w:firstLine="567"/>
        <w:jc w:val="both"/>
        <w:outlineLvl w:val="3"/>
        <w:rPr>
          <w:rFonts w:ascii="Times New Roman" w:hAnsi="Times New Roman"/>
          <w:sz w:val="26"/>
          <w:szCs w:val="26"/>
        </w:rPr>
      </w:pPr>
      <w:r w:rsidRPr="00AA1763">
        <w:rPr>
          <w:rFonts w:ascii="Times New Roman" w:hAnsi="Times New Roman"/>
          <w:color w:val="000000"/>
          <w:sz w:val="26"/>
          <w:szCs w:val="26"/>
        </w:rPr>
        <w:t xml:space="preserve">-на обеспечение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при плане </w:t>
      </w:r>
      <w:r w:rsidRPr="00AA1763">
        <w:rPr>
          <w:rFonts w:ascii="Times New Roman" w:eastAsia="Calibri" w:hAnsi="Times New Roman"/>
          <w:sz w:val="26"/>
          <w:szCs w:val="26"/>
          <w:lang w:eastAsia="en-US"/>
        </w:rPr>
        <w:t xml:space="preserve"> </w:t>
      </w:r>
      <w:r w:rsidRPr="00AA1763">
        <w:rPr>
          <w:rFonts w:ascii="Times New Roman" w:hAnsi="Times New Roman"/>
          <w:sz w:val="26"/>
          <w:szCs w:val="26"/>
        </w:rPr>
        <w:t xml:space="preserve">21101,6 тыс. рублей  исполнены </w:t>
      </w:r>
      <w:r w:rsidRPr="00AA1763">
        <w:rPr>
          <w:rFonts w:ascii="Times New Roman" w:eastAsia="Calibri" w:hAnsi="Times New Roman"/>
          <w:sz w:val="26"/>
          <w:szCs w:val="26"/>
          <w:lang w:eastAsia="en-US"/>
        </w:rPr>
        <w:t xml:space="preserve"> в сумме 18648,7</w:t>
      </w:r>
      <w:r w:rsidRPr="00AA1763">
        <w:rPr>
          <w:rFonts w:ascii="Times New Roman" w:hAnsi="Times New Roman"/>
          <w:sz w:val="26"/>
          <w:szCs w:val="26"/>
        </w:rPr>
        <w:t xml:space="preserve"> тыс. рублей,</w:t>
      </w:r>
      <w:r w:rsidRPr="00AA1763">
        <w:rPr>
          <w:rFonts w:ascii="Times New Roman" w:eastAsia="Calibri" w:hAnsi="Times New Roman"/>
          <w:sz w:val="26"/>
          <w:szCs w:val="26"/>
          <w:lang w:eastAsia="en-US"/>
        </w:rPr>
        <w:t xml:space="preserve">  или на  88,4</w:t>
      </w:r>
      <w:r w:rsidRPr="00AA1763">
        <w:rPr>
          <w:rFonts w:ascii="Times New Roman" w:hAnsi="Times New Roman"/>
          <w:sz w:val="26"/>
          <w:szCs w:val="26"/>
        </w:rPr>
        <w:t>%;</w:t>
      </w:r>
    </w:p>
    <w:p w:rsidR="00AA1763" w:rsidRPr="00AA1763" w:rsidRDefault="00AA1763" w:rsidP="00AA1763">
      <w:pPr>
        <w:spacing w:after="0" w:line="240" w:lineRule="auto"/>
        <w:ind w:firstLine="567"/>
        <w:jc w:val="both"/>
        <w:outlineLvl w:val="3"/>
        <w:rPr>
          <w:rFonts w:ascii="Times New Roman" w:hAnsi="Times New Roman"/>
          <w:sz w:val="26"/>
          <w:szCs w:val="26"/>
        </w:rPr>
      </w:pPr>
    </w:p>
    <w:p w:rsidR="00AA1763" w:rsidRPr="00AA1763" w:rsidRDefault="00AA1763" w:rsidP="00AA1763">
      <w:pPr>
        <w:spacing w:after="0" w:line="240" w:lineRule="auto"/>
        <w:ind w:firstLine="567"/>
        <w:jc w:val="both"/>
        <w:outlineLvl w:val="4"/>
        <w:rPr>
          <w:rFonts w:ascii="Times New Roman" w:hAnsi="Times New Roman"/>
          <w:sz w:val="26"/>
          <w:szCs w:val="26"/>
        </w:rPr>
      </w:pPr>
      <w:r w:rsidRPr="00AA1763">
        <w:rPr>
          <w:rFonts w:ascii="Times New Roman" w:hAnsi="Times New Roman"/>
          <w:color w:val="000000"/>
          <w:sz w:val="26"/>
          <w:szCs w:val="26"/>
        </w:rPr>
        <w:t xml:space="preserve">-на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при плане </w:t>
      </w:r>
      <w:r w:rsidRPr="00AA1763">
        <w:rPr>
          <w:rFonts w:ascii="Times New Roman" w:eastAsia="Calibri" w:hAnsi="Times New Roman"/>
          <w:sz w:val="26"/>
          <w:szCs w:val="26"/>
          <w:lang w:eastAsia="en-US"/>
        </w:rPr>
        <w:t xml:space="preserve"> </w:t>
      </w:r>
      <w:r w:rsidRPr="00AA1763">
        <w:rPr>
          <w:rFonts w:ascii="Times New Roman" w:hAnsi="Times New Roman"/>
          <w:sz w:val="26"/>
          <w:szCs w:val="26"/>
        </w:rPr>
        <w:t>21003,2 тыс. рублей исполнены на 100,0%.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По сравнению с 2019 годом, объем бюджетных инвестиций увеличился на сумму 92586,0 тыс. рублей или на 70,4%.</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b/>
          <w:sz w:val="26"/>
          <w:szCs w:val="26"/>
          <w:lang w:eastAsia="en-US"/>
        </w:rPr>
        <w:t>4.4.</w:t>
      </w:r>
      <w:r w:rsidRPr="00AA1763">
        <w:rPr>
          <w:rFonts w:ascii="Times New Roman" w:eastAsia="Calibri" w:hAnsi="Times New Roman"/>
          <w:b/>
          <w:bCs/>
          <w:sz w:val="26"/>
          <w:szCs w:val="26"/>
          <w:lang w:eastAsia="en-US"/>
        </w:rPr>
        <w:t xml:space="preserve"> </w:t>
      </w:r>
      <w:r w:rsidRPr="00AA1763">
        <w:rPr>
          <w:rFonts w:ascii="Times New Roman" w:eastAsia="Calibri" w:hAnsi="Times New Roman"/>
          <w:sz w:val="26"/>
          <w:szCs w:val="26"/>
          <w:lang w:eastAsia="en-US"/>
        </w:rPr>
        <w:t>Решением о районном бюджете на 2020 год бюджетные ассигнования</w:t>
      </w:r>
      <w:r w:rsidRPr="00AA1763">
        <w:rPr>
          <w:rFonts w:ascii="Times New Roman" w:eastAsia="Calibri" w:hAnsi="Times New Roman"/>
          <w:bCs/>
          <w:sz w:val="26"/>
          <w:szCs w:val="26"/>
          <w:lang w:eastAsia="en-US"/>
        </w:rPr>
        <w:t xml:space="preserve"> на </w:t>
      </w:r>
      <w:r w:rsidRPr="00AA1763">
        <w:rPr>
          <w:rFonts w:ascii="Times New Roman" w:eastAsia="Calibri" w:hAnsi="Times New Roman"/>
          <w:sz w:val="26"/>
          <w:szCs w:val="26"/>
          <w:lang w:eastAsia="en-US"/>
        </w:rPr>
        <w:t xml:space="preserve">предоставление </w:t>
      </w:r>
      <w:r w:rsidRPr="00AA1763">
        <w:rPr>
          <w:rFonts w:ascii="Times New Roman" w:eastAsia="Calibri" w:hAnsi="Times New Roman"/>
          <w:b/>
          <w:sz w:val="26"/>
          <w:szCs w:val="26"/>
          <w:lang w:eastAsia="en-US"/>
        </w:rPr>
        <w:t>субсидий бюджетным и автономным учреждениям</w:t>
      </w:r>
      <w:r w:rsidRPr="00AA1763">
        <w:rPr>
          <w:rFonts w:ascii="Times New Roman" w:eastAsia="Calibri" w:hAnsi="Times New Roman"/>
          <w:sz w:val="26"/>
          <w:szCs w:val="26"/>
          <w:lang w:eastAsia="en-US"/>
        </w:rPr>
        <w:t xml:space="preserve"> на финансовое обеспечение </w:t>
      </w:r>
      <w:r w:rsidRPr="00AA1763">
        <w:rPr>
          <w:rFonts w:ascii="Times New Roman" w:eastAsia="Calibri" w:hAnsi="Times New Roman"/>
          <w:b/>
          <w:sz w:val="26"/>
          <w:szCs w:val="26"/>
          <w:lang w:eastAsia="en-US"/>
        </w:rPr>
        <w:t>муниципальных</w:t>
      </w:r>
      <w:r w:rsidRPr="00AA1763">
        <w:rPr>
          <w:rFonts w:ascii="Times New Roman" w:eastAsia="Calibri" w:hAnsi="Times New Roman"/>
          <w:sz w:val="26"/>
          <w:szCs w:val="26"/>
          <w:lang w:eastAsia="en-US"/>
        </w:rPr>
        <w:t xml:space="preserve"> </w:t>
      </w:r>
      <w:r w:rsidRPr="00AA1763">
        <w:rPr>
          <w:rFonts w:ascii="Times New Roman" w:eastAsia="Calibri" w:hAnsi="Times New Roman"/>
          <w:b/>
          <w:sz w:val="26"/>
          <w:szCs w:val="26"/>
          <w:lang w:eastAsia="en-US"/>
        </w:rPr>
        <w:t>заданий</w:t>
      </w:r>
      <w:r w:rsidRPr="00AA1763">
        <w:rPr>
          <w:rFonts w:ascii="Times New Roman" w:eastAsia="Calibri" w:hAnsi="Times New Roman"/>
          <w:sz w:val="26"/>
          <w:szCs w:val="26"/>
          <w:lang w:eastAsia="en-US"/>
        </w:rPr>
        <w:t xml:space="preserve"> (далее - субсидии бюджетным и автономным учреждениям) предусмотрены в сумме 1117299,8 тыс. рублей.</w:t>
      </w:r>
    </w:p>
    <w:p w:rsidR="00AA1763" w:rsidRPr="00AA1763" w:rsidRDefault="00AA1763" w:rsidP="00AA1763">
      <w:pPr>
        <w:spacing w:after="0" w:line="240" w:lineRule="auto"/>
        <w:ind w:firstLine="567"/>
        <w:jc w:val="both"/>
        <w:rPr>
          <w:rFonts w:ascii="Times New Roman" w:eastAsia="Calibri" w:hAnsi="Times New Roman"/>
          <w:sz w:val="24"/>
          <w:szCs w:val="24"/>
          <w:lang w:eastAsia="en-US"/>
        </w:rPr>
      </w:pPr>
      <w:r w:rsidRPr="00AA1763">
        <w:rPr>
          <w:rFonts w:ascii="Times New Roman" w:eastAsia="Calibri" w:hAnsi="Times New Roman"/>
          <w:sz w:val="26"/>
          <w:szCs w:val="26"/>
          <w:lang w:eastAsia="en-US"/>
        </w:rPr>
        <w:t>Общий объем бюджетных ассигнований на предоставление субсидий бюджетным и автономным учреждениям (коды вида расходов 610 и 620) представлен в таблице № 19.</w:t>
      </w:r>
    </w:p>
    <w:p w:rsidR="00AA1763" w:rsidRPr="00AA1763" w:rsidRDefault="00AA1763" w:rsidP="00AA1763">
      <w:pPr>
        <w:tabs>
          <w:tab w:val="left" w:pos="142"/>
        </w:tabs>
        <w:spacing w:after="0" w:line="240" w:lineRule="auto"/>
        <w:ind w:firstLine="567"/>
        <w:jc w:val="both"/>
        <w:rPr>
          <w:rFonts w:ascii="Times New Roman" w:eastAsia="Calibri" w:hAnsi="Times New Roman"/>
          <w:color w:val="000000"/>
          <w:sz w:val="26"/>
          <w:szCs w:val="26"/>
          <w:lang w:eastAsia="en-US"/>
        </w:rPr>
      </w:pPr>
      <w:r w:rsidRPr="00AA1763">
        <w:rPr>
          <w:rFonts w:ascii="Times New Roman" w:eastAsia="Calibri" w:hAnsi="Times New Roman"/>
          <w:color w:val="000000"/>
          <w:sz w:val="26"/>
          <w:szCs w:val="26"/>
          <w:lang w:eastAsia="en-US"/>
        </w:rPr>
        <w:t>В 2020 году объем</w:t>
      </w:r>
      <w:r w:rsidRPr="00AA1763">
        <w:rPr>
          <w:rFonts w:ascii="Times New Roman" w:eastAsia="Calibri" w:hAnsi="Times New Roman"/>
          <w:sz w:val="26"/>
          <w:szCs w:val="26"/>
          <w:lang w:eastAsia="en-US"/>
        </w:rPr>
        <w:t xml:space="preserve"> предоставленных</w:t>
      </w:r>
      <w:r w:rsidRPr="00AA1763">
        <w:rPr>
          <w:rFonts w:eastAsia="Calibri" w:cs="Calibri"/>
          <w:lang w:eastAsia="en-US"/>
        </w:rPr>
        <w:t xml:space="preserve"> </w:t>
      </w:r>
      <w:r w:rsidRPr="00AA1763">
        <w:rPr>
          <w:rFonts w:ascii="Times New Roman" w:eastAsia="Calibri" w:hAnsi="Times New Roman"/>
          <w:color w:val="000000"/>
          <w:sz w:val="26"/>
          <w:szCs w:val="26"/>
          <w:lang w:eastAsia="en-US"/>
        </w:rPr>
        <w:t xml:space="preserve">субсидий из районного бюджета составил  в сумме 1074123,7 тыс. рублей, в том числе: </w:t>
      </w:r>
    </w:p>
    <w:p w:rsidR="00AA1763" w:rsidRPr="00AA1763" w:rsidRDefault="00AA1763" w:rsidP="00AA1763">
      <w:pPr>
        <w:tabs>
          <w:tab w:val="left" w:pos="142"/>
        </w:tabs>
        <w:spacing w:after="0" w:line="240" w:lineRule="auto"/>
        <w:ind w:firstLine="567"/>
        <w:jc w:val="both"/>
        <w:rPr>
          <w:rFonts w:ascii="Times New Roman" w:eastAsia="Calibri" w:hAnsi="Times New Roman"/>
          <w:color w:val="000000"/>
          <w:sz w:val="26"/>
          <w:szCs w:val="26"/>
          <w:lang w:eastAsia="en-US"/>
        </w:rPr>
      </w:pPr>
      <w:r w:rsidRPr="00AA1763">
        <w:rPr>
          <w:rFonts w:ascii="Times New Roman" w:eastAsia="Calibri" w:hAnsi="Times New Roman"/>
          <w:color w:val="000000"/>
          <w:sz w:val="26"/>
          <w:szCs w:val="26"/>
          <w:lang w:eastAsia="en-US"/>
        </w:rPr>
        <w:t>-субсидии бюджетным учреждениям при плане 1084583,2 тыс. рублей, фактически исполнены на 1042568,0 тыс. рублей, или 96,1% (в 2019 году - на 92,7%);</w:t>
      </w:r>
    </w:p>
    <w:p w:rsidR="00AA1763" w:rsidRPr="00AA1763" w:rsidRDefault="00AA1763" w:rsidP="00AA1763">
      <w:pPr>
        <w:tabs>
          <w:tab w:val="left" w:pos="142"/>
        </w:tabs>
        <w:spacing w:after="0" w:line="240" w:lineRule="auto"/>
        <w:ind w:firstLine="567"/>
        <w:jc w:val="both"/>
        <w:rPr>
          <w:rFonts w:ascii="Times New Roman" w:eastAsia="Calibri" w:hAnsi="Times New Roman"/>
          <w:color w:val="000000"/>
          <w:sz w:val="26"/>
          <w:szCs w:val="26"/>
          <w:lang w:eastAsia="en-US"/>
        </w:rPr>
      </w:pPr>
      <w:r w:rsidRPr="00AA1763">
        <w:rPr>
          <w:rFonts w:ascii="Times New Roman" w:eastAsia="Calibri" w:hAnsi="Times New Roman"/>
          <w:color w:val="000000"/>
          <w:sz w:val="26"/>
          <w:szCs w:val="26"/>
          <w:lang w:eastAsia="en-US"/>
        </w:rPr>
        <w:t>-субсидии автономным учреждениям</w:t>
      </w:r>
      <w:r w:rsidRPr="00AA1763">
        <w:rPr>
          <w:rFonts w:eastAsia="Calibri" w:cs="Calibri"/>
          <w:lang w:eastAsia="en-US"/>
        </w:rPr>
        <w:t xml:space="preserve"> </w:t>
      </w:r>
      <w:r w:rsidRPr="00AA1763">
        <w:rPr>
          <w:rFonts w:ascii="Times New Roman" w:eastAsia="Calibri" w:hAnsi="Times New Roman"/>
          <w:color w:val="000000"/>
          <w:sz w:val="26"/>
          <w:szCs w:val="26"/>
          <w:lang w:eastAsia="en-US"/>
        </w:rPr>
        <w:t>при плане 32716,6 тыс. рублей, фактически исполнены на 31555,7 тыс. рублей, или 96,5% (в 2019 году - на 91,6%);</w:t>
      </w:r>
    </w:p>
    <w:p w:rsidR="00AA1763" w:rsidRPr="00AA1763" w:rsidRDefault="00AA1763" w:rsidP="00AA1763">
      <w:pPr>
        <w:tabs>
          <w:tab w:val="left" w:pos="142"/>
        </w:tabs>
        <w:spacing w:after="0" w:line="240" w:lineRule="auto"/>
        <w:ind w:firstLine="567"/>
        <w:jc w:val="both"/>
        <w:rPr>
          <w:rFonts w:ascii="Times New Roman" w:eastAsia="Calibri" w:hAnsi="Times New Roman"/>
          <w:color w:val="000000"/>
          <w:sz w:val="26"/>
          <w:szCs w:val="26"/>
          <w:lang w:eastAsia="en-US"/>
        </w:rPr>
      </w:pP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Объем субсидий по сравнению с 2019 годом увеличен  бюджетным учреждениям на  133770,2 тыс. рублей (на 14,7%), автономным учреждениям – на 7108,0 тыс. рублей (на 39,5%).</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
          <w: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b/>
          <w:sz w:val="26"/>
          <w:szCs w:val="26"/>
          <w:lang w:eastAsia="en-US"/>
        </w:rPr>
        <w:t>4.5. </w:t>
      </w:r>
      <w:r w:rsidRPr="00AA1763">
        <w:rPr>
          <w:rFonts w:ascii="Times New Roman" w:eastAsia="Calibri" w:hAnsi="Times New Roman"/>
          <w:sz w:val="26"/>
          <w:szCs w:val="26"/>
          <w:lang w:eastAsia="en-US"/>
        </w:rPr>
        <w:t>Решением  о бюджете на 2020 год бюджетные ассигнования</w:t>
      </w:r>
      <w:r w:rsidRPr="00AA1763">
        <w:rPr>
          <w:rFonts w:ascii="Times New Roman" w:eastAsia="Calibri" w:hAnsi="Times New Roman"/>
          <w:bCs/>
          <w:sz w:val="26"/>
          <w:szCs w:val="26"/>
          <w:lang w:eastAsia="en-US"/>
        </w:rPr>
        <w:t xml:space="preserve"> на </w:t>
      </w:r>
      <w:r w:rsidRPr="00AA1763">
        <w:rPr>
          <w:rFonts w:ascii="Times New Roman" w:eastAsia="Calibri" w:hAnsi="Times New Roman"/>
          <w:sz w:val="26"/>
          <w:szCs w:val="26"/>
          <w:lang w:eastAsia="en-US"/>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(далее – юридическим лицам)  не предусмотрены. </w:t>
      </w:r>
    </w:p>
    <w:p w:rsidR="00AA1763" w:rsidRPr="00AA1763" w:rsidRDefault="00AA1763" w:rsidP="00AA1763">
      <w:pPr>
        <w:spacing w:after="0" w:line="240" w:lineRule="auto"/>
        <w:ind w:firstLine="567"/>
        <w:jc w:val="both"/>
        <w:rPr>
          <w:rFonts w:ascii="Times New Roman" w:eastAsia="Calibri" w:hAnsi="Times New Roman"/>
          <w:b/>
          <w:bCs/>
          <w: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 xml:space="preserve">4.6. </w:t>
      </w:r>
      <w:r w:rsidRPr="00AA1763">
        <w:rPr>
          <w:rFonts w:ascii="Times New Roman" w:eastAsia="Calibri" w:hAnsi="Times New Roman" w:cs="Calibri"/>
          <w:sz w:val="26"/>
          <w:szCs w:val="26"/>
          <w:lang w:eastAsia="en-US"/>
        </w:rPr>
        <w:t>Решением  о бюджете на 2020 год бюджетные ассигнования</w:t>
      </w:r>
      <w:r w:rsidRPr="00AA1763">
        <w:rPr>
          <w:rFonts w:ascii="Times New Roman" w:eastAsia="Calibri" w:hAnsi="Times New Roman" w:cs="Calibri"/>
          <w:bCs/>
          <w:sz w:val="26"/>
          <w:szCs w:val="26"/>
          <w:lang w:eastAsia="en-US"/>
        </w:rPr>
        <w:t xml:space="preserve"> </w:t>
      </w:r>
      <w:r w:rsidRPr="00AA1763">
        <w:rPr>
          <w:rFonts w:ascii="Times New Roman" w:eastAsia="Calibri" w:hAnsi="Times New Roman" w:cs="Calibri"/>
          <w:sz w:val="26"/>
          <w:szCs w:val="26"/>
          <w:lang w:eastAsia="en-US"/>
        </w:rPr>
        <w:t xml:space="preserve">на осуществление </w:t>
      </w:r>
      <w:r w:rsidRPr="00AA1763">
        <w:rPr>
          <w:rFonts w:ascii="Times New Roman" w:eastAsia="Calibri" w:hAnsi="Times New Roman" w:cs="Calibri"/>
          <w:b/>
          <w:sz w:val="26"/>
          <w:szCs w:val="26"/>
          <w:lang w:eastAsia="en-US"/>
        </w:rPr>
        <w:t>непрограммных направлений</w:t>
      </w:r>
      <w:r w:rsidRPr="00AA1763">
        <w:rPr>
          <w:rFonts w:ascii="Times New Roman" w:eastAsia="Calibri" w:hAnsi="Times New Roman" w:cs="Calibri"/>
          <w:sz w:val="26"/>
          <w:szCs w:val="26"/>
          <w:lang w:eastAsia="en-US"/>
        </w:rPr>
        <w:t xml:space="preserve"> деятельности предусмотрены по 6-ти  главным распорядителям средств районного  бюджета в сумме  213553,46 тыс. рублей.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Исполнение по непрограммные направлениям деятельности в 2020 году составило 200143,07 тыс. рублей, или 93,7% бюджетных ассигнований, что на 18513,57 тыс. рублей, или на 10,2%  выше показателей 2019 года (181629,5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На долю расходов районного бюджета, направленных в 2020 году по непрограммные направлениям деятельности приходится 11,9% общего объема средств районного бюджета.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Объем бюджетных ассигнований на осуществление непрограммных направлений деятельности в 2020 году представлен в таблице №20.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Наибольший объем бюджетных ассигнований на осуществление непрограммных направлений деятельности направлено на обеспечение деятельности органов муниципальной власти (муниципальных органов, муниципальных учреждений) Аскизского района, удельный вес которых составляет 93,8%.</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Объем неисполненных бюджетных назначений на осуществление непрограммных направлений деятельности составил 13410,39 тыс. рублей, или 6,3%.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b/>
          <w:sz w:val="26"/>
          <w:szCs w:val="26"/>
          <w:lang w:eastAsia="en-US"/>
        </w:rPr>
        <w:t xml:space="preserve">4.7. </w:t>
      </w:r>
      <w:r w:rsidRPr="00AA1763">
        <w:rPr>
          <w:rFonts w:ascii="Times New Roman" w:eastAsia="Calibri" w:hAnsi="Times New Roman" w:cs="Calibri"/>
          <w:sz w:val="26"/>
          <w:szCs w:val="26"/>
          <w:lang w:eastAsia="en-US"/>
        </w:rPr>
        <w:t xml:space="preserve">На 2020 год в составе расходов районного бюджета утвержден объем </w:t>
      </w:r>
      <w:r w:rsidRPr="00AA1763">
        <w:rPr>
          <w:rFonts w:ascii="Times New Roman" w:eastAsia="Calibri" w:hAnsi="Times New Roman" w:cs="Calibri"/>
          <w:b/>
          <w:sz w:val="26"/>
          <w:szCs w:val="26"/>
          <w:lang w:eastAsia="en-US"/>
        </w:rPr>
        <w:t>межбюджетных трансфертов бюджетам</w:t>
      </w:r>
      <w:r w:rsidRPr="00AA1763">
        <w:rPr>
          <w:rFonts w:ascii="Times New Roman" w:eastAsia="Calibri" w:hAnsi="Times New Roman" w:cs="Calibri"/>
          <w:sz w:val="26"/>
          <w:szCs w:val="26"/>
          <w:lang w:eastAsia="en-US"/>
        </w:rPr>
        <w:t xml:space="preserve"> муниципальных образований поселений Аскизского района в сумме  89332,0 тыс. рублей, из них: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spacing w:after="0" w:line="240" w:lineRule="auto"/>
        <w:ind w:firstLine="567"/>
        <w:jc w:val="both"/>
        <w:rPr>
          <w:rFonts w:eastAsia="Calibri" w:cs="Calibri"/>
          <w:sz w:val="26"/>
          <w:szCs w:val="26"/>
          <w:lang w:eastAsia="en-US"/>
        </w:rPr>
      </w:pPr>
      <w:r w:rsidRPr="00AA1763">
        <w:rPr>
          <w:rFonts w:ascii="Times New Roman" w:eastAsia="Calibri" w:hAnsi="Times New Roman" w:cs="Calibri"/>
          <w:sz w:val="26"/>
          <w:szCs w:val="26"/>
          <w:lang w:eastAsia="en-US"/>
        </w:rPr>
        <w:lastRenderedPageBreak/>
        <w:t xml:space="preserve"> -</w:t>
      </w:r>
      <w:r w:rsidRPr="00AA1763">
        <w:rPr>
          <w:rFonts w:eastAsia="Calibri" w:cs="Calibri"/>
          <w:sz w:val="26"/>
          <w:szCs w:val="26"/>
          <w:lang w:eastAsia="en-US"/>
        </w:rPr>
        <w:t> </w:t>
      </w:r>
      <w:r w:rsidRPr="00AA1763">
        <w:rPr>
          <w:rFonts w:ascii="Times New Roman" w:eastAsia="Calibri" w:hAnsi="Times New Roman" w:cs="Calibri"/>
          <w:sz w:val="26"/>
          <w:szCs w:val="26"/>
          <w:lang w:eastAsia="en-US"/>
        </w:rPr>
        <w:t xml:space="preserve">субвенции </w:t>
      </w:r>
      <w:r w:rsidRPr="00AA1763">
        <w:rPr>
          <w:rFonts w:eastAsia="Calibri" w:cs="Calibri"/>
          <w:sz w:val="26"/>
          <w:szCs w:val="26"/>
          <w:lang w:eastAsia="en-US"/>
        </w:rPr>
        <w:t xml:space="preserve"> </w:t>
      </w:r>
      <w:r w:rsidRPr="00AA1763">
        <w:rPr>
          <w:rFonts w:ascii="Times New Roman" w:eastAsia="Calibri" w:hAnsi="Times New Roman" w:cs="Calibri"/>
          <w:sz w:val="26"/>
          <w:szCs w:val="26"/>
          <w:lang w:eastAsia="en-US"/>
        </w:rPr>
        <w:t>бюджетам поселений на оплату жилищно-коммунальных услуг отдельным категориям граждан при плане 534,0 тыс. рублей,  исполнены в сумме 361,5 тыс. рублей или на 68,1% (в 2019 году- на 64,5%);</w:t>
      </w:r>
    </w:p>
    <w:p w:rsidR="00AA1763" w:rsidRPr="00AA1763" w:rsidRDefault="00AA1763" w:rsidP="00AA1763">
      <w:pPr>
        <w:tabs>
          <w:tab w:val="left" w:pos="9637"/>
        </w:tabs>
        <w:spacing w:after="12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cs="Calibri"/>
          <w:sz w:val="26"/>
          <w:szCs w:val="26"/>
          <w:lang w:eastAsia="en-US"/>
        </w:rPr>
        <w:t xml:space="preserve"> -дотации на выравнивание бюджетной обеспеченности за счет субвенций из республиканского бюджета при плане 88298,0 тыс. рублей исполнены на 100,0%</w:t>
      </w:r>
      <w:r w:rsidRPr="00AA1763">
        <w:rPr>
          <w:rFonts w:ascii="Times New Roman" w:eastAsia="Calibri" w:hAnsi="Times New Roman"/>
          <w:sz w:val="26"/>
          <w:szCs w:val="26"/>
          <w:lang w:eastAsia="en-US"/>
        </w:rPr>
        <w:t>;</w:t>
      </w:r>
    </w:p>
    <w:p w:rsidR="00AA1763" w:rsidRPr="00AA1763" w:rsidRDefault="00AA1763" w:rsidP="00AA1763">
      <w:pPr>
        <w:tabs>
          <w:tab w:val="left" w:pos="9637"/>
        </w:tabs>
        <w:spacing w:after="12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cs="Calibri"/>
          <w:sz w:val="26"/>
          <w:szCs w:val="26"/>
          <w:lang w:eastAsia="en-US"/>
        </w:rPr>
        <w:t>-дотации на поддержку мер по обеспечению сбалансированности бюджетов муниципальных образований при плане 500,0 тыс. рублей (в 2019 году план 17753,0 тыс. рублей  исполнены на 100,0% (в 2019 году на 100,0%).</w:t>
      </w: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В целом, межбюджетные трансферты</w:t>
      </w:r>
      <w:r w:rsidRPr="00AA1763">
        <w:rPr>
          <w:rFonts w:ascii="Times New Roman" w:eastAsia="Calibri" w:hAnsi="Times New Roman" w:cs="Calibri"/>
          <w:b/>
          <w:sz w:val="26"/>
          <w:szCs w:val="26"/>
          <w:lang w:eastAsia="en-US"/>
        </w:rPr>
        <w:t xml:space="preserve"> </w:t>
      </w:r>
      <w:r w:rsidRPr="00AA1763">
        <w:rPr>
          <w:rFonts w:ascii="Times New Roman" w:eastAsia="Calibri" w:hAnsi="Times New Roman" w:cs="Calibri"/>
          <w:sz w:val="26"/>
          <w:szCs w:val="26"/>
          <w:lang w:eastAsia="en-US"/>
        </w:rPr>
        <w:t>бюджетам муниципальных образований поселений Аскизского района в 2020 году исполнены  в сумме 89159,5  при плане 89332,0 тыс. рублей или на 99,8% (в 2019 году – 99,8%).</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tabs>
          <w:tab w:val="left" w:pos="142"/>
        </w:tabs>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b/>
          <w:sz w:val="26"/>
          <w:szCs w:val="26"/>
          <w:lang w:eastAsia="en-US"/>
        </w:rPr>
        <w:t>4.8.</w:t>
      </w:r>
      <w:r w:rsidRPr="00AA1763">
        <w:rPr>
          <w:rFonts w:ascii="Times New Roman" w:eastAsia="Calibri" w:hAnsi="Times New Roman"/>
          <w:sz w:val="26"/>
          <w:szCs w:val="26"/>
          <w:lang w:eastAsia="en-US"/>
        </w:rPr>
        <w:t xml:space="preserve"> Решением о бюджете объем </w:t>
      </w:r>
      <w:r w:rsidRPr="00AA1763">
        <w:rPr>
          <w:rFonts w:ascii="Times New Roman" w:eastAsia="Calibri" w:hAnsi="Times New Roman"/>
          <w:b/>
          <w:sz w:val="26"/>
          <w:szCs w:val="26"/>
          <w:lang w:eastAsia="en-US"/>
        </w:rPr>
        <w:t>иных межбюджетных трансфертов бюджетам муниципальных образований</w:t>
      </w:r>
      <w:r w:rsidRPr="00AA1763">
        <w:rPr>
          <w:rFonts w:ascii="Times New Roman" w:eastAsia="Calibri" w:hAnsi="Times New Roman"/>
          <w:sz w:val="26"/>
          <w:szCs w:val="26"/>
          <w:lang w:eastAsia="en-US"/>
        </w:rPr>
        <w:t xml:space="preserve"> </w:t>
      </w:r>
      <w:r w:rsidRPr="00AA1763">
        <w:rPr>
          <w:rFonts w:ascii="Times New Roman" w:eastAsia="Calibri" w:hAnsi="Times New Roman" w:cs="Calibri"/>
          <w:sz w:val="26"/>
          <w:szCs w:val="26"/>
          <w:lang w:eastAsia="en-US"/>
        </w:rPr>
        <w:t xml:space="preserve">(без учета дотации на поддержку мер по обеспечению сбалансированности бюджетов муниципальных образований) </w:t>
      </w:r>
      <w:r w:rsidRPr="00AA1763">
        <w:rPr>
          <w:rFonts w:ascii="Times New Roman" w:eastAsia="Calibri" w:hAnsi="Times New Roman"/>
          <w:sz w:val="26"/>
          <w:szCs w:val="26"/>
          <w:lang w:eastAsia="en-US"/>
        </w:rPr>
        <w:t xml:space="preserve">на 2020 год утвержден в сумме 7151,0 тыс. рублей, </w:t>
      </w:r>
      <w:r w:rsidRPr="00AA1763">
        <w:rPr>
          <w:rFonts w:ascii="Times New Roman" w:eastAsia="Calibri" w:hAnsi="Times New Roman" w:cs="Calibri"/>
          <w:sz w:val="26"/>
          <w:szCs w:val="26"/>
          <w:lang w:eastAsia="en-US"/>
        </w:rPr>
        <w:t xml:space="preserve">исполнен на 100,0%, см. таблицу №21. </w:t>
      </w:r>
    </w:p>
    <w:p w:rsidR="00AA1763" w:rsidRPr="00AA1763" w:rsidRDefault="00AA1763" w:rsidP="00AA1763">
      <w:pPr>
        <w:tabs>
          <w:tab w:val="left" w:pos="142"/>
        </w:tabs>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cs="Calibri"/>
          <w:sz w:val="26"/>
          <w:szCs w:val="26"/>
          <w:lang w:eastAsia="en-US"/>
        </w:rPr>
        <w:t xml:space="preserve">Основные объемы </w:t>
      </w:r>
      <w:r w:rsidRPr="00AA1763">
        <w:rPr>
          <w:rFonts w:ascii="Times New Roman" w:eastAsia="Calibri" w:hAnsi="Times New Roman"/>
          <w:bCs/>
          <w:sz w:val="26"/>
          <w:szCs w:val="26"/>
          <w:lang w:eastAsia="en-US"/>
        </w:rPr>
        <w:t>иных межбюджетных трансфертов направлены на мероприятия:</w:t>
      </w:r>
    </w:p>
    <w:p w:rsidR="00AA1763" w:rsidRPr="00AA1763" w:rsidRDefault="00AA1763" w:rsidP="00AA1763">
      <w:pPr>
        <w:tabs>
          <w:tab w:val="left" w:pos="142"/>
        </w:tabs>
        <w:autoSpaceDE w:val="0"/>
        <w:autoSpaceDN w:val="0"/>
        <w:adjustRightInd w:val="0"/>
        <w:spacing w:after="0" w:line="240" w:lineRule="auto"/>
        <w:ind w:firstLine="567"/>
        <w:jc w:val="both"/>
        <w:rPr>
          <w:rFonts w:ascii="Times New Roman" w:eastAsia="Calibri" w:hAnsi="Times New Roman"/>
          <w:bCs/>
          <w:sz w:val="26"/>
          <w:szCs w:val="26"/>
          <w:lang w:eastAsia="en-US"/>
        </w:rPr>
      </w:pPr>
      <w:r w:rsidRPr="00AA1763">
        <w:rPr>
          <w:rFonts w:ascii="Times New Roman" w:eastAsia="Calibri" w:hAnsi="Times New Roman"/>
          <w:bCs/>
          <w:sz w:val="26"/>
          <w:szCs w:val="26"/>
          <w:lang w:eastAsia="en-US"/>
        </w:rPr>
        <w:t xml:space="preserve">-в сумме 5111,0 тыс. рублей </w:t>
      </w:r>
      <w:r w:rsidRPr="00AA1763">
        <w:rPr>
          <w:rFonts w:ascii="Times New Roman" w:eastAsia="Calibri" w:hAnsi="Times New Roman"/>
          <w:color w:val="000000"/>
          <w:sz w:val="26"/>
          <w:szCs w:val="26"/>
        </w:rPr>
        <w:t>на мероприятия по подготовке ПСД на строительство  жилых домов (квартир), в том числе в долевом строительстве жилых домов (квартир) на сельских территориях, удельный вес в общей сумме иных межбюджетных трансфертов 71,5%;</w:t>
      </w:r>
    </w:p>
    <w:p w:rsidR="00AA1763" w:rsidRPr="00AA1763" w:rsidRDefault="00AA1763" w:rsidP="00AA1763">
      <w:pPr>
        <w:tabs>
          <w:tab w:val="left" w:pos="142"/>
        </w:tabs>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bCs/>
          <w:sz w:val="26"/>
          <w:szCs w:val="26"/>
          <w:lang w:eastAsia="en-US"/>
        </w:rPr>
        <w:t xml:space="preserve">-в сумме 300,0 тыс. рублей на мероприятия по ликвидации несанкционированных свалок, удельный вес 4,2%; </w:t>
      </w:r>
    </w:p>
    <w:p w:rsidR="00AA1763" w:rsidRPr="00AA1763" w:rsidRDefault="00AA1763" w:rsidP="00AA1763">
      <w:pPr>
        <w:tabs>
          <w:tab w:val="left" w:pos="142"/>
        </w:tabs>
        <w:autoSpaceDE w:val="0"/>
        <w:autoSpaceDN w:val="0"/>
        <w:adjustRightInd w:val="0"/>
        <w:spacing w:after="0" w:line="240" w:lineRule="auto"/>
        <w:ind w:firstLine="567"/>
        <w:jc w:val="both"/>
        <w:rPr>
          <w:rFonts w:ascii="Times New Roman" w:eastAsia="Calibri" w:hAnsi="Times New Roman"/>
          <w:color w:val="000000"/>
          <w:sz w:val="26"/>
          <w:szCs w:val="26"/>
        </w:rPr>
      </w:pPr>
      <w:r w:rsidRPr="00AA1763">
        <w:rPr>
          <w:rFonts w:ascii="Times New Roman" w:eastAsia="Calibri" w:hAnsi="Times New Roman"/>
          <w:sz w:val="26"/>
          <w:szCs w:val="26"/>
          <w:lang w:eastAsia="en-US"/>
        </w:rPr>
        <w:t xml:space="preserve">-в сумме 1100,0 тыс. рублей на </w:t>
      </w:r>
      <w:r w:rsidRPr="00AA1763">
        <w:rPr>
          <w:rFonts w:ascii="Times New Roman" w:eastAsia="Calibri" w:hAnsi="Times New Roman"/>
          <w:color w:val="000000"/>
          <w:sz w:val="26"/>
          <w:szCs w:val="26"/>
        </w:rPr>
        <w:t xml:space="preserve">мероприятия по развитию ТОС в районе, удельный вес 15,4%; </w:t>
      </w:r>
    </w:p>
    <w:p w:rsidR="00AA1763" w:rsidRPr="00AA1763" w:rsidRDefault="00AA1763" w:rsidP="00AA1763">
      <w:pPr>
        <w:tabs>
          <w:tab w:val="left" w:pos="142"/>
        </w:tabs>
        <w:autoSpaceDE w:val="0"/>
        <w:autoSpaceDN w:val="0"/>
        <w:adjustRightInd w:val="0"/>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color w:val="000000"/>
          <w:sz w:val="26"/>
          <w:szCs w:val="26"/>
        </w:rPr>
        <w:t>-в сумме 500,0 тыс. рублей на мероприятия по прохождению безаварийного отопительного периода, удельный вес 7,0%,</w:t>
      </w:r>
    </w:p>
    <w:p w:rsidR="00AA1763" w:rsidRPr="00AA1763" w:rsidRDefault="00AA1763" w:rsidP="00AA1763">
      <w:pPr>
        <w:tabs>
          <w:tab w:val="left" w:pos="0"/>
        </w:tabs>
        <w:spacing w:after="0" w:line="240" w:lineRule="auto"/>
        <w:ind w:firstLine="567"/>
        <w:jc w:val="both"/>
        <w:rPr>
          <w:rFonts w:eastAsia="Calibri" w:cs="Calibri"/>
          <w:b/>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
          <w:sz w:val="26"/>
          <w:szCs w:val="26"/>
          <w:lang w:eastAsia="en-US"/>
        </w:rPr>
      </w:pPr>
      <w:r w:rsidRPr="00AA1763">
        <w:rPr>
          <w:rFonts w:ascii="Times New Roman" w:eastAsia="Calibri" w:hAnsi="Times New Roman"/>
          <w:b/>
          <w:sz w:val="26"/>
          <w:szCs w:val="26"/>
          <w:lang w:eastAsia="en-US"/>
        </w:rPr>
        <w:t>5.Муниципальные программы, оценка их эффективности.</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В 2020 году осуществлялась реализация мероприятий 24-х  муниципальных программ  (далее по тексту также – МП), исполнение по которым составило 1478396,56 тыс. рублей, или 96,3% от объемов, предусмотренных решением о бюджете, что на 0,3 процентных пункта выше среднего исполнения расходов бюджета (96,0%).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За период 2018-2020 годов удельный вес исполненных расходов на реализацию программ в общем объеме расходов бюджета в 2019 году уменьшился на 2,5%, а в 2020 году увеличился на 1,4% , по сравнению с предыдущими годами, см. таблицу № 32.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Реализация программ в 2020 году характеризуется неравномерным финансированием расходов, так в объемах 100% профинансировано 8 программ  на сумму 2814,65 тыс. рублей, удельный вес которых составил 0,2% от общей суммы программных расходов, от 69,1% до 99,9% профинансировано 16 программ на сумму 1475581,91 тыс. рублей, удельный вес которых составил 99,8% от общей суммы программных расходов.</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Основными причинами неисполнения программных назначений являются: отсутствие достаточного финансирования, отсутствие заявок на получение субсидий от получателей средств государственной поддержки, </w:t>
      </w:r>
      <w:r w:rsidRPr="00AA1763">
        <w:rPr>
          <w:rFonts w:ascii="Times New Roman" w:eastAsia="Calibri" w:hAnsi="Times New Roman" w:cs="Calibri"/>
          <w:bCs/>
          <w:sz w:val="26"/>
          <w:szCs w:val="26"/>
          <w:lang w:eastAsia="en-US"/>
        </w:rPr>
        <w:t xml:space="preserve">невозможность заключения муниципальных контрактов в связи с </w:t>
      </w:r>
      <w:r w:rsidRPr="00AA1763">
        <w:rPr>
          <w:rFonts w:ascii="Times New Roman" w:eastAsia="Calibri" w:hAnsi="Times New Roman" w:cs="Calibri"/>
          <w:sz w:val="26"/>
          <w:szCs w:val="26"/>
          <w:lang w:eastAsia="en-US"/>
        </w:rPr>
        <w:t xml:space="preserve">отсутствием подрядчиков.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lastRenderedPageBreak/>
        <w:t>Порядок проведения оценки и ее критерии предусмотрены  «Порядком разработки, утверждения, реализации и проведения оценки эффективности реализации муниципальных программ», утвержденным Постановлением администрации Аскизского района от 20.08.2018г. №722-п.</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 xml:space="preserve">В разрезе программ основной объем средств исполнен в рамках 3-х </w:t>
      </w:r>
      <w:r w:rsidRPr="00AA1763">
        <w:rPr>
          <w:rFonts w:ascii="Times New Roman" w:eastAsia="Calibri" w:hAnsi="Times New Roman" w:cs="Calibri"/>
          <w:bCs/>
          <w:sz w:val="26"/>
          <w:szCs w:val="26"/>
          <w:lang w:eastAsia="en-US"/>
        </w:rPr>
        <w:t xml:space="preserve">программ, </w:t>
      </w:r>
      <w:r w:rsidRPr="00AA1763">
        <w:rPr>
          <w:rFonts w:ascii="Times New Roman" w:eastAsia="Calibri" w:hAnsi="Times New Roman" w:cs="Calibri"/>
          <w:sz w:val="26"/>
          <w:szCs w:val="26"/>
          <w:lang w:eastAsia="en-US"/>
        </w:rPr>
        <w:t xml:space="preserve"> что составляет 1362297,06 тыс. рублей или 92,1% от суммы произведенных программных расходов, </w:t>
      </w:r>
      <w:r w:rsidRPr="00AA1763">
        <w:rPr>
          <w:rFonts w:ascii="Times New Roman" w:eastAsia="Calibri" w:hAnsi="Times New Roman" w:cs="Calibri"/>
          <w:b/>
          <w:sz w:val="26"/>
          <w:szCs w:val="26"/>
          <w:lang w:eastAsia="en-US"/>
        </w:rPr>
        <w:t>из них:</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Cs/>
          <w:sz w:val="26"/>
          <w:szCs w:val="26"/>
          <w:lang w:eastAsia="en-US"/>
        </w:rPr>
        <w:t xml:space="preserve">1.МП «Развитие образования в Аскизском районе на 2017-2020 годы» </w:t>
      </w: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bCs/>
          <w:sz w:val="26"/>
          <w:szCs w:val="26"/>
          <w:lang w:eastAsia="en-US"/>
        </w:rPr>
        <w:t xml:space="preserve">1161000,21 </w:t>
      </w:r>
      <w:r w:rsidRPr="00AA1763">
        <w:rPr>
          <w:rFonts w:ascii="Times New Roman" w:eastAsia="Calibri" w:hAnsi="Times New Roman" w:cs="Calibri"/>
          <w:sz w:val="26"/>
          <w:szCs w:val="26"/>
          <w:lang w:eastAsia="en-US"/>
        </w:rPr>
        <w:t>тыс. рублей (78,5%);</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2.МП «Культура Аскизского района на 2017-2020 годы» 101733,55 тыс. рублей (6,9%);</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r w:rsidRPr="00AA1763">
        <w:rPr>
          <w:rFonts w:ascii="Times New Roman" w:eastAsia="Calibri" w:hAnsi="Times New Roman" w:cs="Calibri"/>
          <w:bCs/>
          <w:sz w:val="26"/>
          <w:szCs w:val="26"/>
          <w:lang w:eastAsia="en-US"/>
        </w:rPr>
        <w:t>3.МП «Повышение эффективности управления общественными (муниципальными) финансами Аскизского района Республики Хакасия на 2017-2020 годы» 99563,3 тыс. рублей (6,7%).</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i/>
          <w:sz w:val="26"/>
          <w:szCs w:val="26"/>
          <w:lang w:eastAsia="en-US"/>
        </w:rPr>
      </w:pPr>
      <w:r w:rsidRPr="00AA1763">
        <w:rPr>
          <w:rFonts w:ascii="Times New Roman" w:eastAsia="Calibri" w:hAnsi="Times New Roman" w:cs="Calibri"/>
          <w:bCs/>
          <w:sz w:val="26"/>
          <w:szCs w:val="26"/>
          <w:lang w:eastAsia="en-US"/>
        </w:rPr>
        <w:t xml:space="preserve">   </w:t>
      </w:r>
      <w:r w:rsidRPr="00AA1763">
        <w:rPr>
          <w:rFonts w:ascii="Times New Roman" w:eastAsia="Calibri" w:hAnsi="Times New Roman" w:cs="Calibri"/>
          <w:sz w:val="26"/>
          <w:szCs w:val="26"/>
          <w:lang w:eastAsia="en-US"/>
        </w:rPr>
        <w:t>Из 3-х указанных программ в полной мере планируемый результат достигнут по программе</w:t>
      </w:r>
      <w:r w:rsidRPr="00AA1763">
        <w:rPr>
          <w:rFonts w:ascii="Times New Roman" w:eastAsia="Calibri" w:hAnsi="Times New Roman" w:cs="Calibri"/>
          <w:bCs/>
          <w:sz w:val="26"/>
          <w:szCs w:val="26"/>
          <w:lang w:eastAsia="en-US"/>
        </w:rPr>
        <w:t xml:space="preserve"> «Повышение эффективности управления общественными (муниципальными) финансами Аскизского района Республики Хакасия на 2017-2020 годы»</w:t>
      </w:r>
      <w:r w:rsidRPr="00AA1763">
        <w:rPr>
          <w:rFonts w:ascii="Times New Roman" w:eastAsia="Calibri" w:hAnsi="Times New Roman" w:cs="Calibri"/>
          <w:sz w:val="26"/>
          <w:szCs w:val="26"/>
          <w:lang w:eastAsia="en-US"/>
        </w:rPr>
        <w:t xml:space="preserve"> исполнение  (99,7%), оценка  эффективности программы  составила 1,0  эффективность  программы признана  высокой.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b/>
          <w:bCs/>
          <w:sz w:val="26"/>
          <w:szCs w:val="26"/>
          <w:lang w:eastAsia="en-US"/>
        </w:rPr>
        <w:t xml:space="preserve">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5.1.</w:t>
      </w:r>
      <w:r w:rsidRPr="00AA1763">
        <w:rPr>
          <w:rFonts w:ascii="Times New Roman" w:eastAsia="Calibri" w:hAnsi="Times New Roman" w:cs="Calibri"/>
          <w:sz w:val="26"/>
          <w:szCs w:val="26"/>
          <w:lang w:eastAsia="en-US"/>
        </w:rPr>
        <w:t xml:space="preserve"> Финансирование программы  </w:t>
      </w:r>
      <w:r w:rsidRPr="00AA1763">
        <w:rPr>
          <w:rFonts w:ascii="Times New Roman" w:eastAsia="Calibri" w:hAnsi="Times New Roman" w:cs="Calibri"/>
          <w:b/>
          <w:sz w:val="26"/>
          <w:szCs w:val="26"/>
          <w:lang w:eastAsia="en-US"/>
        </w:rPr>
        <w:t>«Развитие образования в Аскизском районе на 2017-2020 годы»</w:t>
      </w:r>
      <w:r w:rsidRPr="00AA1763">
        <w:rPr>
          <w:rFonts w:ascii="Times New Roman" w:eastAsia="Calibri" w:hAnsi="Times New Roman" w:cs="Calibri"/>
          <w:sz w:val="26"/>
          <w:szCs w:val="26"/>
          <w:lang w:eastAsia="en-US"/>
        </w:rPr>
        <w:t xml:space="preserve"> произведено в объеме 1161000,21 тыс. рублей, или 95,9% от плановых назначений (1210320,76 тыс. рублей),  что  оказало влияние на достижение целевых показателей – достигнуты 2 целевых показателя, как и в 2019 году  </w:t>
      </w:r>
      <w:r w:rsidRPr="00AA1763">
        <w:rPr>
          <w:rFonts w:ascii="Times New Roman" w:eastAsia="Calibri" w:hAnsi="Times New Roman" w:cs="Calibri"/>
          <w:b/>
          <w:sz w:val="26"/>
          <w:szCs w:val="26"/>
          <w:lang w:eastAsia="en-US"/>
        </w:rPr>
        <w:t>не достигнут 1 целевой показатель,</w:t>
      </w:r>
      <w:r w:rsidRPr="00AA1763">
        <w:rPr>
          <w:rFonts w:ascii="Times New Roman" w:eastAsia="Calibri" w:hAnsi="Times New Roman" w:cs="Calibri"/>
          <w:sz w:val="26"/>
          <w:szCs w:val="26"/>
          <w:lang w:eastAsia="en-US"/>
        </w:rPr>
        <w:t xml:space="preserve"> а именно:</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-охват детей программами дошкольного образования с 2 месяцев до 7 лет -  при плане 62,0%, фактическое значение в 2019 году  52,5%, в 2020 году 54,2%.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bCs/>
          <w:sz w:val="26"/>
          <w:szCs w:val="26"/>
          <w:lang w:eastAsia="en-US"/>
        </w:rPr>
      </w:pPr>
      <w:r w:rsidRPr="00AA1763">
        <w:rPr>
          <w:rFonts w:ascii="Times New Roman" w:eastAsia="Calibri" w:hAnsi="Times New Roman" w:cs="Calibri"/>
          <w:sz w:val="26"/>
          <w:szCs w:val="26"/>
          <w:lang w:eastAsia="en-US"/>
        </w:rPr>
        <w:t xml:space="preserve">Значение оценки эффективности реализации программы   </w:t>
      </w:r>
      <w:r w:rsidRPr="00AA1763">
        <w:rPr>
          <w:rFonts w:ascii="Times New Roman" w:eastAsia="Calibri" w:hAnsi="Times New Roman" w:cs="Calibri"/>
          <w:bCs/>
          <w:sz w:val="26"/>
          <w:szCs w:val="26"/>
          <w:lang w:eastAsia="en-US"/>
        </w:rPr>
        <w:t xml:space="preserve">1,0, как и в 2019 году  в 2020 году  </w:t>
      </w:r>
      <w:r w:rsidRPr="00AA1763">
        <w:rPr>
          <w:rFonts w:ascii="Times New Roman" w:eastAsia="Calibri" w:hAnsi="Times New Roman" w:cs="Calibri"/>
          <w:b/>
          <w:sz w:val="26"/>
          <w:szCs w:val="26"/>
          <w:lang w:eastAsia="en-US"/>
        </w:rPr>
        <w:t xml:space="preserve"> по МП </w:t>
      </w:r>
      <w:r w:rsidRPr="00AA1763">
        <w:rPr>
          <w:rFonts w:ascii="Times New Roman" w:eastAsia="Calibri" w:hAnsi="Times New Roman" w:cs="Calibri"/>
          <w:b/>
          <w:bCs/>
          <w:sz w:val="26"/>
          <w:szCs w:val="26"/>
          <w:lang w:eastAsia="en-US"/>
        </w:rPr>
        <w:t>нет пояснений по причинам  отклонений.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 xml:space="preserve">5.1.1.По подпрограмме </w:t>
      </w:r>
      <w:r w:rsidRPr="00AA1763">
        <w:rPr>
          <w:rFonts w:ascii="Times New Roman" w:eastAsia="Calibri" w:hAnsi="Times New Roman" w:cs="Calibri"/>
          <w:sz w:val="26"/>
          <w:szCs w:val="26"/>
          <w:lang w:eastAsia="en-US"/>
        </w:rPr>
        <w:t>«Развитие дошкольного, начального общего, основного общего, среднего общего образования»: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Мероприятие 1: Развитие дошкольного образования при плане 331011,77тыс. руб. фактически исполнено на  321974,86 тыс. рублей, или 97,2%, (в 2019 году  90,1%);</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Мероприятие 2: Развитие начального общего, основного общего, среднего общего образования при плане  813230,69 тыс. руб. фактически исполнено на 776906,04 тыс. рублей, 95,5%  (в 2019 году 87,8%).</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Таким образом, из 7 целевых показателей исполнены  четыре,</w:t>
      </w:r>
      <w:r w:rsidRPr="00AA1763">
        <w:rPr>
          <w:rFonts w:ascii="Times New Roman" w:eastAsia="Calibri" w:hAnsi="Times New Roman" w:cs="Calibri"/>
          <w:b/>
          <w:sz w:val="26"/>
          <w:szCs w:val="26"/>
          <w:lang w:eastAsia="en-US"/>
        </w:rPr>
        <w:t xml:space="preserve"> не исполнены 3 целевых показателя.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При этом значение оценки эффективности реализации подпрограммы 0,9.</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 xml:space="preserve">5.1.2.Подпрограмма </w:t>
      </w:r>
      <w:r w:rsidRPr="00AA1763">
        <w:rPr>
          <w:rFonts w:ascii="Times New Roman" w:eastAsia="Calibri" w:hAnsi="Times New Roman" w:cs="Calibri"/>
          <w:sz w:val="26"/>
          <w:szCs w:val="26"/>
          <w:lang w:eastAsia="en-US"/>
        </w:rPr>
        <w:t>«Развитие системы дополнительного образования детей, выявление и поддержка одаренных детей и молодежи, создание условий для комплексного развития и жизнедеятельности детей»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Значение оценки эффективности реализации подпрограммы  0,89.</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b/>
          <w:sz w:val="26"/>
          <w:szCs w:val="26"/>
          <w:lang w:eastAsia="en-US"/>
        </w:rPr>
        <w:t xml:space="preserve">5.1.3.Подпрограмма </w:t>
      </w:r>
      <w:r w:rsidRPr="00AA1763">
        <w:rPr>
          <w:rFonts w:ascii="Times New Roman" w:eastAsia="Calibri" w:hAnsi="Times New Roman" w:cs="Calibri"/>
          <w:sz w:val="26"/>
          <w:szCs w:val="26"/>
          <w:lang w:eastAsia="en-US"/>
        </w:rPr>
        <w:t>«Прочие мероприятия в области образования»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lastRenderedPageBreak/>
        <w:t>Мероприятия в сфере образования при плане 43098,0 тыс. руб. исполнены на 39748,11 тыс. руб., или 92,2%.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1.Целевой индикатор 1: Обеспечение деятельности  Управления образования администрации Аскизского района при плане 100% фактически исполнено на 100,0%.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2.Целевой индикатор 2: Доля детей, оставшихся без попечения родителей, переданных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по годам (нарастающим итогом) при плане 99,0 % фактически исполнено 91,0%. </w:t>
      </w:r>
      <w:r w:rsidRPr="00AA1763">
        <w:rPr>
          <w:rFonts w:ascii="Times New Roman" w:eastAsia="Calibri" w:hAnsi="Times New Roman" w:cs="Calibri"/>
          <w:b/>
          <w:sz w:val="26"/>
          <w:szCs w:val="26"/>
          <w:lang w:eastAsia="en-US"/>
        </w:rPr>
        <w:t>Целевой показатель не выполнен.</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При этом значение оценки эффективности реализации подпрограммы  1,04.Показатель эффективности высокий.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i/>
          <w:sz w:val="26"/>
          <w:szCs w:val="26"/>
          <w:lang w:eastAsia="en-US"/>
        </w:rPr>
        <w:t xml:space="preserve"> </w:t>
      </w:r>
      <w:r w:rsidRPr="00AA1763">
        <w:rPr>
          <w:rFonts w:ascii="Times New Roman" w:eastAsia="Calibri" w:hAnsi="Times New Roman" w:cs="Calibri"/>
          <w:b/>
          <w:sz w:val="26"/>
          <w:szCs w:val="26"/>
          <w:lang w:eastAsia="en-US"/>
        </w:rPr>
        <w:t>5.2.</w:t>
      </w:r>
      <w:r w:rsidRPr="00AA1763">
        <w:rPr>
          <w:rFonts w:ascii="Times New Roman" w:eastAsia="Calibri" w:hAnsi="Times New Roman" w:cs="Calibri"/>
          <w:sz w:val="26"/>
          <w:szCs w:val="26"/>
          <w:lang w:eastAsia="en-US"/>
        </w:rPr>
        <w:t xml:space="preserve">МП </w:t>
      </w:r>
      <w:r w:rsidRPr="00AA1763">
        <w:rPr>
          <w:rFonts w:ascii="Times New Roman" w:eastAsia="Calibri" w:hAnsi="Times New Roman" w:cs="Calibri"/>
          <w:b/>
          <w:sz w:val="26"/>
          <w:szCs w:val="26"/>
          <w:lang w:eastAsia="en-US"/>
        </w:rPr>
        <w:t>«Жилище  на 2017-2020 годы»</w:t>
      </w:r>
      <w:r w:rsidRPr="00AA1763">
        <w:rPr>
          <w:rFonts w:ascii="Times New Roman" w:eastAsia="Calibri" w:hAnsi="Times New Roman" w:cs="Calibri"/>
          <w:sz w:val="26"/>
          <w:szCs w:val="26"/>
          <w:lang w:eastAsia="en-US"/>
        </w:rPr>
        <w:t xml:space="preserve">  исполнена на  99,0%  или в сумме 5441,4 тыс. рублей, при плане 5494,8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5.2.1</w:t>
      </w:r>
      <w:r w:rsidRPr="00AA1763">
        <w:rPr>
          <w:rFonts w:ascii="Times New Roman" w:eastAsia="Calibri" w:hAnsi="Times New Roman" w:cs="Calibri"/>
          <w:b/>
          <w:sz w:val="26"/>
          <w:szCs w:val="26"/>
          <w:lang w:eastAsia="en-US"/>
        </w:rPr>
        <w:t xml:space="preserve">.Подпрограмма </w:t>
      </w:r>
      <w:r w:rsidRPr="00AA1763">
        <w:rPr>
          <w:rFonts w:ascii="Times New Roman" w:eastAsia="Calibri" w:hAnsi="Times New Roman" w:cs="Calibri"/>
          <w:sz w:val="26"/>
          <w:szCs w:val="26"/>
          <w:lang w:eastAsia="en-US"/>
        </w:rPr>
        <w:t xml:space="preserve">«Обеспечение жильем молодых семей»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Мероприятие: Предоставление молодым семьям-участникам подпрограммы социальных выплат на приобретение жилья эконом-класса или строительство жилого дома эконом-класса,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 Целевой индикатор: Количество молодых семей, улучшивших жилищные условия при плане 2 молодая семья,  ед.; фактически исполнено 4 молодых семей,  ед.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Значение оценки эффективности реализации подпрограммы 2,0.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5.2.2</w:t>
      </w:r>
      <w:r w:rsidRPr="00AA1763">
        <w:rPr>
          <w:rFonts w:ascii="Times New Roman" w:eastAsia="Calibri" w:hAnsi="Times New Roman" w:cs="Calibri"/>
          <w:b/>
          <w:sz w:val="26"/>
          <w:szCs w:val="26"/>
          <w:lang w:eastAsia="en-US"/>
        </w:rPr>
        <w:t xml:space="preserve">.Подпрограмма </w:t>
      </w:r>
      <w:r w:rsidRPr="00AA1763">
        <w:rPr>
          <w:rFonts w:ascii="Times New Roman" w:eastAsia="Calibri" w:hAnsi="Times New Roman" w:cs="Calibri"/>
          <w:sz w:val="26"/>
          <w:szCs w:val="26"/>
          <w:lang w:eastAsia="en-US"/>
        </w:rPr>
        <w:t>«Свой дом»</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Объемы финансирования план 3372,8 тыс. руб. исполнено 3319,4 тыс. руб., или 98,4%.</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Мероприятие обеспечение МО поселений документами территориального планирования.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Целевой индикатор1: Обеспеченность МО поселений Аскизского района актуализированными документами территориального планирования и правилами землепользования и застройки, при плане 100% исполнено 100%.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Значение оценки эффективности реализации подпрограммы  1,02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5.3.</w:t>
      </w:r>
      <w:r w:rsidRPr="00AA1763">
        <w:rPr>
          <w:rFonts w:ascii="Times New Roman" w:eastAsia="Calibri" w:hAnsi="Times New Roman" w:cs="Calibri"/>
          <w:sz w:val="26"/>
          <w:szCs w:val="26"/>
          <w:lang w:eastAsia="en-US"/>
        </w:rPr>
        <w:t xml:space="preserve"> На поддержку сельского хозяйства и развитие сельских территорий в рамках МП </w:t>
      </w:r>
      <w:r w:rsidRPr="00AA1763">
        <w:rPr>
          <w:rFonts w:ascii="Times New Roman" w:eastAsia="Calibri" w:hAnsi="Times New Roman" w:cs="Calibri"/>
          <w:b/>
          <w:sz w:val="26"/>
          <w:szCs w:val="26"/>
          <w:lang w:eastAsia="en-US"/>
        </w:rPr>
        <w:t>«Развитие сельского хозяйства Аскизского района на 2017– 2020 годы»</w:t>
      </w:r>
      <w:r w:rsidRPr="00AA1763">
        <w:rPr>
          <w:rFonts w:ascii="Times New Roman" w:eastAsia="Calibri" w:hAnsi="Times New Roman" w:cs="Calibri"/>
          <w:sz w:val="26"/>
          <w:szCs w:val="26"/>
          <w:lang w:eastAsia="en-US"/>
        </w:rPr>
        <w:t xml:space="preserve"> направлено 260,0 тыс. рублей, или 97,3 % от плановых назначений (300,0 тыс. рублей).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Индекс производства продукции сельского хозяйства в хозяйствах всех категорий (в сопоставимых ценах) план 102% тыс. рублей, факт  92,8% тыс. рублей.</w:t>
      </w: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b/>
          <w:sz w:val="26"/>
          <w:szCs w:val="26"/>
          <w:lang w:eastAsia="en-US"/>
        </w:rPr>
        <w:t>Показатель не выполнен.???</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Уровень достигнутых значений целевых индикаторов по программе 0,98. Оценка эффективности 1,01.</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 xml:space="preserve">5.4. </w:t>
      </w:r>
      <w:r w:rsidRPr="00AA1763">
        <w:rPr>
          <w:rFonts w:ascii="Times New Roman" w:eastAsia="Calibri" w:hAnsi="Times New Roman" w:cs="Calibri"/>
          <w:sz w:val="26"/>
          <w:szCs w:val="26"/>
          <w:lang w:eastAsia="en-US"/>
        </w:rPr>
        <w:t xml:space="preserve">На развитие культуры в рамках МП </w:t>
      </w:r>
      <w:r w:rsidRPr="00AA1763">
        <w:rPr>
          <w:rFonts w:ascii="Times New Roman" w:eastAsia="Calibri" w:hAnsi="Times New Roman" w:cs="Calibri"/>
          <w:b/>
          <w:sz w:val="26"/>
          <w:szCs w:val="26"/>
          <w:lang w:eastAsia="en-US"/>
        </w:rPr>
        <w:t>«Культура Аскизского района на 2017-2020 годы</w:t>
      </w:r>
      <w:r w:rsidRPr="00AA1763">
        <w:rPr>
          <w:rFonts w:ascii="Times New Roman" w:eastAsia="Calibri" w:hAnsi="Times New Roman" w:cs="Calibri"/>
          <w:sz w:val="26"/>
          <w:szCs w:val="26"/>
          <w:lang w:eastAsia="en-US"/>
        </w:rPr>
        <w:t>» не выполнены  три целевых показателя: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увеличение  числа посещений библиотек района исполнение   на 98,2%;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lastRenderedPageBreak/>
        <w:t>- увеличение количества  специалистов, прошедших целевую подготовку в отрасли культуры,  при плане 3 чел. исполнение 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-увеличение количества паспортов объектов культурного наследия при плане 1 паспорт исполнено 0. При этом оценка эффективности 0,86.</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5.5.</w:t>
      </w:r>
      <w:r w:rsidRPr="00AA1763">
        <w:rPr>
          <w:rFonts w:ascii="Times New Roman" w:eastAsia="Calibri" w:hAnsi="Times New Roman" w:cs="Calibri"/>
          <w:sz w:val="26"/>
          <w:szCs w:val="26"/>
          <w:lang w:eastAsia="en-US"/>
        </w:rPr>
        <w:t xml:space="preserve">Расходы на развитие транспортной системы в рамках программы </w:t>
      </w:r>
      <w:r w:rsidRPr="00AA1763">
        <w:rPr>
          <w:rFonts w:ascii="Times New Roman" w:eastAsia="Calibri" w:hAnsi="Times New Roman" w:cs="Calibri"/>
          <w:b/>
          <w:sz w:val="26"/>
          <w:szCs w:val="26"/>
          <w:lang w:eastAsia="en-US"/>
        </w:rPr>
        <w:t>«Организация транспортного обслуживания в Аскизском районе на  2017−2020 годы»</w:t>
      </w:r>
      <w:r w:rsidRPr="00AA1763">
        <w:rPr>
          <w:rFonts w:ascii="Times New Roman" w:eastAsia="Calibri" w:hAnsi="Times New Roman" w:cs="Calibri"/>
          <w:sz w:val="26"/>
          <w:szCs w:val="26"/>
          <w:lang w:eastAsia="en-US"/>
        </w:rPr>
        <w:t xml:space="preserve"> составили 432,4 тыс. рублей, или 100,0% от плановых назначений.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Значение оценки эффективности реализации программы   1,0.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5.6.</w:t>
      </w:r>
      <w:r w:rsidRPr="00AA1763">
        <w:rPr>
          <w:rFonts w:ascii="Times New Roman" w:eastAsia="Calibri" w:hAnsi="Times New Roman" w:cs="Calibri"/>
          <w:sz w:val="26"/>
          <w:szCs w:val="26"/>
          <w:lang w:eastAsia="en-US"/>
        </w:rPr>
        <w:t xml:space="preserve">Оценка эффективности программы </w:t>
      </w:r>
      <w:r w:rsidRPr="00AA1763">
        <w:rPr>
          <w:rFonts w:ascii="Times New Roman" w:eastAsia="Calibri" w:hAnsi="Times New Roman" w:cs="Calibri"/>
          <w:b/>
          <w:sz w:val="26"/>
          <w:szCs w:val="26"/>
          <w:lang w:eastAsia="en-US"/>
        </w:rPr>
        <w:t>«Дети Аскизского района  на 2017-2020 годы»</w:t>
      </w: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b/>
          <w:sz w:val="26"/>
          <w:szCs w:val="26"/>
          <w:lang w:eastAsia="en-US"/>
        </w:rPr>
        <w:t>рассчитана не верно.</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 Программа профинансирована только  в  рамках подпрограммы "Организация  отдыха и оздоровления детей в Аскизском районе на 2017 – 2020 годы» за счет средств бюджета.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При этом целевой индикатор: количество детей, оздоровленных в организациях отдыха и оздоровления детей за счет средств   муниципального  бюджета, за 4 года составит не  менее 16 тыс. человек, при плане 4,0 тыс. человек. </w:t>
      </w:r>
      <w:r w:rsidRPr="00AA1763">
        <w:rPr>
          <w:rFonts w:ascii="Times New Roman" w:eastAsia="Calibri" w:hAnsi="Times New Roman" w:cs="Calibri"/>
          <w:b/>
          <w:sz w:val="26"/>
          <w:szCs w:val="26"/>
          <w:lang w:eastAsia="en-US"/>
        </w:rPr>
        <w:t>Показатель не исполнен.</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b/>
          <w:sz w:val="26"/>
          <w:szCs w:val="26"/>
          <w:lang w:eastAsia="en-US"/>
        </w:rPr>
        <w:t>По трем  подпрограммам:</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1.«Профилактика семейного неблагополучия  на 2017-2020 годы»;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 «Дети – инвалиды в муниципальном образовании Аскизский район на 2017- 2020 годы»;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3.  «Дети – сироты муниципального образования Аскизский район на 2017- 2020 годы»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 xml:space="preserve">за 2020 год не было финансирования, при этом  оценка эффективности проведена с учетом этих  подпрограмм, в которых применены  6 целевых индикаторов, (следовало учитывать только один  целевой индикатор) и при расчете  учитывать их не нужно.. Та же самая ошибка была допущена  в 2018 году и в 2019 году,  при проведении оценки в 2020 году эта же  ошибка не учтена. </w:t>
      </w:r>
      <w:r w:rsidRPr="00AA1763">
        <w:rPr>
          <w:rFonts w:ascii="Times New Roman" w:eastAsia="Calibri" w:hAnsi="Times New Roman" w:cs="Calibri"/>
          <w:b/>
          <w:sz w:val="26"/>
          <w:szCs w:val="26"/>
          <w:lang w:eastAsia="en-US"/>
        </w:rPr>
        <w:t>Три года подряд ошибку не исправляют. Поставить на контроль. Виновных лиц привлечь к ответственности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 xml:space="preserve">  5.7.</w:t>
      </w:r>
      <w:r w:rsidRPr="00AA1763">
        <w:rPr>
          <w:rFonts w:ascii="Times New Roman" w:eastAsia="Calibri" w:hAnsi="Times New Roman" w:cs="Calibri"/>
          <w:sz w:val="26"/>
          <w:szCs w:val="26"/>
          <w:lang w:eastAsia="en-US"/>
        </w:rPr>
        <w:t xml:space="preserve"> На развитие </w:t>
      </w:r>
      <w:r w:rsidRPr="00AA1763">
        <w:rPr>
          <w:rFonts w:ascii="Times New Roman" w:eastAsia="Calibri" w:hAnsi="Times New Roman" w:cs="Calibri"/>
          <w:bCs/>
          <w:sz w:val="26"/>
          <w:szCs w:val="26"/>
          <w:lang w:eastAsia="en-US"/>
        </w:rPr>
        <w:t>физической</w:t>
      </w:r>
      <w:r w:rsidRPr="00AA1763">
        <w:rPr>
          <w:rFonts w:ascii="Times New Roman" w:eastAsia="Calibri" w:hAnsi="Times New Roman" w:cs="Calibri"/>
          <w:b/>
          <w:bCs/>
          <w:sz w:val="26"/>
          <w:szCs w:val="26"/>
          <w:lang w:eastAsia="en-US"/>
        </w:rPr>
        <w:t xml:space="preserve"> </w:t>
      </w:r>
      <w:r w:rsidRPr="00AA1763">
        <w:rPr>
          <w:rFonts w:ascii="Times New Roman" w:eastAsia="Calibri" w:hAnsi="Times New Roman" w:cs="Calibri"/>
          <w:sz w:val="26"/>
          <w:szCs w:val="26"/>
          <w:lang w:eastAsia="en-US"/>
        </w:rPr>
        <w:t xml:space="preserve">культуры в рамках программы </w:t>
      </w:r>
      <w:r w:rsidRPr="00AA1763">
        <w:rPr>
          <w:rFonts w:ascii="Times New Roman" w:eastAsia="Calibri" w:hAnsi="Times New Roman" w:cs="Calibri"/>
          <w:b/>
          <w:bCs/>
          <w:sz w:val="26"/>
          <w:szCs w:val="26"/>
          <w:lang w:eastAsia="en-US"/>
        </w:rPr>
        <w:t>«Развитие физической культуры</w:t>
      </w: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b/>
          <w:bCs/>
          <w:sz w:val="26"/>
          <w:szCs w:val="26"/>
          <w:lang w:eastAsia="en-US"/>
        </w:rPr>
        <w:t>и спорта, формирование здорового образа</w:t>
      </w: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b/>
          <w:bCs/>
          <w:sz w:val="26"/>
          <w:szCs w:val="26"/>
          <w:lang w:eastAsia="en-US"/>
        </w:rPr>
        <w:t>жизни населения Аскизского района</w:t>
      </w: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b/>
          <w:bCs/>
          <w:sz w:val="26"/>
          <w:szCs w:val="26"/>
          <w:lang w:eastAsia="en-US"/>
        </w:rPr>
        <w:t>на 2017-2020 годы»</w:t>
      </w:r>
      <w:r w:rsidRPr="00AA1763">
        <w:rPr>
          <w:rFonts w:ascii="Times New Roman" w:eastAsia="Calibri" w:hAnsi="Times New Roman" w:cs="Calibri"/>
          <w:sz w:val="26"/>
          <w:szCs w:val="26"/>
          <w:lang w:eastAsia="en-US"/>
        </w:rPr>
        <w:t xml:space="preserve"> направлены средства в сумме 66924,33 тыс. рублей, при плане 68617,83 тыс. рублей, или исполнены на 97,5%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 xml:space="preserve">Оценка эффективности МП «Развитие физической культуры и спорта, формирование здорового образа жизни населения Аскизского района на 2017-2020 годы» за 2020 год ,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Оценка  эффективности реализации подпрограммы:1,089</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5.8.</w:t>
      </w:r>
      <w:r w:rsidRPr="00AA1763">
        <w:rPr>
          <w:rFonts w:ascii="Times New Roman" w:eastAsia="Calibri" w:hAnsi="Times New Roman" w:cs="Calibri"/>
          <w:sz w:val="26"/>
          <w:szCs w:val="26"/>
          <w:lang w:eastAsia="en-US"/>
        </w:rPr>
        <w:t>Финансирование программы</w:t>
      </w:r>
      <w:r w:rsidRPr="00AA1763">
        <w:rPr>
          <w:rFonts w:ascii="Times New Roman" w:eastAsia="Calibri" w:hAnsi="Times New Roman" w:cs="Calibri"/>
          <w:b/>
          <w:sz w:val="26"/>
          <w:szCs w:val="26"/>
          <w:lang w:eastAsia="en-US"/>
        </w:rPr>
        <w:t xml:space="preserve"> «Сохранение, изучение и развитие языков и культур народов муниципального образования Акизский район на 2017-2020 годы»</w:t>
      </w:r>
      <w:r w:rsidRPr="00AA1763">
        <w:rPr>
          <w:rFonts w:ascii="Times New Roman" w:eastAsia="Calibri" w:hAnsi="Times New Roman" w:cs="Calibri"/>
          <w:sz w:val="26"/>
          <w:szCs w:val="26"/>
          <w:lang w:eastAsia="en-US"/>
        </w:rPr>
        <w:t xml:space="preserve"> произведено на сумму 15,0 тыс. рублей, или 10% от плановых назначений, что  оказало влияние на достижение целевых показателей – достигнуты 2 целевых показателя.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Значение оценки эффективности реализации программы  1,0.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lastRenderedPageBreak/>
        <w:t>5.9.</w:t>
      </w:r>
      <w:r w:rsidRPr="00AA1763">
        <w:rPr>
          <w:rFonts w:ascii="Times New Roman" w:eastAsia="Calibri" w:hAnsi="Times New Roman" w:cs="Calibri"/>
          <w:sz w:val="26"/>
          <w:szCs w:val="26"/>
          <w:lang w:eastAsia="en-US"/>
        </w:rPr>
        <w:t xml:space="preserve">На создание в муниципальном образовании системы молодежной политики в рамках МП </w:t>
      </w:r>
      <w:r w:rsidRPr="00AA1763">
        <w:rPr>
          <w:rFonts w:ascii="Times New Roman" w:eastAsia="Calibri" w:hAnsi="Times New Roman" w:cs="Calibri"/>
          <w:b/>
          <w:sz w:val="26"/>
          <w:szCs w:val="26"/>
          <w:lang w:eastAsia="en-US"/>
        </w:rPr>
        <w:t>«Молодежь Аскизского района на 2017-2020 годы»</w:t>
      </w:r>
      <w:r w:rsidRPr="00AA1763">
        <w:rPr>
          <w:rFonts w:ascii="Times New Roman" w:eastAsia="Calibri" w:hAnsi="Times New Roman" w:cs="Calibri"/>
          <w:sz w:val="26"/>
          <w:szCs w:val="26"/>
          <w:lang w:eastAsia="en-US"/>
        </w:rPr>
        <w:t xml:space="preserve">  направлено 61,0 тыс. рублей, или 100,0% от плановых назначений.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Оценка эффективности  программы  составила 0,7. При этом  по итогам реализации программы из 11-ти целевых показателей не достигнуто 5 показателей: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bCs/>
          <w:sz w:val="26"/>
          <w:szCs w:val="26"/>
          <w:lang w:eastAsia="en-US"/>
        </w:rPr>
        <w:t xml:space="preserve"> 5.10.</w:t>
      </w:r>
      <w:r w:rsidRPr="00AA1763">
        <w:rPr>
          <w:rFonts w:ascii="Times New Roman" w:eastAsia="Calibri" w:hAnsi="Times New Roman" w:cs="Calibri"/>
          <w:bCs/>
          <w:sz w:val="26"/>
          <w:szCs w:val="26"/>
          <w:lang w:eastAsia="en-US"/>
        </w:rPr>
        <w:t>На  реализацию  МП</w:t>
      </w:r>
      <w:r w:rsidRPr="00AA1763">
        <w:rPr>
          <w:rFonts w:ascii="Times New Roman" w:eastAsia="Calibri" w:hAnsi="Times New Roman" w:cs="Calibri"/>
          <w:b/>
          <w:bCs/>
          <w:sz w:val="26"/>
          <w:szCs w:val="26"/>
          <w:lang w:eastAsia="en-US"/>
        </w:rPr>
        <w:t xml:space="preserve"> «Доступная среда для инвалидов в  </w:t>
      </w: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b/>
          <w:bCs/>
          <w:sz w:val="26"/>
          <w:szCs w:val="26"/>
          <w:lang w:eastAsia="en-US"/>
        </w:rPr>
        <w:t xml:space="preserve">Аскизском  районе на 2017 – 2020 годы» </w:t>
      </w:r>
      <w:r w:rsidRPr="00AA1763">
        <w:rPr>
          <w:rFonts w:ascii="Times New Roman" w:eastAsia="Calibri" w:hAnsi="Times New Roman" w:cs="Calibri"/>
          <w:bCs/>
          <w:sz w:val="26"/>
          <w:szCs w:val="26"/>
          <w:lang w:eastAsia="en-US"/>
        </w:rPr>
        <w:t xml:space="preserve">были предусмотрены средства  в сумме </w:t>
      </w:r>
      <w:r w:rsidRPr="00AA1763">
        <w:rPr>
          <w:rFonts w:ascii="Times New Roman" w:eastAsia="Calibri" w:hAnsi="Times New Roman" w:cs="Calibri"/>
          <w:sz w:val="26"/>
          <w:szCs w:val="26"/>
          <w:lang w:eastAsia="en-US"/>
        </w:rPr>
        <w:t xml:space="preserve"> 70,0 тыс. рублей, исполнение составило 100%.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Оценка эффективности  программы  составила 0,9 . При этом  по итогам реализации программы из 2-х целевых показателей   один  показателя не исполнен в соответствие с плановыми показателями.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5.11.</w:t>
      </w:r>
      <w:r w:rsidRPr="00AA1763">
        <w:rPr>
          <w:rFonts w:ascii="Times New Roman" w:eastAsia="Calibri" w:hAnsi="Times New Roman" w:cs="Calibri"/>
          <w:sz w:val="26"/>
          <w:szCs w:val="26"/>
          <w:lang w:eastAsia="en-US"/>
        </w:rPr>
        <w:t xml:space="preserve"> МП </w:t>
      </w:r>
      <w:r w:rsidRPr="00AA1763">
        <w:rPr>
          <w:rFonts w:ascii="Times New Roman" w:eastAsia="Calibri" w:hAnsi="Times New Roman" w:cs="Calibri"/>
          <w:b/>
          <w:sz w:val="26"/>
          <w:szCs w:val="26"/>
          <w:lang w:eastAsia="en-US"/>
        </w:rPr>
        <w:t xml:space="preserve">«Содействие занятости населения Аскизского района на 2017-2020 годы» </w:t>
      </w:r>
      <w:r w:rsidRPr="00AA1763">
        <w:rPr>
          <w:rFonts w:ascii="Times New Roman" w:eastAsia="Calibri" w:hAnsi="Times New Roman" w:cs="Calibri"/>
          <w:sz w:val="26"/>
          <w:szCs w:val="26"/>
          <w:lang w:eastAsia="en-US"/>
        </w:rPr>
        <w:t>утверждена постановлением Администрации Аскизского района Республики Хакасия от 10.08.2016 г. № 718-п.</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Финансирование не предусмотрено.</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По итогам реализации программы из 2-х целевых показателей  оба показателя   не исполнены </w:t>
      </w:r>
      <w:r w:rsidRPr="00AA1763">
        <w:rPr>
          <w:rFonts w:ascii="Times New Roman" w:eastAsia="Calibri" w:hAnsi="Times New Roman" w:cs="Calibri"/>
          <w:b/>
          <w:sz w:val="26"/>
          <w:szCs w:val="26"/>
          <w:lang w:eastAsia="en-US"/>
        </w:rPr>
        <w:t>Оценка эффективности  программы   рассчитана не верно</w:t>
      </w:r>
      <w:r w:rsidRPr="00AA1763">
        <w:rPr>
          <w:rFonts w:ascii="Times New Roman" w:eastAsia="Calibri" w:hAnsi="Times New Roman" w:cs="Calibri"/>
          <w:sz w:val="26"/>
          <w:szCs w:val="26"/>
          <w:lang w:eastAsia="en-US"/>
        </w:rPr>
        <w:t>. При расчете плановые показатели отнесены к фактическим показателям при расчете это делается наоборот</w:t>
      </w:r>
      <w:r w:rsidRPr="00AA1763">
        <w:rPr>
          <w:rFonts w:ascii="Times New Roman" w:eastAsia="Calibri" w:hAnsi="Times New Roman" w:cs="Calibri"/>
          <w:i/>
          <w:sz w:val="26"/>
          <w:szCs w:val="26"/>
          <w:lang w:eastAsia="en-US"/>
        </w:rPr>
        <w:t>.</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b/>
          <w:sz w:val="26"/>
          <w:szCs w:val="26"/>
          <w:lang w:eastAsia="en-US"/>
        </w:rPr>
        <w:t>5.12.</w:t>
      </w:r>
      <w:r w:rsidRPr="00AA1763">
        <w:rPr>
          <w:rFonts w:ascii="Times New Roman" w:eastAsia="Calibri" w:hAnsi="Times New Roman" w:cs="Calibri"/>
          <w:sz w:val="26"/>
          <w:szCs w:val="26"/>
          <w:lang w:eastAsia="en-US"/>
        </w:rPr>
        <w:t xml:space="preserve"> МП</w:t>
      </w:r>
      <w:r w:rsidRPr="00AA1763">
        <w:rPr>
          <w:rFonts w:ascii="Times New Roman" w:eastAsia="Calibri" w:hAnsi="Times New Roman" w:cs="Calibri"/>
          <w:b/>
          <w:sz w:val="26"/>
          <w:szCs w:val="26"/>
          <w:lang w:eastAsia="en-US"/>
        </w:rPr>
        <w:t xml:space="preserve"> «Совершенствование и развитие автомобильных дорог муниципального образования Аскизский район на 2017-2020 годы»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Оценка эффективности 0,5 низкая.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Расчет  произведен не верно, пересмотреть, в отчете оценка 1.</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5.13.</w:t>
      </w:r>
      <w:r w:rsidRPr="00AA1763">
        <w:rPr>
          <w:rFonts w:ascii="Times New Roman" w:eastAsia="Calibri" w:hAnsi="Times New Roman" w:cs="Calibri"/>
          <w:sz w:val="26"/>
          <w:szCs w:val="26"/>
          <w:lang w:eastAsia="en-US"/>
        </w:rPr>
        <w:t xml:space="preserve"> МП «</w:t>
      </w:r>
      <w:r w:rsidRPr="00AA1763">
        <w:rPr>
          <w:rFonts w:ascii="Times New Roman" w:eastAsia="Calibri" w:hAnsi="Times New Roman" w:cs="Calibri"/>
          <w:b/>
          <w:sz w:val="26"/>
          <w:szCs w:val="26"/>
          <w:lang w:eastAsia="en-US"/>
        </w:rPr>
        <w:t>Повышение качества государственных  и муниципальных  услуг в Аскизском  районе на 2017-2020 годы»,</w:t>
      </w:r>
      <w:r w:rsidRPr="00AA1763">
        <w:rPr>
          <w:rFonts w:ascii="Times New Roman" w:eastAsia="Calibri" w:hAnsi="Times New Roman" w:cs="Calibri"/>
          <w:sz w:val="26"/>
          <w:szCs w:val="26"/>
          <w:lang w:eastAsia="en-US"/>
        </w:rPr>
        <w:t xml:space="preserve"> утверждена постановлением Администрации Аскизского района Республики Хакасия от 30.12.2016  г.№1330-п:</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bCs/>
          <w:sz w:val="26"/>
          <w:szCs w:val="26"/>
          <w:lang w:eastAsia="en-US"/>
        </w:rPr>
        <w:t>Целью</w:t>
      </w:r>
      <w:r w:rsidRPr="00AA1763">
        <w:rPr>
          <w:rFonts w:ascii="Times New Roman" w:eastAsia="Calibri" w:hAnsi="Times New Roman" w:cs="Calibri"/>
          <w:sz w:val="26"/>
          <w:szCs w:val="26"/>
          <w:lang w:eastAsia="en-US"/>
        </w:rPr>
        <w:t> программы является  улучшение качества и доступности государственных и муниципальных услуг в Аскизском районе.</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bCs/>
          <w:sz w:val="26"/>
          <w:szCs w:val="26"/>
          <w:lang w:eastAsia="en-US"/>
        </w:rPr>
        <w:t> Задачи: </w:t>
      </w:r>
      <w:r w:rsidRPr="00AA1763">
        <w:rPr>
          <w:rFonts w:ascii="Times New Roman" w:eastAsia="Calibri" w:hAnsi="Times New Roman" w:cs="Calibri"/>
          <w:sz w:val="26"/>
          <w:szCs w:val="26"/>
          <w:lang w:eastAsia="en-US"/>
        </w:rPr>
        <w:t>Разработка организационной, методической и нормативной базы для перехода к предоставлению государственных и муниципальных услуг на базе ГАУ РХ   «МФЦ Хакасии».</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Целевые показатели  выполнены полностью.</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Не корректно запланировано</w:t>
      </w:r>
      <w:r w:rsidRPr="00AA1763">
        <w:rPr>
          <w:rFonts w:ascii="Times New Roman" w:eastAsia="Calibri" w:hAnsi="Times New Roman" w:cs="Calibri"/>
          <w:sz w:val="26"/>
          <w:szCs w:val="26"/>
          <w:lang w:eastAsia="en-US"/>
        </w:rPr>
        <w:t xml:space="preserve"> плановое значение показателей  объема финансирования, план  выполнен на 69,1% при плане 643,4 тыс. рублей фактически выполнено 444,3 тыс. рублей, а оценка эффективности  рассчитана 1,45.</w:t>
      </w:r>
      <w:r w:rsidRPr="00AA1763">
        <w:rPr>
          <w:rFonts w:ascii="Times New Roman" w:eastAsia="Calibri" w:hAnsi="Times New Roman" w:cs="Calibri"/>
          <w:b/>
          <w:sz w:val="26"/>
          <w:szCs w:val="26"/>
          <w:lang w:eastAsia="en-US"/>
        </w:rPr>
        <w:t>Своевременно не внесены изменения в плановые показатели. На сайте Администрации Постановление об итогах реализации Программы не размещено, тем самым нарушен п.2 Постановления.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Cs/>
          <w:sz w:val="26"/>
          <w:szCs w:val="26"/>
          <w:lang w:eastAsia="en-US"/>
        </w:rPr>
        <w:t>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bCs/>
          <w:sz w:val="26"/>
          <w:szCs w:val="26"/>
          <w:lang w:eastAsia="en-US"/>
        </w:rPr>
        <w:t>5.14.</w:t>
      </w:r>
      <w:r w:rsidRPr="00AA1763">
        <w:rPr>
          <w:rFonts w:ascii="Times New Roman" w:eastAsia="Calibri" w:hAnsi="Times New Roman" w:cs="Calibri"/>
          <w:bCs/>
          <w:sz w:val="26"/>
          <w:szCs w:val="26"/>
          <w:lang w:eastAsia="en-US"/>
        </w:rPr>
        <w:t xml:space="preserve"> На МП </w:t>
      </w:r>
      <w:r w:rsidRPr="00AA1763">
        <w:rPr>
          <w:rFonts w:ascii="Times New Roman" w:eastAsia="Calibri" w:hAnsi="Times New Roman" w:cs="Calibri"/>
          <w:b/>
          <w:bCs/>
          <w:sz w:val="26"/>
          <w:szCs w:val="26"/>
          <w:lang w:eastAsia="en-US"/>
        </w:rPr>
        <w:t>«Старшее поколение на 2017–2020 годы»</w:t>
      </w:r>
      <w:r w:rsidRPr="00AA1763">
        <w:rPr>
          <w:rFonts w:ascii="Times New Roman" w:eastAsia="Calibri" w:hAnsi="Times New Roman" w:cs="Calibri"/>
          <w:bCs/>
          <w:sz w:val="26"/>
          <w:szCs w:val="26"/>
          <w:lang w:eastAsia="en-US"/>
        </w:rPr>
        <w:t> выделено 347,8 тыс. рублей при плане 349,8 тыс. рублей, исполнение 99,4%.</w:t>
      </w:r>
      <w:r w:rsidRPr="00AA1763">
        <w:rPr>
          <w:rFonts w:ascii="Times New Roman" w:eastAsia="Calibri" w:hAnsi="Times New Roman" w:cs="Calibri"/>
          <w:sz w:val="26"/>
          <w:szCs w:val="26"/>
          <w:lang w:eastAsia="en-US"/>
        </w:rPr>
        <w:t xml:space="preserve"> Оценка эффективности  программы  составила 1,0 . При этом  по итогам реализации программы целевой показатель «Охват не менее 15% численности пенсионеров культурно-массовыми и спортивными мероприятиями» при плане 1200 человек выполнен. Оценка эффективности  программы   признана высокой.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bCs/>
          <w:sz w:val="26"/>
          <w:szCs w:val="26"/>
          <w:lang w:eastAsia="en-US"/>
        </w:rPr>
        <w:t>5.15.</w:t>
      </w:r>
      <w:r w:rsidRPr="00AA1763">
        <w:rPr>
          <w:rFonts w:ascii="Times New Roman" w:eastAsia="Calibri" w:hAnsi="Times New Roman" w:cs="Calibri"/>
          <w:bCs/>
          <w:sz w:val="26"/>
          <w:szCs w:val="26"/>
          <w:lang w:eastAsia="en-US"/>
        </w:rPr>
        <w:t xml:space="preserve"> МП</w:t>
      </w:r>
      <w:r w:rsidRPr="00AA1763">
        <w:rPr>
          <w:rFonts w:ascii="Times New Roman" w:eastAsia="Calibri" w:hAnsi="Times New Roman" w:cs="Calibri"/>
          <w:b/>
          <w:bCs/>
          <w:sz w:val="26"/>
          <w:szCs w:val="26"/>
          <w:lang w:eastAsia="en-US"/>
        </w:rPr>
        <w:t xml:space="preserve"> «Развитие территориального общественного самоуправления в Аскизском районе на 2017-2020 годы» </w:t>
      </w:r>
      <w:r w:rsidRPr="00AA1763">
        <w:rPr>
          <w:rFonts w:ascii="Times New Roman" w:eastAsia="Calibri" w:hAnsi="Times New Roman" w:cs="Calibri"/>
          <w:sz w:val="26"/>
          <w:szCs w:val="26"/>
          <w:lang w:eastAsia="en-US"/>
        </w:rPr>
        <w:t>утверждена  постановлением Администрации Аскизского района Республики Хакасия от 30.12.2016г. № 1336-п.</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Программа профинансирована  на 100%, при плане 1100,0 тыс. рублей.  Программные мероприятия исполнены на 100%.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Оценка эффективности программы 1.</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r w:rsidRPr="00AA1763">
        <w:rPr>
          <w:rFonts w:ascii="Times New Roman" w:eastAsia="Calibri" w:hAnsi="Times New Roman" w:cs="Calibri"/>
          <w:b/>
          <w:sz w:val="26"/>
          <w:szCs w:val="26"/>
          <w:lang w:eastAsia="en-US"/>
        </w:rPr>
        <w:t>5.16.</w:t>
      </w:r>
      <w:r w:rsidRPr="00AA1763">
        <w:rPr>
          <w:rFonts w:ascii="Times New Roman" w:eastAsia="Calibri" w:hAnsi="Times New Roman" w:cs="Calibri"/>
          <w:sz w:val="26"/>
          <w:szCs w:val="26"/>
          <w:lang w:eastAsia="en-US"/>
        </w:rPr>
        <w:t xml:space="preserve"> МП </w:t>
      </w:r>
      <w:r w:rsidRPr="00AA1763">
        <w:rPr>
          <w:rFonts w:ascii="Times New Roman" w:eastAsia="Calibri" w:hAnsi="Times New Roman" w:cs="Calibri"/>
          <w:b/>
          <w:sz w:val="26"/>
          <w:szCs w:val="26"/>
          <w:lang w:eastAsia="en-US"/>
        </w:rPr>
        <w:t>«Профилактика правонарушений на территории муниципального образования Аскизский район 2017-2020 годы»</w:t>
      </w:r>
      <w:r w:rsidRPr="00AA1763">
        <w:rPr>
          <w:rFonts w:ascii="Times New Roman" w:eastAsia="Calibri" w:hAnsi="Times New Roman" w:cs="Calibri"/>
          <w:sz w:val="26"/>
          <w:szCs w:val="26"/>
          <w:lang w:eastAsia="en-US"/>
        </w:rPr>
        <w:t xml:space="preserve"> утверждена постановлением Администрации Аскизского района Республики Хакасия от 29.12.2017 г. № 1360-п, </w:t>
      </w:r>
      <w:r w:rsidRPr="00AA1763">
        <w:rPr>
          <w:rFonts w:ascii="Times New Roman" w:eastAsia="Calibri" w:hAnsi="Times New Roman" w:cs="Calibri"/>
          <w:bCs/>
          <w:sz w:val="26"/>
          <w:szCs w:val="26"/>
          <w:lang w:eastAsia="en-US"/>
        </w:rPr>
        <w:t>программа профинансирована на 49,5 тыс. рубля или на 99,0%.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r w:rsidRPr="00AA1763">
        <w:rPr>
          <w:rFonts w:ascii="Times New Roman" w:eastAsia="Calibri" w:hAnsi="Times New Roman" w:cs="Calibri"/>
          <w:bCs/>
          <w:sz w:val="26"/>
          <w:szCs w:val="26"/>
          <w:lang w:eastAsia="en-US"/>
        </w:rPr>
        <w:t>В 2020 году на финансирование мероприятий программы предусмотрены денежные средства в размере 50,0 тыс. руб., фактически составил 49,5 тыс. руб.:</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 xml:space="preserve">-снижение количества зарегистрированных преступлений: план на 2%, фактически на 1,3%, </w:t>
      </w:r>
      <w:r w:rsidRPr="00AA1763">
        <w:rPr>
          <w:rFonts w:ascii="Times New Roman" w:eastAsia="Calibri" w:hAnsi="Times New Roman" w:cs="Calibri"/>
          <w:b/>
          <w:sz w:val="26"/>
          <w:szCs w:val="26"/>
          <w:lang w:eastAsia="en-US"/>
        </w:rPr>
        <w:t>не выполнен.</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-снижение общего количества совершаемых противоправных деяний (преступлений) на улицах и в других общественных местах (%)  план на 1, факт на 4,7;</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Задача 2: «Привлечение населения к профилактической деятельности по обеспечению граждан, укреплению правопорядка на территории Аскизского района»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 xml:space="preserve">увеличение количества граждан, участвующих в деятельности общественных объединений правоохранительной направленности  в 2019 году  план на 13 %, факт на 3 %. </w:t>
      </w:r>
      <w:r w:rsidRPr="00AA1763">
        <w:rPr>
          <w:rFonts w:ascii="Times New Roman" w:eastAsia="Calibri" w:hAnsi="Times New Roman" w:cs="Calibri"/>
          <w:b/>
          <w:sz w:val="26"/>
          <w:szCs w:val="26"/>
          <w:lang w:eastAsia="en-US"/>
        </w:rPr>
        <w:t>Показатель не выполнен. В 2020 году план снижен до 1%, а фактически 19,8%, корректировка плана не произведена, поэтому оценка рассчитана не корректно.</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Задача 3: «Профилактика и предупреждение правонарушений в отношении лиц, освободившихся из мест лишения свободы и лиц, осужденных к наказаниям, не связанным с лишением свободы».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снижение уровня рецидивной преступности, уменьшение удельного веса преступлений, совершенных лицами, ранее совершавшими преступления, от общего числа расследованных преступлений  в 2019 году план на 2 %; факт 0% </w:t>
      </w:r>
      <w:r w:rsidRPr="00AA1763">
        <w:rPr>
          <w:rFonts w:ascii="Times New Roman" w:eastAsia="Calibri" w:hAnsi="Times New Roman" w:cs="Calibri"/>
          <w:b/>
          <w:sz w:val="26"/>
          <w:szCs w:val="26"/>
          <w:lang w:eastAsia="en-US"/>
        </w:rPr>
        <w:t xml:space="preserve">не выполнен, но в 2020 году план увеличен до 10% и также как в 2019 году  фактически   не исполнен, для точной оценки эффективности своевременно не проведена корректировка плановых показателей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Задача 4:«Повышение уровня профилактики правонарушений, связанных с неорганизованным выпасом сельскохозяйственных животных»</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увеличение количества мероприятий, направленных на профилактику правонарушений, связанных с неорганизованным выпасом сельскохозяйственных животных план на 10,0 %, факт на 0%. Показатель н</w:t>
      </w:r>
      <w:r w:rsidRPr="00AA1763">
        <w:rPr>
          <w:rFonts w:ascii="Times New Roman" w:eastAsia="Calibri" w:hAnsi="Times New Roman" w:cs="Calibri"/>
          <w:b/>
          <w:sz w:val="26"/>
          <w:szCs w:val="26"/>
          <w:lang w:eastAsia="en-US"/>
        </w:rPr>
        <w:t>е выполнен.</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Из 4-х показателей не исполнены два показателя.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5.17.</w:t>
      </w:r>
      <w:r w:rsidRPr="00AA1763">
        <w:rPr>
          <w:rFonts w:ascii="Times New Roman" w:eastAsia="Calibri" w:hAnsi="Times New Roman" w:cs="Calibri"/>
          <w:sz w:val="26"/>
          <w:szCs w:val="26"/>
          <w:lang w:eastAsia="en-US"/>
        </w:rPr>
        <w:t xml:space="preserve"> Финансирование МП </w:t>
      </w:r>
      <w:r w:rsidRPr="00AA1763">
        <w:rPr>
          <w:rFonts w:ascii="Times New Roman" w:eastAsia="Calibri" w:hAnsi="Times New Roman" w:cs="Calibri"/>
          <w:b/>
          <w:bCs/>
          <w:sz w:val="26"/>
          <w:szCs w:val="26"/>
          <w:lang w:eastAsia="en-US"/>
        </w:rPr>
        <w:t xml:space="preserve">«Энергосбережение и повышение  энергетической эффективности в муниципальном образовании Аскизский район на  2014-2016 годы с перспективой до 2020 года», </w:t>
      </w:r>
      <w:r w:rsidRPr="00AA1763">
        <w:rPr>
          <w:rFonts w:ascii="Times New Roman" w:eastAsia="Calibri" w:hAnsi="Times New Roman" w:cs="Calibri"/>
          <w:bCs/>
          <w:sz w:val="26"/>
          <w:szCs w:val="26"/>
          <w:lang w:eastAsia="en-US"/>
        </w:rPr>
        <w:t>утвержденную Постановлением Администрации Аскизского района от 21.11.2013 № 1789-п, осуществлено</w:t>
      </w:r>
      <w:r w:rsidRPr="00AA1763">
        <w:rPr>
          <w:rFonts w:ascii="Times New Roman" w:eastAsia="Calibri" w:hAnsi="Times New Roman" w:cs="Calibri"/>
          <w:sz w:val="26"/>
          <w:szCs w:val="26"/>
          <w:lang w:eastAsia="en-US"/>
        </w:rPr>
        <w:t xml:space="preserve"> в объеме 297,25 тыс. рублей, или 99,9% от плановых назначений.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Эффективность реализации программы составила 0,73.</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lastRenderedPageBreak/>
        <w:t>5.18.</w:t>
      </w:r>
      <w:r w:rsidRPr="00AA1763">
        <w:rPr>
          <w:rFonts w:ascii="Times New Roman" w:eastAsia="Calibri" w:hAnsi="Times New Roman" w:cs="Calibri"/>
          <w:sz w:val="26"/>
          <w:szCs w:val="26"/>
          <w:lang w:eastAsia="en-US"/>
        </w:rPr>
        <w:t xml:space="preserve"> На развитие МП </w:t>
      </w:r>
      <w:r w:rsidRPr="00AA1763">
        <w:rPr>
          <w:rFonts w:ascii="Times New Roman" w:eastAsia="Calibri" w:hAnsi="Times New Roman" w:cs="Calibri"/>
          <w:b/>
          <w:bCs/>
          <w:sz w:val="26"/>
          <w:szCs w:val="26"/>
          <w:lang w:eastAsia="en-US"/>
        </w:rPr>
        <w:t xml:space="preserve">«Защита населения и  территорий Аскизского района от чрезвычайных ситуаций, обеспечение пожарной безопасности и безопасности людей на водных объектах (2017 – 2021 годы)» </w:t>
      </w:r>
      <w:r w:rsidRPr="00AA1763">
        <w:rPr>
          <w:rFonts w:ascii="Times New Roman" w:eastAsia="Calibri" w:hAnsi="Times New Roman" w:cs="Calibri"/>
          <w:sz w:val="26"/>
          <w:szCs w:val="26"/>
          <w:lang w:eastAsia="en-US"/>
        </w:rPr>
        <w:t xml:space="preserve"> в 2020 году из бюджетов Республики Хакасия и муниципального образования Аскизский район профинансированы мероприятия на сумму 1415,4 тыс. рублей, при плане 1573,0 тыс. рублей или на  90%.</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Эффективность программы по итогам года составила 1,22. Показатель эффективности высокий. Предлагается в течение года производить корректировку плановых целевых показателей.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r w:rsidRPr="00AA1763">
        <w:rPr>
          <w:rFonts w:ascii="Times New Roman" w:eastAsia="Calibri" w:hAnsi="Times New Roman" w:cs="Calibri"/>
          <w:b/>
          <w:sz w:val="26"/>
          <w:szCs w:val="26"/>
          <w:lang w:eastAsia="en-US"/>
        </w:rPr>
        <w:t>5.19.</w:t>
      </w:r>
      <w:r w:rsidRPr="00AA1763">
        <w:rPr>
          <w:rFonts w:ascii="Times New Roman" w:eastAsia="Calibri" w:hAnsi="Times New Roman" w:cs="Calibri"/>
          <w:i/>
          <w:sz w:val="26"/>
          <w:szCs w:val="26"/>
          <w:lang w:eastAsia="en-US"/>
        </w:rPr>
        <w:t xml:space="preserve"> </w:t>
      </w:r>
      <w:r w:rsidRPr="00AA1763">
        <w:rPr>
          <w:rFonts w:ascii="Times New Roman" w:eastAsia="Calibri" w:hAnsi="Times New Roman" w:cs="Calibri"/>
          <w:bCs/>
          <w:sz w:val="26"/>
          <w:szCs w:val="26"/>
          <w:lang w:eastAsia="en-US"/>
        </w:rPr>
        <w:t xml:space="preserve">МП </w:t>
      </w:r>
      <w:r w:rsidRPr="00AA1763">
        <w:rPr>
          <w:rFonts w:ascii="Times New Roman" w:eastAsia="Calibri" w:hAnsi="Times New Roman" w:cs="Calibri"/>
          <w:b/>
          <w:bCs/>
          <w:sz w:val="26"/>
          <w:szCs w:val="26"/>
          <w:lang w:eastAsia="en-US"/>
        </w:rPr>
        <w:t>«Устойчивое развитие сельских территорий на 2014-2017 годы и на период до 2020 года»</w:t>
      </w:r>
      <w:r w:rsidRPr="00AA1763">
        <w:rPr>
          <w:rFonts w:ascii="Times New Roman" w:eastAsia="Calibri" w:hAnsi="Times New Roman" w:cs="Calibri"/>
          <w:bCs/>
          <w:sz w:val="26"/>
          <w:szCs w:val="26"/>
          <w:lang w:eastAsia="en-US"/>
        </w:rPr>
        <w:t xml:space="preserve"> утверждена постановлением Администрации Аскизского района Республики Хакасия от 21.11.2013 г. № 1787-п.</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r w:rsidRPr="00AA1763">
        <w:rPr>
          <w:rFonts w:ascii="Times New Roman" w:eastAsia="Calibri" w:hAnsi="Times New Roman" w:cs="Calibri"/>
          <w:bCs/>
          <w:sz w:val="26"/>
          <w:szCs w:val="26"/>
          <w:lang w:eastAsia="en-US"/>
        </w:rPr>
        <w:t xml:space="preserve">   В 2020 году  программа профинансирована в объеме 11066,82 тыс. рублей при плане 11286,82  тыс. рублей, или на 98,1%,  </w:t>
      </w:r>
      <w:r w:rsidRPr="00AA1763">
        <w:rPr>
          <w:rFonts w:ascii="Times New Roman" w:eastAsia="Calibri" w:hAnsi="Times New Roman" w:cs="Calibri"/>
          <w:b/>
          <w:bCs/>
          <w:sz w:val="26"/>
          <w:szCs w:val="26"/>
          <w:lang w:eastAsia="en-US"/>
        </w:rPr>
        <w:t xml:space="preserve">в том числе на удовлетворение потребностей граждан, в том числе молодых семей и  молодых специалистов в благоустроенном жилье, </w:t>
      </w:r>
      <w:r w:rsidRPr="00AA1763">
        <w:rPr>
          <w:rFonts w:ascii="Times New Roman" w:eastAsia="Calibri" w:hAnsi="Times New Roman" w:cs="Calibri"/>
          <w:bCs/>
          <w:sz w:val="26"/>
          <w:szCs w:val="26"/>
          <w:lang w:eastAsia="en-US"/>
        </w:rPr>
        <w:t>привлечение и закрепление в сельской местности молодых специалистов в сумме 1566,94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Значение оценки эффективности реализации подпрограммы 1,02.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bCs/>
          <w:sz w:val="26"/>
          <w:szCs w:val="26"/>
          <w:lang w:eastAsia="en-US"/>
        </w:rPr>
      </w:pPr>
      <w:r w:rsidRPr="00AA1763">
        <w:rPr>
          <w:rFonts w:ascii="Times New Roman" w:eastAsia="Calibri" w:hAnsi="Times New Roman" w:cs="Calibri"/>
          <w:b/>
          <w:bCs/>
          <w:sz w:val="26"/>
          <w:szCs w:val="26"/>
          <w:lang w:eastAsia="en-US"/>
        </w:rPr>
        <w:t>5.20.</w:t>
      </w:r>
      <w:r w:rsidRPr="00AA1763">
        <w:rPr>
          <w:rFonts w:ascii="Times New Roman" w:eastAsia="Calibri" w:hAnsi="Times New Roman" w:cs="Calibri"/>
          <w:bCs/>
          <w:sz w:val="26"/>
          <w:szCs w:val="26"/>
          <w:lang w:eastAsia="en-US"/>
        </w:rPr>
        <w:t xml:space="preserve"> МП</w:t>
      </w:r>
      <w:r w:rsidRPr="00AA1763">
        <w:rPr>
          <w:rFonts w:ascii="Times New Roman" w:eastAsia="Calibri" w:hAnsi="Times New Roman" w:cs="Calibri"/>
          <w:b/>
          <w:bCs/>
          <w:sz w:val="26"/>
          <w:szCs w:val="26"/>
          <w:lang w:eastAsia="en-US"/>
        </w:rPr>
        <w:t xml:space="preserve"> «Развитие муниципальной службы муниципального образования Аскизский район Республики Хакасия на 2017-2020 годы»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r w:rsidRPr="00AA1763">
        <w:rPr>
          <w:rFonts w:ascii="Times New Roman" w:eastAsia="Calibri" w:hAnsi="Times New Roman" w:cs="Calibri"/>
          <w:bCs/>
          <w:sz w:val="26"/>
          <w:szCs w:val="26"/>
          <w:lang w:eastAsia="en-US"/>
        </w:rPr>
        <w:t>Оценка эффективности реализации программы 0,7.</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bCs/>
          <w:sz w:val="26"/>
          <w:szCs w:val="26"/>
          <w:lang w:eastAsia="en-US"/>
        </w:rPr>
        <w:t xml:space="preserve"> </w:t>
      </w:r>
      <w:r w:rsidRPr="00AA1763">
        <w:rPr>
          <w:rFonts w:ascii="Times New Roman" w:eastAsia="Calibri" w:hAnsi="Times New Roman" w:cs="Calibri"/>
          <w:b/>
          <w:bCs/>
          <w:sz w:val="26"/>
          <w:szCs w:val="26"/>
          <w:lang w:eastAsia="en-US"/>
        </w:rPr>
        <w:t>5.21.</w:t>
      </w:r>
      <w:r w:rsidRPr="00AA1763">
        <w:rPr>
          <w:rFonts w:ascii="Times New Roman" w:eastAsia="Calibri" w:hAnsi="Times New Roman" w:cs="Calibri"/>
          <w:bCs/>
          <w:sz w:val="26"/>
          <w:szCs w:val="26"/>
          <w:lang w:eastAsia="en-US"/>
        </w:rPr>
        <w:t xml:space="preserve"> </w:t>
      </w:r>
      <w:r w:rsidRPr="00AA1763">
        <w:rPr>
          <w:rFonts w:ascii="Times New Roman" w:eastAsia="Calibri" w:hAnsi="Times New Roman" w:cs="Calibri"/>
          <w:sz w:val="26"/>
          <w:szCs w:val="26"/>
          <w:lang w:eastAsia="en-US"/>
        </w:rPr>
        <w:t xml:space="preserve">На МП </w:t>
      </w:r>
      <w:r w:rsidRPr="00AA1763">
        <w:rPr>
          <w:rFonts w:ascii="Times New Roman" w:eastAsia="Calibri" w:hAnsi="Times New Roman" w:cs="Calibri"/>
          <w:b/>
          <w:sz w:val="26"/>
          <w:szCs w:val="26"/>
          <w:lang w:eastAsia="en-US"/>
        </w:rPr>
        <w:t xml:space="preserve">«Развитие туризма в Аскизском районе Республики Хакасия на 2017-2020 годы» </w:t>
      </w:r>
      <w:r w:rsidRPr="00AA1763">
        <w:rPr>
          <w:rFonts w:ascii="Times New Roman" w:eastAsia="Calibri" w:hAnsi="Times New Roman" w:cs="Calibri"/>
          <w:sz w:val="26"/>
          <w:szCs w:val="26"/>
          <w:lang w:eastAsia="en-US"/>
        </w:rPr>
        <w:t>запланированы  средства</w:t>
      </w:r>
      <w:r w:rsidRPr="00AA1763">
        <w:rPr>
          <w:rFonts w:ascii="Times New Roman" w:eastAsia="Calibri" w:hAnsi="Times New Roman" w:cs="Calibri"/>
          <w:b/>
          <w:sz w:val="26"/>
          <w:szCs w:val="26"/>
          <w:lang w:eastAsia="en-US"/>
        </w:rPr>
        <w:t xml:space="preserve">  </w:t>
      </w:r>
      <w:r w:rsidRPr="00AA1763">
        <w:rPr>
          <w:rFonts w:ascii="Times New Roman" w:eastAsia="Calibri" w:hAnsi="Times New Roman" w:cs="Calibri"/>
          <w:sz w:val="26"/>
          <w:szCs w:val="26"/>
          <w:lang w:eastAsia="en-US"/>
        </w:rPr>
        <w:t>в сумме 50,4 тыс. рублей, фактически исполнены в сумме 50,3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При этом конечные результаты реализации  не исполнены по 2-м целевым показателям:</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-количество российских туристов и экскурсантов, принимаемых МО Аскизский район  план 70,0 тыс. человек, факт 58,2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-количество иностранных туристов и экскурсантов, принимаемых муниципальным образованием Аскизский район– 500 человек фактически 20 человек.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Значение оценки эффективности 0,4, эффективность низкая.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5.22.</w:t>
      </w:r>
      <w:r w:rsidRPr="00AA1763">
        <w:rPr>
          <w:rFonts w:ascii="Times New Roman" w:eastAsia="Calibri" w:hAnsi="Times New Roman" w:cs="Calibri"/>
          <w:sz w:val="26"/>
          <w:szCs w:val="26"/>
          <w:lang w:eastAsia="en-US"/>
        </w:rPr>
        <w:t xml:space="preserve"> МП </w:t>
      </w:r>
      <w:r w:rsidRPr="00AA1763">
        <w:rPr>
          <w:rFonts w:ascii="Times New Roman" w:eastAsia="Calibri" w:hAnsi="Times New Roman" w:cs="Calibri"/>
          <w:b/>
          <w:sz w:val="26"/>
          <w:szCs w:val="26"/>
          <w:lang w:eastAsia="en-US"/>
        </w:rPr>
        <w:t>«Сохранение и развитие малых и отдаленных сел Аскизского района Республики Хакасия (2017-2020 годы)»</w:t>
      </w:r>
      <w:r w:rsidRPr="00AA1763">
        <w:rPr>
          <w:rFonts w:ascii="Times New Roman" w:eastAsia="Calibri" w:hAnsi="Times New Roman" w:cs="Calibri"/>
          <w:sz w:val="26"/>
          <w:szCs w:val="26"/>
          <w:lang w:eastAsia="en-US"/>
        </w:rPr>
        <w:t>.</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Оценка эффективности реализации программы рассчитана не верно, сделать новый перерасчет.</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Cs/>
          <w:sz w:val="26"/>
          <w:szCs w:val="26"/>
          <w:lang w:eastAsia="en-US"/>
        </w:rPr>
      </w:pPr>
      <w:r w:rsidRPr="00AA1763">
        <w:rPr>
          <w:rFonts w:ascii="Times New Roman" w:eastAsia="Calibri" w:hAnsi="Times New Roman" w:cs="Calibri"/>
          <w:b/>
          <w:sz w:val="26"/>
          <w:szCs w:val="26"/>
          <w:lang w:eastAsia="en-US"/>
        </w:rPr>
        <w:t xml:space="preserve"> 5.23. </w:t>
      </w:r>
      <w:r w:rsidRPr="00AA1763">
        <w:rPr>
          <w:rFonts w:ascii="Times New Roman" w:eastAsia="Calibri" w:hAnsi="Times New Roman" w:cs="Calibri"/>
          <w:sz w:val="26"/>
          <w:szCs w:val="26"/>
          <w:lang w:eastAsia="en-US"/>
        </w:rPr>
        <w:t xml:space="preserve">МП </w:t>
      </w:r>
      <w:r w:rsidRPr="00AA1763">
        <w:rPr>
          <w:rFonts w:ascii="Times New Roman" w:eastAsia="Calibri" w:hAnsi="Times New Roman" w:cs="Calibri"/>
          <w:b/>
          <w:sz w:val="26"/>
          <w:szCs w:val="26"/>
          <w:lang w:eastAsia="en-US"/>
        </w:rPr>
        <w:t>«Экологическая безопасность Аскизского района  на 2017 – 2020 годы»</w:t>
      </w:r>
      <w:r w:rsidRPr="00AA1763">
        <w:rPr>
          <w:rFonts w:ascii="Times New Roman" w:eastAsia="Calibri" w:hAnsi="Times New Roman" w:cs="Calibri"/>
          <w:bCs/>
          <w:sz w:val="26"/>
          <w:szCs w:val="26"/>
          <w:lang w:eastAsia="en-US"/>
        </w:rPr>
        <w:t xml:space="preserve">  исполнен 100,0% при плане  800,0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Значение оценки эффективности реализации программы  0,94, высокая.</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bCs/>
          <w:sz w:val="26"/>
          <w:szCs w:val="26"/>
          <w:lang w:eastAsia="en-US"/>
        </w:rPr>
        <w:t>5.24.</w:t>
      </w:r>
      <w:r w:rsidRPr="00AA1763">
        <w:rPr>
          <w:rFonts w:ascii="Times New Roman" w:eastAsia="Calibri" w:hAnsi="Times New Roman" w:cs="Calibri"/>
          <w:bCs/>
          <w:sz w:val="26"/>
          <w:szCs w:val="26"/>
          <w:lang w:eastAsia="en-US"/>
        </w:rPr>
        <w:t xml:space="preserve">МП </w:t>
      </w:r>
      <w:r w:rsidRPr="00AA1763">
        <w:rPr>
          <w:rFonts w:ascii="Times New Roman" w:eastAsia="Calibri" w:hAnsi="Times New Roman" w:cs="Calibri"/>
          <w:b/>
          <w:bCs/>
          <w:sz w:val="26"/>
          <w:szCs w:val="26"/>
          <w:lang w:eastAsia="en-US"/>
        </w:rPr>
        <w:t>«Профилактика безнадзорности и правонарушений несовершеннолетних на 2017-2020 годы»,</w:t>
      </w:r>
      <w:r w:rsidRPr="00AA1763">
        <w:rPr>
          <w:rFonts w:ascii="Times New Roman" w:eastAsia="Calibri" w:hAnsi="Times New Roman" w:cs="Calibri"/>
          <w:sz w:val="26"/>
          <w:szCs w:val="26"/>
          <w:lang w:eastAsia="en-US"/>
        </w:rPr>
        <w:t> </w:t>
      </w:r>
      <w:r w:rsidRPr="00AA1763">
        <w:rPr>
          <w:rFonts w:ascii="Times New Roman" w:eastAsia="Calibri" w:hAnsi="Times New Roman" w:cs="Calibri"/>
          <w:sz w:val="26"/>
          <w:szCs w:val="26"/>
          <w:lang w:eastAsia="en-US"/>
        </w:rPr>
        <w:tab/>
        <w:t>объемы финансирования</w:t>
      </w:r>
      <w:r w:rsidRPr="00AA1763">
        <w:rPr>
          <w:rFonts w:ascii="Times New Roman" w:eastAsia="Calibri" w:hAnsi="Times New Roman" w:cs="Calibri"/>
          <w:sz w:val="26"/>
          <w:szCs w:val="26"/>
          <w:lang w:eastAsia="en-US"/>
        </w:rPr>
        <w:tab/>
        <w:t>план 70,0 тыс. рублей, факт 68,0  тыс. рублей (97,1%).</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Из 5-ти целевых показателя не исполнены три показателя. Оценка эффективности 0,98.</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lastRenderedPageBreak/>
        <w:t>5.25.</w:t>
      </w:r>
      <w:r w:rsidRPr="00AA1763">
        <w:rPr>
          <w:rFonts w:ascii="Times New Roman" w:eastAsia="Calibri" w:hAnsi="Times New Roman" w:cs="Calibri"/>
          <w:sz w:val="26"/>
          <w:szCs w:val="26"/>
          <w:lang w:eastAsia="en-US"/>
        </w:rPr>
        <w:t xml:space="preserve"> МП </w:t>
      </w:r>
      <w:r w:rsidRPr="00AA1763">
        <w:rPr>
          <w:rFonts w:ascii="Times New Roman" w:eastAsia="Calibri" w:hAnsi="Times New Roman" w:cs="Calibri"/>
          <w:b/>
          <w:sz w:val="26"/>
          <w:szCs w:val="26"/>
          <w:lang w:eastAsia="en-US"/>
        </w:rPr>
        <w:t>«Развитие малого и среднего предпринимательства в Аскизском районе на 2017-2020 годы».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Оценка эффективности 1.</w:t>
      </w:r>
    </w:p>
    <w:tbl>
      <w:tblPr>
        <w:tblW w:w="9645" w:type="dxa"/>
        <w:tblCellSpacing w:w="0" w:type="dxa"/>
        <w:tblInd w:w="-106" w:type="dxa"/>
        <w:tblCellMar>
          <w:left w:w="0" w:type="dxa"/>
          <w:right w:w="0" w:type="dxa"/>
        </w:tblCellMar>
        <w:tblLook w:val="04A0" w:firstRow="1" w:lastRow="0" w:firstColumn="1" w:lastColumn="0" w:noHBand="0" w:noVBand="1"/>
      </w:tblPr>
      <w:tblGrid>
        <w:gridCol w:w="3255"/>
        <w:gridCol w:w="855"/>
        <w:gridCol w:w="1605"/>
        <w:gridCol w:w="810"/>
        <w:gridCol w:w="3120"/>
      </w:tblGrid>
      <w:tr w:rsidR="00AA1763" w:rsidRPr="00AA1763" w:rsidTr="00190D1E">
        <w:trPr>
          <w:tblCellSpacing w:w="0" w:type="dxa"/>
        </w:trPr>
        <w:tc>
          <w:tcPr>
            <w:tcW w:w="3255" w:type="dxa"/>
            <w:tcBorders>
              <w:top w:val="nil"/>
              <w:left w:val="nil"/>
              <w:bottom w:val="nil"/>
              <w:right w:val="nil"/>
            </w:tcBorders>
            <w:vAlign w:val="center"/>
            <w:hideMark/>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tc>
        <w:tc>
          <w:tcPr>
            <w:tcW w:w="855" w:type="dxa"/>
            <w:tcBorders>
              <w:top w:val="nil"/>
              <w:left w:val="nil"/>
              <w:bottom w:val="nil"/>
              <w:right w:val="nil"/>
            </w:tcBorders>
            <w:vAlign w:val="center"/>
            <w:hideMark/>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tc>
        <w:tc>
          <w:tcPr>
            <w:tcW w:w="1605" w:type="dxa"/>
            <w:tcBorders>
              <w:top w:val="nil"/>
              <w:left w:val="nil"/>
              <w:bottom w:val="nil"/>
              <w:right w:val="nil"/>
            </w:tcBorders>
            <w:vAlign w:val="center"/>
            <w:hideMark/>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tc>
        <w:tc>
          <w:tcPr>
            <w:tcW w:w="810" w:type="dxa"/>
            <w:tcBorders>
              <w:top w:val="nil"/>
              <w:left w:val="nil"/>
              <w:bottom w:val="nil"/>
              <w:right w:val="nil"/>
            </w:tcBorders>
            <w:vAlign w:val="center"/>
            <w:hideMark/>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tc>
        <w:tc>
          <w:tcPr>
            <w:tcW w:w="3120" w:type="dxa"/>
            <w:tcBorders>
              <w:top w:val="nil"/>
              <w:left w:val="nil"/>
              <w:bottom w:val="nil"/>
              <w:right w:val="nil"/>
            </w:tcBorders>
            <w:vAlign w:val="center"/>
            <w:hideMark/>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tc>
      </w:tr>
    </w:tbl>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5.26.</w:t>
      </w:r>
      <w:r w:rsidRPr="00AA1763">
        <w:rPr>
          <w:rFonts w:ascii="Times New Roman" w:eastAsia="Calibri" w:hAnsi="Times New Roman" w:cs="Calibri"/>
          <w:sz w:val="26"/>
          <w:szCs w:val="26"/>
          <w:lang w:eastAsia="en-US"/>
        </w:rPr>
        <w:t xml:space="preserve">МП </w:t>
      </w:r>
      <w:r w:rsidRPr="00AA1763">
        <w:rPr>
          <w:rFonts w:ascii="Times New Roman" w:eastAsia="Calibri" w:hAnsi="Times New Roman" w:cs="Calibri"/>
          <w:b/>
          <w:sz w:val="26"/>
          <w:szCs w:val="26"/>
          <w:lang w:eastAsia="en-US"/>
        </w:rPr>
        <w:t>«Повышение эффективности управления общественными (муниципальными) финансами Аскизского района Республики Хакасия на 2017-2020 года»</w:t>
      </w:r>
      <w:r w:rsidRPr="00AA1763">
        <w:rPr>
          <w:rFonts w:ascii="Times New Roman" w:eastAsia="Calibri" w:hAnsi="Times New Roman" w:cs="Calibri"/>
          <w:sz w:val="26"/>
          <w:szCs w:val="26"/>
          <w:lang w:eastAsia="en-US"/>
        </w:rPr>
        <w:t xml:space="preserve"> утверждена постановлением Администрации Аскизского района Республики Хакасия от 27.12.2016 года №1297-п.</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Объемы финансирования  по плану 99 827,8</w:t>
      </w:r>
      <w:r w:rsidRPr="00AA1763">
        <w:rPr>
          <w:rFonts w:ascii="Times New Roman" w:eastAsia="Calibri" w:hAnsi="Times New Roman" w:cs="Calibri"/>
          <w:sz w:val="26"/>
          <w:szCs w:val="26"/>
          <w:lang w:eastAsia="en-US"/>
        </w:rPr>
        <w:tab/>
        <w:t xml:space="preserve"> тыс. рублей, фактически исполнено 99 563,30 тыс. рублей, или на 99,7%.</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Из 7-ми целевых цифровых показателей исполнены 5, два показателя не исполнены. Оценка эффективности 1,1.</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По итогам  2020 года из 91-го целевого показателя, предусмотренного для оценки эффективности реализации муниципальных программ, не достигнуты 26 целевых показателя (28,6%).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Несмотря на то, что программные назначения в целом недофинансированы на 57016,94 тыс. рублей или на 3,7%, в целом планируемые  результаты достигнуты по программам:</w:t>
      </w: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1701"/>
        <w:gridCol w:w="1626"/>
      </w:tblGrid>
      <w:tr w:rsidR="00AA1763" w:rsidRPr="00AA1763" w:rsidTr="00190D1E">
        <w:tc>
          <w:tcPr>
            <w:tcW w:w="4233"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Показатель</w:t>
            </w:r>
          </w:p>
        </w:tc>
        <w:tc>
          <w:tcPr>
            <w:tcW w:w="1701"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2019 год</w:t>
            </w:r>
          </w:p>
        </w:tc>
        <w:tc>
          <w:tcPr>
            <w:tcW w:w="1626"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2020 год</w:t>
            </w:r>
          </w:p>
        </w:tc>
      </w:tr>
      <w:tr w:rsidR="00AA1763" w:rsidRPr="00AA1763" w:rsidTr="00190D1E">
        <w:tc>
          <w:tcPr>
            <w:tcW w:w="4233"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с оценкой до 0,33 (оценка низкая);</w:t>
            </w:r>
          </w:p>
        </w:tc>
        <w:tc>
          <w:tcPr>
            <w:tcW w:w="1701"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w:t>
            </w:r>
          </w:p>
        </w:tc>
        <w:tc>
          <w:tcPr>
            <w:tcW w:w="1626"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w:t>
            </w:r>
          </w:p>
        </w:tc>
      </w:tr>
      <w:tr w:rsidR="00AA1763" w:rsidRPr="00AA1763" w:rsidTr="00190D1E">
        <w:tc>
          <w:tcPr>
            <w:tcW w:w="4233"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-с оценкой до 0,7 (оценка средняя);</w:t>
            </w:r>
          </w:p>
        </w:tc>
        <w:tc>
          <w:tcPr>
            <w:tcW w:w="1701"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w:t>
            </w:r>
          </w:p>
        </w:tc>
        <w:tc>
          <w:tcPr>
            <w:tcW w:w="1626"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5</w:t>
            </w:r>
          </w:p>
        </w:tc>
      </w:tr>
      <w:tr w:rsidR="00AA1763" w:rsidRPr="00AA1763" w:rsidTr="00190D1E">
        <w:tc>
          <w:tcPr>
            <w:tcW w:w="4233"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  свыше 0,8 </w:t>
            </w:r>
          </w:p>
        </w:tc>
        <w:tc>
          <w:tcPr>
            <w:tcW w:w="1701"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21</w:t>
            </w:r>
          </w:p>
        </w:tc>
        <w:tc>
          <w:tcPr>
            <w:tcW w:w="1626"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19</w:t>
            </w:r>
          </w:p>
        </w:tc>
      </w:tr>
      <w:tr w:rsidR="00AA1763" w:rsidRPr="00AA1763" w:rsidTr="00190D1E">
        <w:tc>
          <w:tcPr>
            <w:tcW w:w="4233"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Итого</w:t>
            </w:r>
          </w:p>
        </w:tc>
        <w:tc>
          <w:tcPr>
            <w:tcW w:w="1701"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23</w:t>
            </w:r>
          </w:p>
        </w:tc>
        <w:tc>
          <w:tcPr>
            <w:tcW w:w="1626" w:type="dxa"/>
            <w:shd w:val="clear" w:color="auto" w:fill="auto"/>
          </w:tcPr>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24</w:t>
            </w:r>
          </w:p>
        </w:tc>
      </w:tr>
    </w:tbl>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-причинами неисполнения программных назначений являются: отсутствие достаточного финансирования, отсутствие заявок на получение субсидий от получателей средств государственной поддержки, невозможность заключения муниципальных контрактов в связи с отсутствием подрядчиков.</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sz w:val="26"/>
          <w:szCs w:val="26"/>
          <w:lang w:eastAsia="en-US"/>
        </w:rPr>
        <w:t xml:space="preserve"> </w:t>
      </w:r>
      <w:r w:rsidRPr="00AA1763">
        <w:rPr>
          <w:rFonts w:ascii="Times New Roman" w:eastAsia="Calibri" w:hAnsi="Times New Roman" w:cs="Calibri"/>
          <w:b/>
          <w:sz w:val="26"/>
          <w:szCs w:val="26"/>
          <w:lang w:eastAsia="en-US"/>
        </w:rPr>
        <w:t>Оценка эффективности и результативности реализации муниципальных программ в целом после их завершения в период до 2020 года.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ab/>
        <w:t xml:space="preserve">1.МП «Развитие сельского хозяйства в Аскизском районе на 2017-2020 годы» не предоставлены фактические данные целевых индикаторов по годам (2017-2020 годы) оценку эффективности  проверить не предоставляется возможным;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2.МП "Содействие занятости населения Аскизского района на 2017-2020 годы" не предоставлена;</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3.МП «Дети Аскизского района на 2017-2020 годы»</w:t>
      </w:r>
      <w:r w:rsidRPr="00AA1763">
        <w:rPr>
          <w:rFonts w:ascii="Times New Roman" w:eastAsia="Calibri" w:hAnsi="Times New Roman" w:cs="Calibri"/>
          <w:sz w:val="26"/>
          <w:szCs w:val="26"/>
          <w:lang w:eastAsia="en-US"/>
        </w:rPr>
        <w:tab/>
        <w:t>расчет оценки эффективности  не произведен;</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4.МП «Развитие образования в Аскизском районе на 2017-2020 годы» расчет оценки эффективности  не произведен;</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5.МП «Развитие физической культуры и спорта, формирование здорового образа жизни населения Аскизского района на 2017-2020 годы»</w:t>
      </w:r>
      <w:r w:rsidRPr="00AA1763">
        <w:rPr>
          <w:rFonts w:ascii="Times New Roman" w:eastAsia="Calibri" w:hAnsi="Times New Roman" w:cs="Calibri"/>
          <w:sz w:val="26"/>
          <w:szCs w:val="26"/>
          <w:lang w:eastAsia="en-US"/>
        </w:rPr>
        <w:tab/>
        <w:t xml:space="preserve"> при расчете оценки эффективности программы целевые индикаторы не соответствуют Постановлению от </w:t>
      </w:r>
      <w:r w:rsidRPr="00AA1763">
        <w:rPr>
          <w:rFonts w:ascii="Times New Roman" w:eastAsia="Calibri" w:hAnsi="Times New Roman" w:cs="Calibri"/>
          <w:sz w:val="26"/>
          <w:szCs w:val="26"/>
          <w:lang w:eastAsia="en-US"/>
        </w:rPr>
        <w:lastRenderedPageBreak/>
        <w:t xml:space="preserve">30.121.2020 года №1032-п. (Ошибочно  Постановление об итогах реализации Программы  </w:t>
      </w:r>
      <w:r w:rsidRPr="00AA1763">
        <w:rPr>
          <w:rFonts w:ascii="Times New Roman" w:eastAsia="Calibri" w:hAnsi="Times New Roman" w:cs="Calibri"/>
          <w:b/>
          <w:sz w:val="26"/>
          <w:szCs w:val="26"/>
          <w:lang w:eastAsia="en-US"/>
        </w:rPr>
        <w:t>от 30.03.202 года №233-п</w:t>
      </w:r>
      <w:r w:rsidRPr="00AA1763">
        <w:rPr>
          <w:rFonts w:ascii="Times New Roman" w:eastAsia="Calibri" w:hAnsi="Times New Roman" w:cs="Calibri"/>
          <w:sz w:val="26"/>
          <w:szCs w:val="26"/>
          <w:lang w:eastAsia="en-US"/>
        </w:rPr>
        <w:t>) исправить;</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6.МП  «Молодежь Аскизского района на 2017-2020 годы»</w:t>
      </w:r>
      <w:r w:rsidRPr="00AA1763">
        <w:rPr>
          <w:rFonts w:ascii="Times New Roman" w:eastAsia="Calibri" w:hAnsi="Times New Roman" w:cs="Calibri"/>
          <w:sz w:val="26"/>
          <w:szCs w:val="26"/>
          <w:lang w:eastAsia="en-US"/>
        </w:rPr>
        <w:tab/>
        <w:t xml:space="preserve"> не представлена;</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7.МП "Сохранение, изучение и развитие языков и культур  народов муниципального образования Аскизский район на 2017-2020 годы"</w:t>
      </w:r>
      <w:r w:rsidRPr="00AA1763">
        <w:rPr>
          <w:rFonts w:ascii="Times New Roman" w:eastAsia="Calibri" w:hAnsi="Times New Roman" w:cs="Calibri"/>
          <w:sz w:val="26"/>
          <w:szCs w:val="26"/>
          <w:lang w:eastAsia="en-US"/>
        </w:rPr>
        <w:tab/>
        <w:t>расчет оценки эффективности  не произведен;</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8.МП «Профилактика правонарушений на территории муниципального образования Аскизский район на 2017-2020 годы» оценка эффективности 7,3 , если оценка выше 1,3 нужно уже  корректировать план;</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9.МП" Совершенствование и развитие автомобильных дорог муниципального образования Аскизский район на 2017-2020 годы"</w:t>
      </w:r>
      <w:r w:rsidRPr="00AA1763">
        <w:rPr>
          <w:rFonts w:ascii="Times New Roman" w:eastAsia="Calibri" w:hAnsi="Times New Roman" w:cs="Calibri"/>
          <w:sz w:val="26"/>
          <w:szCs w:val="26"/>
          <w:lang w:eastAsia="en-US"/>
        </w:rPr>
        <w:tab/>
        <w:t>оценка эффективности 1,3;</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10.МП «Экологическая безопасность Аскизского района на 2017-2020 годы» оценка эффективности 0,96;</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11.МП «Энергосбережение и повышение энергетической эффективности в муниципальном образовании Аскизский район на 2014-2016 годы с перспективой до 2020 года»,  оценка эффективности 0,84;</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12.МП «Организация транспортного обслуживания в Аскизском районе на 2017-2020 годы», </w:t>
      </w:r>
      <w:r w:rsidRPr="00AA1763">
        <w:rPr>
          <w:rFonts w:ascii="Times New Roman" w:eastAsia="Calibri" w:hAnsi="Times New Roman" w:cs="Calibri"/>
          <w:b/>
          <w:sz w:val="26"/>
          <w:szCs w:val="26"/>
          <w:lang w:eastAsia="en-US"/>
        </w:rPr>
        <w:t>при расчете оценки достижения планового значения  целевого индикатора нужно  фактические показатели делить на плановые, а не наоборот;</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13.МП «Профилактика безнадзорности и правонарушений несовершеннолетних на 2017-2020 годы» оценка эффективности 1,18;</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14.МП «Жилище на 2017-2020 годы» оценка эффективности в целом по Программе не произведена,  сделана только по подпрограммам;</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t>15.МП «Устойчивое развитие сельских территорий на 2014-2017 годы и на период до 2020 года»,</w:t>
      </w:r>
      <w:r w:rsidRPr="00AA1763">
        <w:rPr>
          <w:rFonts w:ascii="Times New Roman" w:eastAsia="Calibri" w:hAnsi="Times New Roman" w:cs="Calibri"/>
          <w:sz w:val="26"/>
          <w:szCs w:val="26"/>
          <w:lang w:eastAsia="en-US"/>
        </w:rPr>
        <w:tab/>
        <w:t xml:space="preserve"> оценка эффективности 1,02;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16.МП «Развитие туризма в Аскизском районе на 2017 -2020 годы», оценка эффективности 2,25, следует произвести делать корректировку, если коэффициент 1,3;</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17.МП «Культура Аскизского района на 2017-2020 годы»</w:t>
      </w:r>
      <w:r w:rsidRPr="00AA1763">
        <w:rPr>
          <w:rFonts w:ascii="Times New Roman" w:eastAsia="Calibri" w:hAnsi="Times New Roman" w:cs="Calibri"/>
          <w:sz w:val="26"/>
          <w:szCs w:val="26"/>
          <w:lang w:eastAsia="en-US"/>
        </w:rPr>
        <w:tab/>
        <w:t xml:space="preserve"> </w:t>
      </w:r>
      <w:r w:rsidRPr="00AA1763">
        <w:rPr>
          <w:rFonts w:ascii="Times New Roman" w:eastAsia="Calibri" w:hAnsi="Times New Roman" w:cs="Calibri"/>
          <w:b/>
          <w:sz w:val="26"/>
          <w:szCs w:val="26"/>
          <w:lang w:eastAsia="en-US"/>
        </w:rPr>
        <w:t>расчет оценки эффективности произведен неверно;</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18.МП «Старшее поколение на 2017-2020 годы», оценка эффективности 1,2;</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19.МП «Доступная среда для инвалидов в Аскизском районе на 2017-2020 годы», оценка эффективности 0,8;</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20.МП «Сохранение и развитие малых и отдаленных  сел Аскизского района Республики Хакасия на 2017-2020 годы, </w:t>
      </w:r>
      <w:r w:rsidRPr="00AA1763">
        <w:rPr>
          <w:rFonts w:ascii="Times New Roman" w:eastAsia="Calibri" w:hAnsi="Times New Roman" w:cs="Calibri"/>
          <w:b/>
          <w:sz w:val="26"/>
          <w:szCs w:val="26"/>
          <w:lang w:eastAsia="en-US"/>
        </w:rPr>
        <w:t>выполнение плана на 59,4%, из трех целевых показателей не выполнены три показателя, зато эффективность программы очень высокая 1,3, требовалась корректировка плана;</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21.МП «Развитие малого и среднего предпринимательства в Аскизском районе на 2017-2020 годы», оценка эффективности 1,36;</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22.МП "Повышение качества государственных и муниципальных услуг в Аскизском районе на 2017-2020 годы", оценка эффективности 1;</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23.МП "Развитие территориально общественного самоуправления в Аскизском районе", оценка эффективности 1;</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24.МП «Повышение эффективности управления общественными (муниципальными) финансами Аскизского района Республики Хакасия на 2017-2020 годы», оценка эффективности 1,0;</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 25.МП «Развитие территориального общественного самоуправления в Аскизском районе на 2017-2020 годы», оценка эффективности 1;</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lastRenderedPageBreak/>
        <w:t>26.МП "Защита населения и территорий Аскизскокого района от чрезвычайных ситуаций, обеспечение пожарной безопасности и безопасности людей на водных объектах на 2017-2021 годы" целевые индикаторы не указаны в отчете;</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27.МП "Развитие муниципальной службы муниципального образования Аскизский район РХ на 2019-2020 годы",  отчет за 2017-2020 годы для проверки не представлен, на  сайте не  размещен.</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b/>
          <w:sz w:val="26"/>
          <w:szCs w:val="26"/>
          <w:lang w:eastAsia="en-US"/>
        </w:rPr>
      </w:pPr>
      <w:r w:rsidRPr="00AA1763">
        <w:rPr>
          <w:rFonts w:ascii="Times New Roman" w:eastAsia="Calibri" w:hAnsi="Times New Roman" w:cs="Calibri"/>
          <w:b/>
          <w:sz w:val="26"/>
          <w:szCs w:val="26"/>
          <w:lang w:eastAsia="en-US"/>
        </w:rPr>
        <w:t>Оценка эффективности и результативности реализации муниципальных программ в целом после их завершения в период до 2020 года из 27 муниципальных программ проведена по 12 программам, по 15 программам  оценка проведена не верно.</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spacing w:after="0" w:line="240" w:lineRule="auto"/>
        <w:ind w:firstLine="567"/>
        <w:jc w:val="both"/>
        <w:rPr>
          <w:rFonts w:ascii="Times New Roman" w:eastAsia="Calibri" w:hAnsi="Times New Roman"/>
          <w:iCs/>
          <w:sz w:val="26"/>
          <w:szCs w:val="26"/>
        </w:rPr>
      </w:pPr>
      <w:r w:rsidRPr="00AA1763">
        <w:rPr>
          <w:rFonts w:ascii="Times New Roman" w:eastAsia="Calibri" w:hAnsi="Times New Roman"/>
          <w:b/>
          <w:sz w:val="26"/>
          <w:szCs w:val="26"/>
          <w:lang w:eastAsia="en-US"/>
        </w:rPr>
        <w:t xml:space="preserve">6. </w:t>
      </w:r>
      <w:r w:rsidRPr="00AA1763">
        <w:rPr>
          <w:rFonts w:ascii="Times New Roman" w:eastAsia="Calibri" w:hAnsi="Times New Roman"/>
          <w:sz w:val="26"/>
          <w:szCs w:val="26"/>
          <w:lang w:eastAsia="en-US"/>
        </w:rPr>
        <w:t xml:space="preserve">В 2020 году районный бюджет исполнен по всем </w:t>
      </w:r>
      <w:r w:rsidRPr="00AA1763">
        <w:rPr>
          <w:rFonts w:ascii="Times New Roman" w:eastAsia="Calibri" w:hAnsi="Times New Roman"/>
          <w:b/>
          <w:sz w:val="26"/>
          <w:szCs w:val="26"/>
          <w:lang w:eastAsia="en-US"/>
        </w:rPr>
        <w:t>источникам финансирования дефицита районного бюджета</w:t>
      </w:r>
      <w:r w:rsidRPr="00AA1763">
        <w:rPr>
          <w:rFonts w:ascii="Times New Roman" w:eastAsia="Calibri" w:hAnsi="Times New Roman"/>
          <w:sz w:val="26"/>
          <w:szCs w:val="26"/>
          <w:lang w:eastAsia="en-US"/>
        </w:rPr>
        <w:t xml:space="preserve"> с превышением доходов над расходами в сумме 23486,4 тыс. рублей, который  сложился за счет неисполнения бюджетных назначений по </w:t>
      </w:r>
      <w:r w:rsidRPr="00AA1763">
        <w:rPr>
          <w:rFonts w:ascii="Times New Roman" w:eastAsia="Calibri" w:hAnsi="Times New Roman"/>
          <w:sz w:val="26"/>
          <w:szCs w:val="26"/>
        </w:rPr>
        <w:t xml:space="preserve">источнику </w:t>
      </w:r>
      <w:r w:rsidRPr="00AA1763">
        <w:rPr>
          <w:rFonts w:ascii="Times New Roman" w:eastAsia="Calibri" w:hAnsi="Times New Roman"/>
          <w:iCs/>
          <w:sz w:val="26"/>
          <w:szCs w:val="26"/>
        </w:rPr>
        <w:t xml:space="preserve">«Кредиты кредитных организаций в валюте Российской Федерации», которые планировались в сумме </w:t>
      </w:r>
      <w:r w:rsidRPr="00AA1763">
        <w:rPr>
          <w:rFonts w:ascii="Times New Roman" w:eastAsia="Calibri" w:hAnsi="Times New Roman"/>
          <w:sz w:val="26"/>
          <w:szCs w:val="26"/>
          <w:lang w:eastAsia="en-US"/>
        </w:rPr>
        <w:t xml:space="preserve">8000,0 </w:t>
      </w:r>
      <w:r w:rsidRPr="00AA1763">
        <w:rPr>
          <w:rFonts w:ascii="Times New Roman" w:eastAsia="Calibri" w:hAnsi="Times New Roman"/>
          <w:iCs/>
          <w:sz w:val="26"/>
          <w:szCs w:val="26"/>
        </w:rPr>
        <w:t xml:space="preserve">тыс. рублей и за счет неисполнения </w:t>
      </w:r>
      <w:r w:rsidRPr="00AA1763">
        <w:rPr>
          <w:rFonts w:ascii="Times New Roman" w:eastAsia="Calibri" w:hAnsi="Times New Roman"/>
          <w:sz w:val="26"/>
          <w:szCs w:val="26"/>
          <w:lang w:eastAsia="en-US"/>
        </w:rPr>
        <w:t>бюджетных назначений по привлечению бюджетных кредитов от других бюджетов бюджетной системы Российской Федерации в сумме 29764,0 тыс. рублей.</w:t>
      </w:r>
    </w:p>
    <w:p w:rsidR="00AA1763" w:rsidRPr="00AA1763" w:rsidRDefault="00AA1763" w:rsidP="00AA1763">
      <w:pPr>
        <w:autoSpaceDE w:val="0"/>
        <w:autoSpaceDN w:val="0"/>
        <w:adjustRightInd w:val="0"/>
        <w:spacing w:after="0" w:line="240" w:lineRule="auto"/>
        <w:ind w:firstLine="567"/>
        <w:jc w:val="both"/>
        <w:outlineLvl w:val="3"/>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Исполнение источников финансирования дефицита районного бюджета за 2020 год представлено в приложении №11  к заключению.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
          <w:sz w:val="26"/>
          <w:szCs w:val="26"/>
          <w:lang w:eastAsia="en-US"/>
        </w:rPr>
      </w:pP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b/>
          <w:sz w:val="26"/>
          <w:szCs w:val="26"/>
          <w:lang w:eastAsia="en-US"/>
        </w:rPr>
        <w:t>7.</w:t>
      </w:r>
      <w:r w:rsidRPr="00AA1763">
        <w:rPr>
          <w:rFonts w:ascii="Times New Roman" w:eastAsia="Calibri" w:hAnsi="Times New Roman"/>
          <w:sz w:val="26"/>
          <w:szCs w:val="26"/>
          <w:lang w:eastAsia="en-US"/>
        </w:rPr>
        <w:t xml:space="preserve">Мероприятия </w:t>
      </w:r>
      <w:r w:rsidRPr="00AA1763">
        <w:rPr>
          <w:rFonts w:ascii="Times New Roman" w:eastAsia="Calibri" w:hAnsi="Times New Roman"/>
          <w:b/>
          <w:sz w:val="26"/>
          <w:szCs w:val="26"/>
          <w:lang w:eastAsia="en-US"/>
        </w:rPr>
        <w:t xml:space="preserve">программы </w:t>
      </w:r>
      <w:r w:rsidRPr="00AA1763">
        <w:rPr>
          <w:rFonts w:ascii="Times New Roman" w:eastAsia="Calibri" w:hAnsi="Times New Roman"/>
          <w:b/>
          <w:bCs/>
          <w:sz w:val="26"/>
          <w:szCs w:val="26"/>
          <w:lang w:eastAsia="en-US"/>
        </w:rPr>
        <w:t>муниципальных</w:t>
      </w:r>
      <w:r w:rsidRPr="00AA1763">
        <w:rPr>
          <w:rFonts w:ascii="Times New Roman" w:eastAsia="Calibri" w:hAnsi="Times New Roman"/>
          <w:b/>
          <w:sz w:val="26"/>
          <w:szCs w:val="26"/>
          <w:lang w:eastAsia="en-US"/>
        </w:rPr>
        <w:t xml:space="preserve"> внутренних заимствований</w:t>
      </w:r>
      <w:r w:rsidRPr="00AA1763">
        <w:rPr>
          <w:rFonts w:ascii="Times New Roman" w:eastAsia="Calibri" w:hAnsi="Times New Roman"/>
          <w:sz w:val="26"/>
          <w:szCs w:val="26"/>
          <w:lang w:eastAsia="en-US"/>
        </w:rPr>
        <w:t xml:space="preserve"> </w:t>
      </w:r>
      <w:r w:rsidRPr="00AA1763">
        <w:rPr>
          <w:rFonts w:ascii="Times New Roman" w:eastAsia="Calibri" w:hAnsi="Times New Roman"/>
          <w:bCs/>
          <w:sz w:val="26"/>
          <w:szCs w:val="26"/>
          <w:lang w:eastAsia="en-US"/>
        </w:rPr>
        <w:t xml:space="preserve">муниципального образования Аскизский район </w:t>
      </w:r>
      <w:r w:rsidRPr="00AA1763">
        <w:rPr>
          <w:rFonts w:ascii="Times New Roman" w:eastAsia="Calibri" w:hAnsi="Times New Roman"/>
          <w:sz w:val="26"/>
          <w:szCs w:val="26"/>
          <w:lang w:eastAsia="en-US"/>
        </w:rPr>
        <w:t>в части получения кредитов кредитных организаций и бюджетных кредитов не исполнены, в том числе:</w:t>
      </w: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-кредиты кредитных, финансовых и иных организаций не привлечены, при плане 8000,0 тыс. рублей; </w:t>
      </w: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-бюджетные кредиты от других бюджетов бюджетной системы Российской Федерации не привлечены, при плане 29764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b/>
          <w:sz w:val="26"/>
          <w:szCs w:val="26"/>
          <w:lang w:eastAsia="en-US"/>
        </w:rPr>
      </w:pPr>
    </w:p>
    <w:p w:rsidR="00AA1763" w:rsidRPr="00AA1763" w:rsidRDefault="00AA1763" w:rsidP="00AA1763">
      <w:pPr>
        <w:spacing w:after="0" w:line="240" w:lineRule="auto"/>
        <w:ind w:firstLine="567"/>
        <w:jc w:val="both"/>
        <w:rPr>
          <w:rFonts w:ascii="Times New Roman" w:eastAsia="Calibri" w:hAnsi="Times New Roman"/>
          <w:b/>
          <w:sz w:val="26"/>
          <w:szCs w:val="26"/>
          <w:lang w:eastAsia="en-US"/>
        </w:rPr>
      </w:pPr>
      <w:r w:rsidRPr="00AA1763">
        <w:rPr>
          <w:rFonts w:ascii="Times New Roman" w:eastAsia="Calibri" w:hAnsi="Times New Roman"/>
          <w:b/>
          <w:sz w:val="26"/>
          <w:szCs w:val="26"/>
          <w:lang w:eastAsia="en-US"/>
        </w:rPr>
        <w:t>8</w:t>
      </w:r>
      <w:r w:rsidRPr="00AA1763">
        <w:rPr>
          <w:rFonts w:ascii="Times New Roman" w:eastAsia="Calibri" w:hAnsi="Times New Roman"/>
          <w:sz w:val="26"/>
          <w:szCs w:val="26"/>
          <w:lang w:eastAsia="en-US"/>
        </w:rPr>
        <w:t>.</w:t>
      </w:r>
      <w:r w:rsidRPr="00AA1763">
        <w:rPr>
          <w:rFonts w:ascii="Times New Roman" w:eastAsia="Calibri" w:hAnsi="Times New Roman"/>
          <w:b/>
          <w:sz w:val="26"/>
          <w:szCs w:val="26"/>
          <w:lang w:eastAsia="en-US"/>
        </w:rPr>
        <w:t>Возврат бюджетных кредитов</w:t>
      </w:r>
      <w:r w:rsidRPr="00AA1763">
        <w:rPr>
          <w:rFonts w:ascii="Times New Roman" w:eastAsia="Calibri" w:hAnsi="Times New Roman"/>
          <w:sz w:val="26"/>
          <w:szCs w:val="26"/>
          <w:lang w:eastAsia="en-US"/>
        </w:rPr>
        <w:t xml:space="preserve"> муниципальными образованиями поселений Аскизского района  составил в сумме 2376,6 тыс. рублей, или 22,3% бюджетных назначений, при плане 10662,0 тыс. рублей, </w:t>
      </w:r>
      <w:r w:rsidRPr="00AA1763">
        <w:rPr>
          <w:rFonts w:ascii="Times New Roman" w:eastAsia="Calibri" w:hAnsi="Times New Roman"/>
          <w:b/>
          <w:sz w:val="26"/>
          <w:szCs w:val="26"/>
          <w:lang w:eastAsia="en-US"/>
        </w:rPr>
        <w:t>в том числе:</w:t>
      </w:r>
    </w:p>
    <w:p w:rsidR="00AA1763" w:rsidRPr="00AA1763" w:rsidRDefault="00AA1763" w:rsidP="00AA1763">
      <w:pPr>
        <w:widowControl w:val="0"/>
        <w:autoSpaceDE w:val="0"/>
        <w:autoSpaceDN w:val="0"/>
        <w:adjustRightInd w:val="0"/>
        <w:spacing w:after="0" w:line="240" w:lineRule="auto"/>
        <w:ind w:firstLine="567"/>
        <w:jc w:val="both"/>
        <w:rPr>
          <w:rFonts w:ascii="Times New Roman" w:eastAsia="Calibri" w:hAnsi="Times New Roman"/>
          <w:sz w:val="26"/>
          <w:szCs w:val="26"/>
        </w:rPr>
      </w:pPr>
      <w:r w:rsidRPr="00AA1763">
        <w:rPr>
          <w:rFonts w:ascii="Times New Roman" w:eastAsia="Calibri" w:hAnsi="Times New Roman"/>
          <w:sz w:val="26"/>
          <w:szCs w:val="26"/>
        </w:rPr>
        <w:t>-Базинским сельсоветом – 256,7 тыс. рублей (взыскано  Управлением федерального казначейства по Республике Хакасия по Соглашению от 29.12.2016 № 78-СД);</w:t>
      </w:r>
    </w:p>
    <w:p w:rsidR="00AA1763" w:rsidRPr="00AA1763" w:rsidRDefault="00AA1763" w:rsidP="00AA1763">
      <w:pPr>
        <w:widowControl w:val="0"/>
        <w:autoSpaceDE w:val="0"/>
        <w:autoSpaceDN w:val="0"/>
        <w:adjustRightInd w:val="0"/>
        <w:spacing w:after="0" w:line="240" w:lineRule="auto"/>
        <w:ind w:firstLine="567"/>
        <w:jc w:val="both"/>
        <w:rPr>
          <w:rFonts w:ascii="Times New Roman" w:eastAsia="Calibri" w:hAnsi="Times New Roman"/>
          <w:sz w:val="26"/>
          <w:szCs w:val="26"/>
        </w:rPr>
      </w:pPr>
      <w:r w:rsidRPr="00AA1763">
        <w:rPr>
          <w:rFonts w:ascii="Times New Roman" w:eastAsia="Calibri" w:hAnsi="Times New Roman"/>
          <w:sz w:val="26"/>
          <w:szCs w:val="26"/>
        </w:rPr>
        <w:t xml:space="preserve"> -В-Тейским поссоветом – 2119,9 тыс. рублей (взыскано  Управлением федерального казначейства по Республике Хакасия по Соглашению от 29.10.2016 № 77-СД).</w:t>
      </w:r>
    </w:p>
    <w:p w:rsidR="00AA1763" w:rsidRPr="00AA1763" w:rsidRDefault="00AA1763" w:rsidP="00AA1763">
      <w:pPr>
        <w:spacing w:after="0" w:line="240" w:lineRule="auto"/>
        <w:ind w:firstLine="567"/>
        <w:jc w:val="both"/>
        <w:rPr>
          <w:rFonts w:ascii="Times New Roman" w:hAnsi="Times New Roman"/>
          <w:sz w:val="26"/>
          <w:szCs w:val="26"/>
        </w:rPr>
      </w:pPr>
    </w:p>
    <w:p w:rsidR="00AA1763" w:rsidRPr="00AA1763" w:rsidRDefault="00AA1763" w:rsidP="00AA1763">
      <w:pPr>
        <w:spacing w:after="0" w:line="240" w:lineRule="auto"/>
        <w:ind w:firstLine="567"/>
        <w:jc w:val="both"/>
        <w:rPr>
          <w:rFonts w:ascii="Times New Roman" w:hAnsi="Times New Roman"/>
          <w:sz w:val="26"/>
          <w:szCs w:val="26"/>
        </w:rPr>
      </w:pPr>
      <w:r w:rsidRPr="00AA1763">
        <w:rPr>
          <w:rFonts w:ascii="Times New Roman" w:hAnsi="Times New Roman"/>
          <w:sz w:val="26"/>
          <w:szCs w:val="26"/>
        </w:rPr>
        <w:t>В 2020 году привлечение кредитов от кредитных организаций в бюджеты сельских и городских поселений Аскизского района не планировалось и не привлекалось.</w:t>
      </w:r>
    </w:p>
    <w:p w:rsidR="00AA1763" w:rsidRPr="00AA1763" w:rsidRDefault="00AA1763" w:rsidP="00AA1763">
      <w:pPr>
        <w:spacing w:after="0" w:line="240" w:lineRule="auto"/>
        <w:ind w:firstLine="567"/>
        <w:jc w:val="both"/>
        <w:rPr>
          <w:rFonts w:ascii="Times New Roman" w:hAnsi="Times New Roman"/>
          <w:sz w:val="26"/>
          <w:szCs w:val="26"/>
        </w:rPr>
      </w:pPr>
      <w:r w:rsidRPr="00AA1763">
        <w:rPr>
          <w:rFonts w:ascii="Times New Roman" w:hAnsi="Times New Roman"/>
          <w:sz w:val="26"/>
          <w:szCs w:val="26"/>
        </w:rPr>
        <w:t>Предоставление бюджетных кредитов внутри страны в валюте Российской Федерации бюджетам поселений Аскизского района  не осуществлялось, при плане 10662,0 тыс. рублей.</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tabs>
          <w:tab w:val="left" w:pos="0"/>
        </w:tabs>
        <w:spacing w:after="0" w:line="240" w:lineRule="auto"/>
        <w:ind w:right="-5" w:firstLine="567"/>
        <w:jc w:val="both"/>
        <w:rPr>
          <w:rFonts w:ascii="Times New Roman" w:eastAsia="Calibri" w:hAnsi="Times New Roman"/>
          <w:bCs/>
          <w:sz w:val="26"/>
          <w:szCs w:val="26"/>
        </w:rPr>
      </w:pPr>
      <w:r w:rsidRPr="00AA1763">
        <w:rPr>
          <w:rFonts w:ascii="Times New Roman" w:eastAsia="Calibri" w:hAnsi="Times New Roman"/>
          <w:b/>
          <w:sz w:val="26"/>
          <w:szCs w:val="26"/>
          <w:lang w:eastAsia="en-US"/>
        </w:rPr>
        <w:t>9.</w:t>
      </w:r>
      <w:r w:rsidRPr="00AA1763">
        <w:rPr>
          <w:rFonts w:ascii="Times New Roman" w:eastAsia="Calibri" w:hAnsi="Times New Roman"/>
          <w:bCs/>
          <w:sz w:val="26"/>
          <w:szCs w:val="26"/>
        </w:rPr>
        <w:t xml:space="preserve">Предоставление </w:t>
      </w:r>
      <w:r w:rsidRPr="00AA1763">
        <w:rPr>
          <w:rFonts w:ascii="Times New Roman" w:eastAsia="Calibri" w:hAnsi="Times New Roman"/>
          <w:b/>
          <w:bCs/>
          <w:sz w:val="26"/>
          <w:szCs w:val="26"/>
        </w:rPr>
        <w:t>муниципальных гарантий</w:t>
      </w:r>
      <w:r w:rsidRPr="00AA1763">
        <w:rPr>
          <w:rFonts w:ascii="Times New Roman" w:eastAsia="Calibri" w:hAnsi="Times New Roman"/>
          <w:bCs/>
          <w:sz w:val="26"/>
          <w:szCs w:val="26"/>
        </w:rPr>
        <w:t xml:space="preserve"> муниципального образования Аскизский район </w:t>
      </w:r>
      <w:r w:rsidRPr="00AA1763">
        <w:rPr>
          <w:rFonts w:ascii="Times New Roman" w:eastAsia="Calibri" w:hAnsi="Times New Roman"/>
          <w:sz w:val="26"/>
          <w:szCs w:val="26"/>
        </w:rPr>
        <w:t xml:space="preserve">на 2020 год </w:t>
      </w:r>
      <w:r w:rsidRPr="00AA1763">
        <w:rPr>
          <w:rFonts w:ascii="Times New Roman" w:eastAsia="Calibri" w:hAnsi="Times New Roman"/>
          <w:bCs/>
          <w:sz w:val="26"/>
          <w:szCs w:val="26"/>
        </w:rPr>
        <w:t>не планировалось и не исполнялось.</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sz w:val="26"/>
          <w:szCs w:val="26"/>
          <w:lang w:eastAsia="en-US"/>
        </w:rPr>
      </w:pPr>
    </w:p>
    <w:p w:rsidR="00AA1763" w:rsidRPr="00AA1763" w:rsidRDefault="00AA1763" w:rsidP="00AA1763">
      <w:pPr>
        <w:widowControl w:val="0"/>
        <w:spacing w:after="0" w:line="240" w:lineRule="auto"/>
        <w:ind w:firstLine="567"/>
        <w:jc w:val="both"/>
        <w:rPr>
          <w:rFonts w:ascii="Times New Roman" w:eastAsia="Calibri" w:hAnsi="Times New Roman"/>
          <w:i/>
          <w:sz w:val="26"/>
          <w:szCs w:val="26"/>
          <w:lang w:eastAsia="en-US"/>
        </w:rPr>
      </w:pPr>
      <w:r w:rsidRPr="00AA1763">
        <w:rPr>
          <w:rFonts w:ascii="Times New Roman" w:eastAsia="Calibri" w:hAnsi="Times New Roman"/>
          <w:b/>
          <w:sz w:val="26"/>
          <w:szCs w:val="26"/>
          <w:lang w:eastAsia="en-US"/>
        </w:rPr>
        <w:lastRenderedPageBreak/>
        <w:t>10.</w:t>
      </w:r>
      <w:r w:rsidRPr="00AA1763">
        <w:rPr>
          <w:rFonts w:ascii="Times New Roman" w:eastAsia="Calibri" w:hAnsi="Times New Roman"/>
          <w:sz w:val="26"/>
          <w:szCs w:val="26"/>
          <w:lang w:eastAsia="en-US"/>
        </w:rPr>
        <w:t xml:space="preserve">Согласно данным Муниципальной долговой книги муниципального образования Аскизский район муниципальный внутренний долг не изменился по сравнению с 01.01.2020 г. и по состоянию на 01.01.2021г. составил </w:t>
      </w:r>
      <w:r w:rsidRPr="00AA1763">
        <w:rPr>
          <w:rFonts w:ascii="Times New Roman" w:eastAsia="Calibri" w:hAnsi="Times New Roman"/>
          <w:sz w:val="26"/>
          <w:szCs w:val="26"/>
        </w:rPr>
        <w:t>185570,3</w:t>
      </w:r>
      <w:r w:rsidRPr="00AA1763">
        <w:rPr>
          <w:rFonts w:ascii="Times New Roman" w:eastAsia="Calibri" w:hAnsi="Times New Roman"/>
          <w:sz w:val="26"/>
          <w:szCs w:val="26"/>
          <w:lang w:eastAsia="en-US"/>
        </w:rPr>
        <w:t xml:space="preserve"> тыс. рублей. </w:t>
      </w:r>
    </w:p>
    <w:p w:rsidR="00AA1763" w:rsidRPr="00AA1763" w:rsidRDefault="00AA1763" w:rsidP="00AA1763">
      <w:pPr>
        <w:tabs>
          <w:tab w:val="left" w:pos="0"/>
        </w:tabs>
        <w:spacing w:after="0" w:line="240" w:lineRule="auto"/>
        <w:ind w:firstLine="567"/>
        <w:jc w:val="both"/>
        <w:rPr>
          <w:rFonts w:ascii="Times New Roman" w:eastAsia="Calibri" w:hAnsi="Times New Roman"/>
          <w:i/>
          <w:sz w:val="26"/>
          <w:szCs w:val="26"/>
          <w:lang w:eastAsia="en-US"/>
        </w:rPr>
      </w:pPr>
    </w:p>
    <w:p w:rsidR="00AA1763" w:rsidRPr="00AA1763" w:rsidRDefault="00AA1763" w:rsidP="00AA1763">
      <w:pPr>
        <w:tabs>
          <w:tab w:val="left" w:pos="0"/>
        </w:tabs>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b/>
          <w:sz w:val="26"/>
          <w:szCs w:val="26"/>
          <w:lang w:eastAsia="en-US"/>
        </w:rPr>
        <w:t>11.</w:t>
      </w:r>
      <w:r w:rsidRPr="00AA1763">
        <w:rPr>
          <w:rFonts w:ascii="Times New Roman" w:eastAsia="Calibri" w:hAnsi="Times New Roman"/>
          <w:sz w:val="26"/>
          <w:szCs w:val="26"/>
          <w:lang w:eastAsia="en-US"/>
        </w:rPr>
        <w:t xml:space="preserve"> В 2020 году  </w:t>
      </w:r>
      <w:r w:rsidRPr="00AA1763">
        <w:rPr>
          <w:rFonts w:ascii="Times New Roman" w:eastAsia="Calibri" w:hAnsi="Times New Roman"/>
          <w:b/>
          <w:sz w:val="26"/>
          <w:szCs w:val="26"/>
          <w:lang w:eastAsia="en-US"/>
        </w:rPr>
        <w:t>объем расходов на обслуживание  муниципального долга</w:t>
      </w:r>
      <w:r w:rsidRPr="00AA1763">
        <w:rPr>
          <w:rFonts w:ascii="Times New Roman" w:eastAsia="Calibri" w:hAnsi="Times New Roman"/>
          <w:sz w:val="26"/>
          <w:szCs w:val="26"/>
          <w:lang w:eastAsia="en-US"/>
        </w:rPr>
        <w:t xml:space="preserve"> сост</w:t>
      </w:r>
      <w:r w:rsidRPr="00AA1763">
        <w:rPr>
          <w:rFonts w:ascii="Times New Roman" w:eastAsia="Calibri" w:hAnsi="Times New Roman"/>
          <w:bCs/>
          <w:sz w:val="26"/>
          <w:szCs w:val="26"/>
          <w:lang w:eastAsia="en-US"/>
        </w:rPr>
        <w:t>авил в сумме 184,2</w:t>
      </w:r>
      <w:r w:rsidRPr="00AA1763">
        <w:rPr>
          <w:rFonts w:ascii="Times New Roman" w:eastAsia="Calibri" w:hAnsi="Times New Roman"/>
          <w:sz w:val="26"/>
          <w:szCs w:val="26"/>
          <w:lang w:eastAsia="en-US"/>
        </w:rPr>
        <w:t xml:space="preserve"> </w:t>
      </w:r>
      <w:r w:rsidRPr="00AA1763">
        <w:rPr>
          <w:rFonts w:ascii="Times New Roman" w:eastAsia="Calibri" w:hAnsi="Times New Roman"/>
          <w:bCs/>
          <w:sz w:val="26"/>
          <w:szCs w:val="26"/>
          <w:lang w:eastAsia="en-US"/>
        </w:rPr>
        <w:t>тыс. рублей, или 99,6% бюджетных назначений (</w:t>
      </w:r>
      <w:r w:rsidRPr="00AA1763">
        <w:rPr>
          <w:rFonts w:ascii="Times New Roman" w:eastAsia="Calibri" w:hAnsi="Times New Roman"/>
          <w:sz w:val="26"/>
          <w:szCs w:val="26"/>
          <w:lang w:eastAsia="en-US"/>
        </w:rPr>
        <w:t xml:space="preserve">при плане 185,0 </w:t>
      </w:r>
      <w:r w:rsidRPr="00AA1763">
        <w:rPr>
          <w:rFonts w:ascii="Times New Roman" w:eastAsia="Calibri" w:hAnsi="Times New Roman"/>
          <w:bCs/>
          <w:sz w:val="26"/>
          <w:szCs w:val="26"/>
          <w:lang w:eastAsia="en-US"/>
        </w:rPr>
        <w:t>тыс. рублей), в том числе</w:t>
      </w:r>
      <w:r w:rsidRPr="00AA1763">
        <w:rPr>
          <w:rFonts w:ascii="Times New Roman" w:eastAsia="Calibri" w:hAnsi="Times New Roman"/>
          <w:sz w:val="26"/>
          <w:szCs w:val="26"/>
          <w:lang w:eastAsia="en-US"/>
        </w:rPr>
        <w:t xml:space="preserve"> на оплату </w:t>
      </w:r>
      <w:r w:rsidRPr="00AA1763">
        <w:rPr>
          <w:rFonts w:ascii="Times New Roman" w:eastAsia="Calibri" w:hAnsi="Times New Roman"/>
          <w:b/>
          <w:sz w:val="26"/>
          <w:szCs w:val="26"/>
          <w:lang w:eastAsia="en-US"/>
        </w:rPr>
        <w:t>процентов по бюджетным кредитам</w:t>
      </w:r>
      <w:r w:rsidRPr="00AA1763">
        <w:rPr>
          <w:rFonts w:ascii="Times New Roman" w:eastAsia="Calibri" w:hAnsi="Times New Roman"/>
          <w:sz w:val="26"/>
          <w:szCs w:val="26"/>
          <w:lang w:eastAsia="en-US"/>
        </w:rPr>
        <w:t xml:space="preserve"> – 184,2 тыс. рублей.</w:t>
      </w:r>
    </w:p>
    <w:p w:rsidR="00AA1763" w:rsidRPr="00AA1763" w:rsidRDefault="00AA1763" w:rsidP="00AA1763">
      <w:pPr>
        <w:tabs>
          <w:tab w:val="left" w:pos="0"/>
        </w:tabs>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bCs/>
          <w:sz w:val="26"/>
          <w:szCs w:val="26"/>
          <w:lang w:eastAsia="en-US"/>
        </w:rPr>
        <w:t xml:space="preserve">Расходы на обслуживание </w:t>
      </w:r>
      <w:r w:rsidRPr="00AA1763">
        <w:rPr>
          <w:rFonts w:ascii="Times New Roman" w:eastAsia="Calibri" w:hAnsi="Times New Roman"/>
          <w:sz w:val="26"/>
          <w:szCs w:val="26"/>
          <w:lang w:eastAsia="en-US"/>
        </w:rPr>
        <w:t>муниципального</w:t>
      </w:r>
      <w:r w:rsidRPr="00AA1763">
        <w:rPr>
          <w:rFonts w:ascii="Times New Roman" w:eastAsia="Calibri" w:hAnsi="Times New Roman"/>
          <w:bCs/>
          <w:sz w:val="26"/>
          <w:szCs w:val="26"/>
          <w:lang w:eastAsia="en-US"/>
        </w:rPr>
        <w:t xml:space="preserve"> внутреннего долга </w:t>
      </w:r>
      <w:r w:rsidRPr="00AA1763">
        <w:rPr>
          <w:rFonts w:ascii="Times New Roman" w:eastAsia="Calibri" w:hAnsi="Times New Roman"/>
          <w:sz w:val="26"/>
          <w:szCs w:val="26"/>
          <w:lang w:eastAsia="en-US"/>
        </w:rPr>
        <w:t xml:space="preserve">муниципального образования Аскизский район </w:t>
      </w:r>
      <w:r w:rsidRPr="00AA1763">
        <w:rPr>
          <w:rFonts w:ascii="Times New Roman" w:eastAsia="Calibri" w:hAnsi="Times New Roman"/>
          <w:bCs/>
          <w:sz w:val="26"/>
          <w:szCs w:val="26"/>
          <w:lang w:eastAsia="en-US"/>
        </w:rPr>
        <w:t xml:space="preserve">в 2020 году составили 0,02% </w:t>
      </w:r>
      <w:r w:rsidRPr="00AA1763">
        <w:rPr>
          <w:rFonts w:ascii="Times New Roman" w:eastAsia="Calibri" w:hAnsi="Times New Roman"/>
          <w:sz w:val="26"/>
          <w:szCs w:val="26"/>
          <w:lang w:eastAsia="en-US"/>
        </w:rPr>
        <w:t xml:space="preserve">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что не превышает ограничения, установленные статьей 111 Бюджетного кодекса Российской Федерации (не более 15%). </w:t>
      </w:r>
    </w:p>
    <w:p w:rsidR="00AA1763" w:rsidRPr="00AA1763" w:rsidRDefault="00AA1763" w:rsidP="00AA1763">
      <w:pPr>
        <w:tabs>
          <w:tab w:val="left" w:pos="0"/>
        </w:tabs>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Темп роста расходов на обслуживание муниципального долга в 2020 году к уровню 2019 года составил 96,9%, см. таблицу № 24.</w:t>
      </w:r>
    </w:p>
    <w:p w:rsidR="00AA1763" w:rsidRPr="00AA1763" w:rsidRDefault="00AA1763" w:rsidP="00AA1763">
      <w:pPr>
        <w:tabs>
          <w:tab w:val="left" w:pos="0"/>
        </w:tabs>
        <w:spacing w:after="0" w:line="240" w:lineRule="auto"/>
        <w:ind w:firstLine="567"/>
        <w:jc w:val="both"/>
        <w:rPr>
          <w:rFonts w:ascii="Times New Roman" w:eastAsia="Calibri" w:hAnsi="Times New Roman"/>
          <w:b/>
          <w:sz w:val="26"/>
          <w:szCs w:val="26"/>
          <w:lang w:eastAsia="en-US"/>
        </w:rPr>
      </w:pP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b/>
          <w:sz w:val="26"/>
          <w:szCs w:val="26"/>
          <w:lang w:eastAsia="en-US"/>
        </w:rPr>
        <w:t>12.</w:t>
      </w:r>
      <w:r w:rsidRPr="00AA1763">
        <w:rPr>
          <w:rFonts w:ascii="Times New Roman" w:eastAsia="Calibri" w:hAnsi="Times New Roman" w:cs="Calibri"/>
          <w:b/>
          <w:sz w:val="26"/>
          <w:szCs w:val="26"/>
          <w:lang w:eastAsia="en-US"/>
        </w:rPr>
        <w:t xml:space="preserve"> Дебиторская задолженность</w:t>
      </w:r>
      <w:r w:rsidRPr="00AA1763">
        <w:rPr>
          <w:rFonts w:ascii="Times New Roman" w:eastAsia="Calibri" w:hAnsi="Times New Roman" w:cs="Calibri"/>
          <w:sz w:val="26"/>
          <w:szCs w:val="26"/>
          <w:lang w:eastAsia="en-US"/>
        </w:rPr>
        <w:t xml:space="preserve"> собственного бюджета по состоянию на 01.01.2021 года составила  376557,5 тыс. рублей, за 2020 год она увеличилась на 269263,8 тыс. рублей или на 351,0%, см. таблицу № 25.</w:t>
      </w: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Просроченная дебиторская задолженность в 2020 году уменьшилась на 1137,3 тыс. рублей и составила на 01.01.2021 в сумме 13520,0 тыс. рублей - расчеты с плательщиками налогов.</w:t>
      </w: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b/>
          <w:sz w:val="26"/>
          <w:szCs w:val="26"/>
          <w:lang w:eastAsia="en-US"/>
        </w:rPr>
        <w:t>Кредиторская задолженность</w:t>
      </w:r>
      <w:r w:rsidRPr="00AA1763">
        <w:rPr>
          <w:rFonts w:ascii="Times New Roman" w:eastAsia="Calibri" w:hAnsi="Times New Roman" w:cs="Calibri"/>
          <w:sz w:val="26"/>
          <w:szCs w:val="26"/>
          <w:lang w:eastAsia="en-US"/>
        </w:rPr>
        <w:t xml:space="preserve"> собственного бюджета по состоянию на 01.01.2021 года составила  в сумме 188303,0 тыс. рублей, за 2020 год  она уменьшилась на 91,8% или на сумму 3669,9 тыс. рублей (таблица №26).</w:t>
      </w:r>
    </w:p>
    <w:p w:rsidR="00AA1763" w:rsidRPr="00AA1763" w:rsidRDefault="00AA1763" w:rsidP="00AA1763">
      <w:pPr>
        <w:autoSpaceDE w:val="0"/>
        <w:autoSpaceDN w:val="0"/>
        <w:adjustRightInd w:val="0"/>
        <w:spacing w:after="0" w:line="240" w:lineRule="auto"/>
        <w:ind w:firstLine="567"/>
        <w:rPr>
          <w:rFonts w:ascii="Times New Roman" w:hAnsi="Times New Roman"/>
          <w:i/>
          <w:sz w:val="26"/>
          <w:szCs w:val="26"/>
        </w:rPr>
      </w:pPr>
      <w:r w:rsidRPr="00AA1763">
        <w:rPr>
          <w:rFonts w:ascii="Times New Roman" w:eastAsia="Calibri" w:hAnsi="Times New Roman"/>
          <w:sz w:val="26"/>
          <w:szCs w:val="26"/>
          <w:lang w:eastAsia="en-US"/>
        </w:rPr>
        <w:t xml:space="preserve">Просроченная кредиторская задолженность уменьшилась с начала года на сумму 8926,3 тыс. рублей или на 67,4% и составила в сумме  тыс. рублей. Основные объемы просроченной кредиторской задолженности </w:t>
      </w:r>
      <w:r w:rsidRPr="00AA1763">
        <w:rPr>
          <w:rFonts w:ascii="Times New Roman" w:eastAsia="Calibri" w:hAnsi="Times New Roman"/>
          <w:sz w:val="26"/>
          <w:szCs w:val="26"/>
          <w:u w:val="single"/>
          <w:lang w:eastAsia="en-US"/>
        </w:rPr>
        <w:t>приходятся  на расчеты по платежам в бюджеты –</w:t>
      </w:r>
      <w:r w:rsidRPr="00AA1763">
        <w:rPr>
          <w:rFonts w:ascii="Times New Roman" w:eastAsia="Calibri" w:hAnsi="Times New Roman"/>
          <w:sz w:val="26"/>
          <w:szCs w:val="26"/>
          <w:lang w:eastAsia="en-US"/>
        </w:rPr>
        <w:t xml:space="preserve"> 17046,1 тыс. рублей, (92,2% в общей сумме просроченной задолженности). </w:t>
      </w:r>
    </w:p>
    <w:p w:rsidR="00AA1763" w:rsidRPr="00AA1763" w:rsidRDefault="00AA1763" w:rsidP="00AA1763">
      <w:pPr>
        <w:autoSpaceDE w:val="0"/>
        <w:autoSpaceDN w:val="0"/>
        <w:adjustRightInd w:val="0"/>
        <w:spacing w:after="0" w:line="240" w:lineRule="auto"/>
        <w:ind w:firstLine="567"/>
        <w:rPr>
          <w:rFonts w:ascii="Times New Roman" w:hAnsi="Times New Roman"/>
          <w:i/>
          <w:sz w:val="26"/>
          <w:szCs w:val="26"/>
        </w:rPr>
      </w:pPr>
    </w:p>
    <w:p w:rsidR="00AA1763" w:rsidRPr="00AA1763" w:rsidRDefault="00AA1763" w:rsidP="00AA1763">
      <w:pPr>
        <w:spacing w:after="0"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Причиной образования просроченной кредиторской задолженности является недофинансирование вследствие недостаточности собственных доходных источников районного бюджета, а так же республиканского бюджета.</w:t>
      </w:r>
      <w:r w:rsidRPr="00AA1763">
        <w:rPr>
          <w:rFonts w:ascii="Times New Roman" w:eastAsia="Calibri" w:hAnsi="Times New Roman"/>
          <w:b/>
          <w:sz w:val="26"/>
          <w:szCs w:val="26"/>
          <w:lang w:eastAsia="en-US"/>
        </w:rPr>
        <w:t xml:space="preserve"> </w:t>
      </w:r>
    </w:p>
    <w:p w:rsidR="00AA1763" w:rsidRPr="00AA1763" w:rsidRDefault="00AA1763" w:rsidP="00AA1763">
      <w:pPr>
        <w:spacing w:after="0" w:line="240" w:lineRule="auto"/>
        <w:ind w:firstLine="567"/>
        <w:rPr>
          <w:rFonts w:ascii="Times New Roman" w:eastAsia="Calibri" w:hAnsi="Times New Roman"/>
          <w:b/>
          <w:sz w:val="26"/>
          <w:szCs w:val="26"/>
          <w:lang w:eastAsia="en-US"/>
        </w:rPr>
      </w:pPr>
    </w:p>
    <w:p w:rsidR="00AA1763" w:rsidRPr="00AA1763" w:rsidRDefault="00AA1763" w:rsidP="00AA1763">
      <w:pPr>
        <w:spacing w:after="0"/>
        <w:ind w:firstLine="567"/>
        <w:rPr>
          <w:rFonts w:ascii="Times New Roman" w:eastAsia="Calibri" w:hAnsi="Times New Roman"/>
          <w:sz w:val="26"/>
          <w:szCs w:val="26"/>
          <w:lang w:eastAsia="en-US"/>
        </w:rPr>
      </w:pPr>
      <w:r w:rsidRPr="00AA1763">
        <w:rPr>
          <w:rFonts w:ascii="Times New Roman" w:eastAsia="Calibri" w:hAnsi="Times New Roman"/>
          <w:b/>
          <w:sz w:val="26"/>
          <w:szCs w:val="26"/>
          <w:lang w:eastAsia="en-US"/>
        </w:rPr>
        <w:t>12.1.</w:t>
      </w:r>
      <w:r w:rsidRPr="00AA1763">
        <w:rPr>
          <w:rFonts w:ascii="Times New Roman" w:eastAsia="Calibri" w:hAnsi="Times New Roman"/>
          <w:sz w:val="26"/>
          <w:szCs w:val="26"/>
          <w:lang w:eastAsia="en-US"/>
        </w:rPr>
        <w:t xml:space="preserve"> Дебиторская задолженность </w:t>
      </w:r>
      <w:r w:rsidRPr="00AA1763">
        <w:rPr>
          <w:rFonts w:ascii="Times New Roman" w:eastAsia="Calibri" w:hAnsi="Times New Roman"/>
          <w:b/>
          <w:sz w:val="26"/>
          <w:szCs w:val="26"/>
          <w:lang w:eastAsia="en-US"/>
        </w:rPr>
        <w:t xml:space="preserve">автономных </w:t>
      </w:r>
      <w:r w:rsidRPr="00AA1763">
        <w:rPr>
          <w:rFonts w:ascii="Times New Roman" w:eastAsia="Calibri" w:hAnsi="Times New Roman"/>
          <w:sz w:val="26"/>
          <w:szCs w:val="26"/>
          <w:lang w:eastAsia="en-US"/>
        </w:rPr>
        <w:t xml:space="preserve">учреждений на 01.01.2021 г. составляет 7313,4 тыс. рублей, за 2020 год она увеличилась на 4690,5 тыс. рублей или на 278,8%. </w:t>
      </w:r>
    </w:p>
    <w:p w:rsidR="00AA1763" w:rsidRPr="00AA1763" w:rsidRDefault="00AA1763" w:rsidP="00AA1763">
      <w:pPr>
        <w:spacing w:after="0"/>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 xml:space="preserve">Дебиторская задолженность </w:t>
      </w:r>
      <w:r w:rsidRPr="00AA1763">
        <w:rPr>
          <w:rFonts w:ascii="Times New Roman" w:eastAsia="Calibri" w:hAnsi="Times New Roman"/>
          <w:b/>
          <w:sz w:val="26"/>
          <w:szCs w:val="26"/>
          <w:lang w:eastAsia="en-US"/>
        </w:rPr>
        <w:t>бюджетных</w:t>
      </w:r>
      <w:r w:rsidRPr="00AA1763">
        <w:rPr>
          <w:rFonts w:ascii="Times New Roman" w:eastAsia="Calibri" w:hAnsi="Times New Roman"/>
          <w:sz w:val="26"/>
          <w:szCs w:val="26"/>
          <w:lang w:eastAsia="en-US"/>
        </w:rPr>
        <w:t xml:space="preserve"> учреждений на 01.01.2021 г. составляет 163076,2 тыс. рублей, в том числе просроченная задолженность 20,6 тыс. рублей,  за 2020 год вся задолженность  увеличилась на 95443,5 тыс. рублей или на 241,1%. </w:t>
      </w:r>
    </w:p>
    <w:p w:rsidR="00AA1763" w:rsidRPr="00AA1763" w:rsidRDefault="00AA1763" w:rsidP="00AA1763">
      <w:pPr>
        <w:spacing w:after="0"/>
        <w:ind w:firstLine="567"/>
        <w:jc w:val="both"/>
        <w:rPr>
          <w:rFonts w:eastAsia="Calibri" w:cs="Calibri"/>
          <w:sz w:val="26"/>
          <w:szCs w:val="26"/>
          <w:lang w:eastAsia="en-US"/>
        </w:rPr>
      </w:pPr>
    </w:p>
    <w:p w:rsidR="00AA1763" w:rsidRPr="00AA1763" w:rsidRDefault="00AA1763" w:rsidP="00AA1763">
      <w:pPr>
        <w:spacing w:after="0"/>
        <w:ind w:firstLine="567"/>
        <w:rPr>
          <w:rFonts w:ascii="Times New Roman" w:eastAsia="Calibri" w:hAnsi="Times New Roman"/>
          <w:sz w:val="26"/>
          <w:szCs w:val="26"/>
          <w:lang w:eastAsia="en-US"/>
        </w:rPr>
      </w:pPr>
      <w:r w:rsidRPr="00AA1763">
        <w:rPr>
          <w:rFonts w:ascii="Times New Roman" w:eastAsia="Calibri" w:hAnsi="Times New Roman"/>
          <w:b/>
          <w:sz w:val="26"/>
          <w:szCs w:val="26"/>
          <w:lang w:eastAsia="en-US"/>
        </w:rPr>
        <w:t>12.2.</w:t>
      </w:r>
      <w:r w:rsidRPr="00AA1763">
        <w:rPr>
          <w:rFonts w:ascii="Times New Roman" w:eastAsia="Calibri" w:hAnsi="Times New Roman"/>
          <w:sz w:val="26"/>
          <w:szCs w:val="26"/>
          <w:lang w:eastAsia="en-US"/>
        </w:rPr>
        <w:t xml:space="preserve"> Кредиторская задолженность </w:t>
      </w:r>
      <w:r w:rsidRPr="00AA1763">
        <w:rPr>
          <w:rFonts w:ascii="Times New Roman" w:eastAsia="Calibri" w:hAnsi="Times New Roman"/>
          <w:b/>
          <w:sz w:val="26"/>
          <w:szCs w:val="26"/>
          <w:lang w:eastAsia="en-US"/>
        </w:rPr>
        <w:t>автономных</w:t>
      </w:r>
      <w:r w:rsidRPr="00AA1763">
        <w:rPr>
          <w:rFonts w:ascii="Times New Roman" w:eastAsia="Calibri" w:hAnsi="Times New Roman"/>
          <w:sz w:val="26"/>
          <w:szCs w:val="26"/>
          <w:lang w:eastAsia="en-US"/>
        </w:rPr>
        <w:t xml:space="preserve"> учреждений на 01.01.2021 г. составляет 7513,5 тыс. рублей, за 2020 год она снизилась на 3386,0 тыс. рублей или на 68,9%. Просроченная  задолженность за 2020 год снизилась на 2892,5 тыс. рублей.</w:t>
      </w:r>
    </w:p>
    <w:p w:rsidR="00AA1763" w:rsidRPr="00AA1763" w:rsidRDefault="00AA1763" w:rsidP="00AA1763">
      <w:pPr>
        <w:spacing w:after="0"/>
        <w:ind w:firstLine="567"/>
        <w:rPr>
          <w:rFonts w:ascii="Times New Roman" w:eastAsia="Calibri" w:hAnsi="Times New Roman"/>
          <w:sz w:val="26"/>
          <w:szCs w:val="26"/>
          <w:lang w:eastAsia="en-US"/>
        </w:rPr>
      </w:pPr>
    </w:p>
    <w:p w:rsidR="00AA1763" w:rsidRPr="00AA1763" w:rsidRDefault="00AA1763" w:rsidP="00AA1763">
      <w:pPr>
        <w:spacing w:after="0"/>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lastRenderedPageBreak/>
        <w:t xml:space="preserve">Кредиторская задолженность </w:t>
      </w:r>
      <w:r w:rsidRPr="00AA1763">
        <w:rPr>
          <w:rFonts w:ascii="Times New Roman" w:eastAsia="Calibri" w:hAnsi="Times New Roman"/>
          <w:b/>
          <w:sz w:val="26"/>
          <w:szCs w:val="26"/>
          <w:lang w:eastAsia="en-US"/>
        </w:rPr>
        <w:t>бюджетных</w:t>
      </w:r>
      <w:r w:rsidRPr="00AA1763">
        <w:rPr>
          <w:rFonts w:ascii="Times New Roman" w:eastAsia="Calibri" w:hAnsi="Times New Roman"/>
          <w:sz w:val="26"/>
          <w:szCs w:val="26"/>
          <w:lang w:eastAsia="en-US"/>
        </w:rPr>
        <w:t xml:space="preserve"> учреждений на 01.01.2021 г. составляет 157659,8 тыс. рублей, за 2020 год она снизилась на 80597,6 тыс. рублей или на 66,2%. </w:t>
      </w:r>
    </w:p>
    <w:p w:rsidR="00AA1763" w:rsidRPr="00AA1763" w:rsidRDefault="00AA1763" w:rsidP="00AA1763">
      <w:pPr>
        <w:spacing w:after="0" w:line="240" w:lineRule="auto"/>
        <w:ind w:firstLine="567"/>
        <w:jc w:val="both"/>
        <w:rPr>
          <w:rFonts w:ascii="Times New Roman" w:eastAsia="Calibri" w:hAnsi="Times New Roman" w:cs="Calibri"/>
          <w:sz w:val="24"/>
          <w:szCs w:val="24"/>
          <w:lang w:eastAsia="en-US"/>
        </w:rPr>
      </w:pPr>
      <w:r w:rsidRPr="00AA1763">
        <w:rPr>
          <w:rFonts w:ascii="Times New Roman" w:eastAsia="Calibri" w:hAnsi="Times New Roman"/>
          <w:sz w:val="26"/>
          <w:szCs w:val="26"/>
          <w:lang w:eastAsia="en-US"/>
        </w:rPr>
        <w:t>Просроченная кредиторская задолженность  по бюджетным учреждениям на 01.01.2021 года составила в сумме 133985,8 тыс. рублей, за 2020 год она увеличилась на сумму 133800,4 тыс. рублей  или в 722,7 раза.</w:t>
      </w:r>
    </w:p>
    <w:p w:rsidR="00AA1763" w:rsidRPr="00AA1763" w:rsidRDefault="00AA1763" w:rsidP="00AA1763">
      <w:pPr>
        <w:spacing w:after="0"/>
        <w:ind w:firstLine="567"/>
        <w:jc w:val="both"/>
        <w:rPr>
          <w:rFonts w:ascii="Times New Roman" w:eastAsia="Calibri" w:hAnsi="Times New Roman"/>
          <w:b/>
          <w:sz w:val="26"/>
          <w:szCs w:val="26"/>
          <w:lang w:eastAsia="en-US"/>
        </w:rPr>
      </w:pPr>
    </w:p>
    <w:p w:rsidR="00AA1763" w:rsidRPr="00AA1763" w:rsidRDefault="00AA1763" w:rsidP="00AA1763">
      <w:pPr>
        <w:tabs>
          <w:tab w:val="left" w:pos="0"/>
        </w:tabs>
        <w:spacing w:after="0" w:line="240" w:lineRule="auto"/>
        <w:ind w:firstLine="567"/>
        <w:jc w:val="both"/>
        <w:rPr>
          <w:rFonts w:ascii="Times New Roman" w:eastAsia="Calibri" w:hAnsi="Times New Roman"/>
          <w:b/>
          <w:sz w:val="26"/>
          <w:szCs w:val="26"/>
          <w:lang w:eastAsia="en-US"/>
        </w:rPr>
      </w:pPr>
      <w:r w:rsidRPr="00AA1763">
        <w:rPr>
          <w:rFonts w:ascii="Times New Roman" w:eastAsia="Calibri" w:hAnsi="Times New Roman"/>
          <w:b/>
          <w:sz w:val="26"/>
          <w:szCs w:val="26"/>
          <w:lang w:eastAsia="en-US"/>
        </w:rPr>
        <w:t>13.</w:t>
      </w:r>
      <w:r w:rsidRPr="00AA1763">
        <w:rPr>
          <w:rFonts w:ascii="Times New Roman" w:eastAsia="Calibri" w:hAnsi="Times New Roman"/>
          <w:sz w:val="26"/>
          <w:szCs w:val="26"/>
          <w:lang w:eastAsia="en-US"/>
        </w:rPr>
        <w:t>По результатам проведенного анализа, исходя из наличия по состоянию на 01.01.2020г. и на 01.01.2021г. фактической и штатной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и работников муниципальных учреждений установлено, что на  01.01.2020г. замещено 2492 штатные единицы, на 01.01.2021г. – 2469 штатных  единиц, за 2020 год отклонение штатных единиц составило 23 ед., или на  0,9%,</w:t>
      </w:r>
    </w:p>
    <w:p w:rsidR="00AA1763" w:rsidRPr="00AA1763" w:rsidRDefault="00AA1763" w:rsidP="00AA1763">
      <w:pPr>
        <w:spacing w:line="240" w:lineRule="auto"/>
        <w:ind w:firstLine="567"/>
        <w:jc w:val="both"/>
        <w:rPr>
          <w:rFonts w:ascii="Times New Roman" w:eastAsia="Calibri" w:hAnsi="Times New Roman"/>
          <w:sz w:val="26"/>
          <w:szCs w:val="26"/>
          <w:lang w:eastAsia="en-US"/>
        </w:rPr>
      </w:pPr>
      <w:r w:rsidRPr="00AA1763">
        <w:rPr>
          <w:rFonts w:ascii="Times New Roman" w:eastAsia="Calibri" w:hAnsi="Times New Roman"/>
          <w:sz w:val="26"/>
          <w:szCs w:val="26"/>
          <w:lang w:eastAsia="en-US"/>
        </w:rPr>
        <w:t>Расходы по  оплате труда с начислениями на выплаты по оплате труда за 2020 год исполнены в сумме 979316,0 тыс. рублей, при плановых назначениях в сумме 1004135,0 тыс. рублей или на 97,5%.</w:t>
      </w:r>
    </w:p>
    <w:p w:rsidR="00AA1763" w:rsidRPr="00AA1763" w:rsidRDefault="00AA1763" w:rsidP="00AA1763">
      <w:pPr>
        <w:widowControl w:val="0"/>
        <w:autoSpaceDE w:val="0"/>
        <w:autoSpaceDN w:val="0"/>
        <w:adjustRightInd w:val="0"/>
        <w:spacing w:after="0" w:line="240" w:lineRule="auto"/>
        <w:ind w:firstLine="567"/>
        <w:jc w:val="both"/>
        <w:rPr>
          <w:rFonts w:ascii="Times New Roman" w:eastAsia="Calibri" w:hAnsi="Times New Roman"/>
          <w:b/>
          <w:sz w:val="26"/>
          <w:szCs w:val="26"/>
          <w:lang w:eastAsia="en-US"/>
        </w:rPr>
      </w:pPr>
      <w:r w:rsidRPr="00AA1763">
        <w:rPr>
          <w:rFonts w:ascii="Times New Roman" w:eastAsia="Calibri" w:hAnsi="Times New Roman"/>
          <w:b/>
          <w:sz w:val="26"/>
          <w:szCs w:val="26"/>
        </w:rPr>
        <w:t>10.</w:t>
      </w:r>
      <w:r w:rsidRPr="00AA1763">
        <w:rPr>
          <w:rFonts w:ascii="Times New Roman" w:eastAsia="Calibri" w:hAnsi="Times New Roman"/>
          <w:b/>
          <w:sz w:val="26"/>
          <w:szCs w:val="26"/>
          <w:lang w:eastAsia="en-US"/>
        </w:rPr>
        <w:t>Приватизация</w:t>
      </w:r>
      <w:r w:rsidRPr="00AA1763">
        <w:rPr>
          <w:rFonts w:ascii="Times New Roman" w:eastAsia="Calibri" w:hAnsi="Times New Roman"/>
          <w:sz w:val="26"/>
          <w:szCs w:val="26"/>
          <w:lang w:eastAsia="en-US"/>
        </w:rPr>
        <w:t xml:space="preserve"> (продажа) и приобретение имущества в собственность муниципального образования Аскизский район в 2020 году не осуществлялись.                                                                                                                     </w:t>
      </w:r>
    </w:p>
    <w:p w:rsidR="00AA1763" w:rsidRPr="00AA1763" w:rsidRDefault="00AA1763" w:rsidP="00AA1763">
      <w:pPr>
        <w:shd w:val="clear" w:color="auto" w:fill="FFFFFF"/>
        <w:spacing w:after="0" w:line="240" w:lineRule="auto"/>
        <w:ind w:firstLine="567"/>
        <w:rPr>
          <w:rFonts w:ascii="Times New Roman" w:eastAsia="Calibri" w:hAnsi="Times New Roman"/>
          <w:sz w:val="26"/>
          <w:szCs w:val="26"/>
          <w:lang w:eastAsia="en-US"/>
        </w:rPr>
      </w:pPr>
      <w:r w:rsidRPr="00AA1763">
        <w:rPr>
          <w:rFonts w:ascii="Times New Roman" w:eastAsia="Calibri" w:hAnsi="Times New Roman" w:cs="Calibri"/>
          <w:b/>
          <w:sz w:val="28"/>
          <w:szCs w:val="28"/>
          <w:lang w:eastAsia="en-US"/>
        </w:rPr>
        <w:t>11.</w:t>
      </w:r>
      <w:r w:rsidRPr="00AA1763">
        <w:rPr>
          <w:rFonts w:ascii="Times New Roman" w:hAnsi="Times New Roman" w:cs="Courier New"/>
          <w:sz w:val="26"/>
          <w:szCs w:val="26"/>
        </w:rPr>
        <w:t xml:space="preserve">В 2020 году расходы </w:t>
      </w:r>
      <w:r w:rsidRPr="00AA1763">
        <w:rPr>
          <w:rFonts w:ascii="Times New Roman" w:hAnsi="Times New Roman" w:cs="Courier New"/>
          <w:b/>
          <w:sz w:val="26"/>
          <w:szCs w:val="26"/>
        </w:rPr>
        <w:t>из резервного фонда</w:t>
      </w:r>
      <w:r w:rsidRPr="00AA1763">
        <w:rPr>
          <w:rFonts w:ascii="Times New Roman" w:hAnsi="Times New Roman" w:cs="Courier New"/>
          <w:sz w:val="26"/>
          <w:szCs w:val="26"/>
        </w:rPr>
        <w:t xml:space="preserve"> не производились</w:t>
      </w:r>
    </w:p>
    <w:p w:rsidR="00AA1763" w:rsidRPr="00AA1763" w:rsidRDefault="00AA1763" w:rsidP="00AA1763">
      <w:pPr>
        <w:spacing w:after="0" w:line="240" w:lineRule="auto"/>
        <w:ind w:firstLine="567"/>
        <w:contextualSpacing/>
        <w:jc w:val="center"/>
        <w:rPr>
          <w:rFonts w:ascii="Times New Roman" w:eastAsia="Calibri" w:hAnsi="Times New Roman"/>
          <w:b/>
          <w:sz w:val="26"/>
          <w:szCs w:val="26"/>
          <w:lang w:eastAsia="en-US"/>
        </w:rPr>
      </w:pPr>
    </w:p>
    <w:p w:rsidR="00AA1763" w:rsidRPr="00AA1763" w:rsidRDefault="00AA1763" w:rsidP="00AA1763">
      <w:pPr>
        <w:spacing w:after="0" w:line="240" w:lineRule="auto"/>
        <w:ind w:firstLine="567"/>
        <w:contextualSpacing/>
        <w:jc w:val="center"/>
        <w:rPr>
          <w:rFonts w:ascii="Times New Roman" w:eastAsia="Calibri" w:hAnsi="Times New Roman"/>
          <w:b/>
          <w:sz w:val="26"/>
          <w:szCs w:val="26"/>
          <w:lang w:eastAsia="en-US"/>
        </w:rPr>
      </w:pPr>
      <w:r w:rsidRPr="00AA1763">
        <w:rPr>
          <w:rFonts w:ascii="Times New Roman" w:eastAsia="Calibri" w:hAnsi="Times New Roman"/>
          <w:b/>
          <w:sz w:val="26"/>
          <w:szCs w:val="26"/>
          <w:lang w:eastAsia="en-US"/>
        </w:rPr>
        <w:t>Предложения</w:t>
      </w:r>
    </w:p>
    <w:p w:rsidR="00AA1763" w:rsidRPr="00AA1763" w:rsidRDefault="00AA1763" w:rsidP="00AA1763">
      <w:pPr>
        <w:spacing w:after="0" w:line="240" w:lineRule="auto"/>
        <w:ind w:firstLine="567"/>
        <w:contextualSpacing/>
        <w:jc w:val="center"/>
        <w:rPr>
          <w:rFonts w:ascii="Times New Roman" w:eastAsia="Calibri" w:hAnsi="Times New Roman"/>
          <w:b/>
          <w:sz w:val="26"/>
          <w:szCs w:val="26"/>
          <w:lang w:eastAsia="en-US"/>
        </w:rPr>
      </w:pPr>
    </w:p>
    <w:p w:rsidR="00AA1763" w:rsidRPr="00AA1763" w:rsidRDefault="00AA1763" w:rsidP="00AA1763">
      <w:pPr>
        <w:shd w:val="clear" w:color="auto" w:fill="FFFFFF"/>
        <w:spacing w:after="0" w:line="240" w:lineRule="auto"/>
        <w:ind w:firstLine="567"/>
        <w:jc w:val="both"/>
        <w:rPr>
          <w:rFonts w:ascii="Times New Roman" w:eastAsia="Calibri" w:hAnsi="Times New Roman"/>
          <w:sz w:val="26"/>
          <w:szCs w:val="26"/>
        </w:rPr>
      </w:pPr>
      <w:r w:rsidRPr="00AA1763">
        <w:rPr>
          <w:rFonts w:ascii="Times New Roman" w:eastAsia="Calibri" w:hAnsi="Times New Roman"/>
          <w:sz w:val="26"/>
          <w:szCs w:val="26"/>
        </w:rPr>
        <w:t xml:space="preserve">1. В течение месяца со дня утверждения отчета об исполнении бюджета муниципального образования Аскизский район за 2020 год, по 15-ти муниципальным программам (за период 2017-2020 годов) провести перерасчет оценки эффективности реализации муниципальных программ с </w:t>
      </w:r>
      <w:r w:rsidRPr="00AA1763">
        <w:rPr>
          <w:rFonts w:ascii="Times New Roman" w:eastAsia="Calibri" w:hAnsi="Times New Roman"/>
          <w:b/>
          <w:sz w:val="26"/>
          <w:szCs w:val="26"/>
        </w:rPr>
        <w:t>учетом корректировки целевых показателей и реализованных мероприятий</w:t>
      </w:r>
      <w:r w:rsidRPr="00AA1763">
        <w:rPr>
          <w:rFonts w:ascii="Times New Roman" w:eastAsia="Calibri" w:hAnsi="Times New Roman"/>
          <w:sz w:val="26"/>
          <w:szCs w:val="26"/>
        </w:rPr>
        <w:t xml:space="preserve"> в соответствии с Порядком разработки, утверждения, реализации и проведения оценки эффективности реализации муниципальных программ, утвержденным Постановлением  от 20.08.2018 года №722-п:</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1.МП «Развитие сельского хозяйства в Аскизском районе на 2017-2020 годы»;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2.МП "Содействие занятости населения Аскизского района на 2017-2020 годы";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3.МП «Дети Аскизского района на 2017-2020 годы»</w:t>
      </w:r>
      <w:r w:rsidRPr="00AA1763">
        <w:rPr>
          <w:rFonts w:ascii="Times New Roman" w:eastAsia="Calibri" w:hAnsi="Times New Roman" w:cs="Calibri"/>
          <w:sz w:val="26"/>
          <w:szCs w:val="26"/>
          <w:lang w:eastAsia="en-US"/>
        </w:rPr>
        <w:tab/>
        <w:t>;</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4.МП «Развитие образования в Аскизском районе на 2017-2020 годы»;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5.МП «Развитие физической культуры и спорта, формирование здорового образа жизни населения Аскизского района на 2017-2020 годы»;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6.МП  «Молодежь Аскизского района на 2017-2020 годы»</w:t>
      </w:r>
      <w:r w:rsidRPr="00AA1763">
        <w:rPr>
          <w:rFonts w:ascii="Times New Roman" w:eastAsia="Calibri" w:hAnsi="Times New Roman" w:cs="Calibri"/>
          <w:sz w:val="26"/>
          <w:szCs w:val="26"/>
          <w:lang w:eastAsia="en-US"/>
        </w:rPr>
        <w:tab/>
        <w:t>;</w:t>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7.МП "Сохранение, изучение и развитие языков и культур  народов муниципального образования Аскизский район на 2017-2020 годы";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8.МП «Профилактика правонарушений на территории муниципального образования Аскизский район на 2017-2020 годы»;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9.МП «Организация транспортного обслуживания в Аскизском районе на 2017-2020 годы»;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10.МП «Профилактика безнадзорности и правонарушений несовершеннолетних на 2017-2020 годы»;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11.МП «Жилище на 2017-2020 годы»;</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12.МП «Культура Аскизского района на 2017-2020 годы;</w:t>
      </w:r>
      <w:r w:rsidRPr="00AA1763">
        <w:rPr>
          <w:rFonts w:ascii="Times New Roman" w:eastAsia="Calibri" w:hAnsi="Times New Roman" w:cs="Calibri"/>
          <w:sz w:val="26"/>
          <w:szCs w:val="26"/>
          <w:lang w:eastAsia="en-US"/>
        </w:rPr>
        <w:tab/>
        <w:t xml:space="preserve"> </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13.МП «Сохранение и развитие малых и отдаленных  сел Аскизского района Республики Хакасия на 2017-2020 годы»;</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lastRenderedPageBreak/>
        <w:t>14.МП "Защита населения и территорий Аскизского района от чрезвычайных ситуаций, обеспечение пожарной безопасности и безопасности людей на водных объектах на 2017-2021 годы";</w:t>
      </w:r>
      <w:r w:rsidRPr="00AA1763">
        <w:rPr>
          <w:rFonts w:ascii="Times New Roman" w:eastAsia="Calibri" w:hAnsi="Times New Roman" w:cs="Calibri"/>
          <w:sz w:val="26"/>
          <w:szCs w:val="26"/>
          <w:lang w:eastAsia="en-US"/>
        </w:rPr>
        <w:tab/>
      </w:r>
      <w:r w:rsidRPr="00AA1763">
        <w:rPr>
          <w:rFonts w:ascii="Times New Roman" w:eastAsia="Calibri" w:hAnsi="Times New Roman" w:cs="Calibri"/>
          <w:sz w:val="26"/>
          <w:szCs w:val="26"/>
          <w:lang w:eastAsia="en-US"/>
        </w:rPr>
        <w:tab/>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15.МП "Развитие муниципальной службы муниципального образования Аскизский район РХ на 2019-2020 годы". </w:t>
      </w: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cs="Calibri"/>
          <w:sz w:val="26"/>
          <w:szCs w:val="26"/>
          <w:lang w:eastAsia="en-US"/>
        </w:rPr>
        <w:t xml:space="preserve"> 2.Внести изменения в Постановления администрации Аскизского района о рассмотрении итогов реализации муниципальных программ за 2020 год, разместить их на сайте Администрации  Аскизского района (по пересчитанным программам оценки эффективности программ)</w:t>
      </w:r>
    </w:p>
    <w:p w:rsidR="00AA1763" w:rsidRPr="00AA1763" w:rsidRDefault="00AA1763" w:rsidP="00AA1763">
      <w:pPr>
        <w:shd w:val="clear" w:color="auto" w:fill="FFFFFF"/>
        <w:spacing w:after="0" w:line="240" w:lineRule="auto"/>
        <w:ind w:firstLine="567"/>
        <w:jc w:val="both"/>
        <w:rPr>
          <w:rFonts w:ascii="Times New Roman" w:eastAsia="Calibri" w:hAnsi="Times New Roman"/>
          <w:sz w:val="26"/>
          <w:szCs w:val="26"/>
        </w:rPr>
      </w:pPr>
    </w:p>
    <w:p w:rsidR="00AA1763" w:rsidRPr="00AA1763" w:rsidRDefault="00AA1763" w:rsidP="00AA1763">
      <w:pPr>
        <w:autoSpaceDE w:val="0"/>
        <w:autoSpaceDN w:val="0"/>
        <w:adjustRightInd w:val="0"/>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sz w:val="26"/>
          <w:szCs w:val="26"/>
        </w:rPr>
        <w:t xml:space="preserve">3.До 1 октября 2021 года разработать методические рекомендации по расчету </w:t>
      </w:r>
      <w:r w:rsidRPr="00AA1763">
        <w:rPr>
          <w:rFonts w:ascii="Times New Roman" w:eastAsia="Calibri" w:hAnsi="Times New Roman" w:cs="Calibri"/>
          <w:sz w:val="26"/>
          <w:szCs w:val="26"/>
          <w:lang w:eastAsia="en-US"/>
        </w:rPr>
        <w:t>оценки эффективности и результативности муниципальных программ в целом после их завершения реализации в соответствующий период (например, за 4 года, за 5 лет и т.д.), включая плановые и фактические объемы финансирования по годам, целевые показатели с пояснениями и обоснованиями; либо предусмотреть такие рекомендации в Порядке разработки, утверждения, реализации и проведения оценки эффективности муниципальных программ», утвержденным Постановлением администрации Аскизского района от 20.08.2018г. №722-п.</w:t>
      </w:r>
    </w:p>
    <w:p w:rsidR="00AA1763" w:rsidRPr="00AA1763" w:rsidRDefault="00AA1763" w:rsidP="00AA1763">
      <w:pPr>
        <w:shd w:val="clear" w:color="auto" w:fill="FFFFFF"/>
        <w:spacing w:after="100" w:afterAutospacing="1" w:line="240" w:lineRule="auto"/>
        <w:ind w:firstLine="567"/>
        <w:jc w:val="both"/>
        <w:rPr>
          <w:rFonts w:ascii="Times New Roman" w:eastAsia="Calibri" w:hAnsi="Times New Roman"/>
          <w:bCs/>
          <w:sz w:val="26"/>
          <w:szCs w:val="26"/>
        </w:rPr>
      </w:pPr>
    </w:p>
    <w:p w:rsidR="00AA1763" w:rsidRPr="00AA1763" w:rsidRDefault="00AA1763" w:rsidP="00AA1763">
      <w:pPr>
        <w:shd w:val="clear" w:color="auto" w:fill="FFFFFF"/>
        <w:spacing w:after="100" w:afterAutospacing="1" w:line="240" w:lineRule="auto"/>
        <w:ind w:firstLine="567"/>
        <w:jc w:val="both"/>
        <w:rPr>
          <w:rFonts w:ascii="Times New Roman" w:eastAsia="Calibri" w:hAnsi="Times New Roman"/>
          <w:bCs/>
          <w:sz w:val="26"/>
          <w:szCs w:val="26"/>
        </w:rPr>
      </w:pPr>
      <w:r w:rsidRPr="00AA1763">
        <w:rPr>
          <w:rFonts w:ascii="Times New Roman" w:eastAsia="Calibri" w:hAnsi="Times New Roman"/>
          <w:bCs/>
          <w:sz w:val="26"/>
          <w:szCs w:val="26"/>
        </w:rPr>
        <w:t xml:space="preserve">4.Учесть, что при расчете оценки достижения плановых значений целевых индикаторов муниципальных программ, целевые показатели следует отражать </w:t>
      </w:r>
      <w:r w:rsidRPr="00AA1763">
        <w:rPr>
          <w:rFonts w:ascii="Times New Roman" w:eastAsia="Calibri" w:hAnsi="Times New Roman"/>
          <w:b/>
          <w:bCs/>
          <w:sz w:val="26"/>
          <w:szCs w:val="26"/>
        </w:rPr>
        <w:t>как отношение фактических данных  к  плановым показателям</w:t>
      </w:r>
      <w:r w:rsidRPr="00AA1763">
        <w:rPr>
          <w:rFonts w:ascii="Times New Roman" w:eastAsia="Calibri" w:hAnsi="Times New Roman"/>
          <w:bCs/>
          <w:sz w:val="26"/>
          <w:szCs w:val="26"/>
        </w:rPr>
        <w:t>, а не наоборот.</w:t>
      </w: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r w:rsidRPr="00AA1763">
        <w:rPr>
          <w:rFonts w:ascii="Times New Roman" w:eastAsia="Calibri" w:hAnsi="Times New Roman"/>
          <w:sz w:val="26"/>
          <w:szCs w:val="26"/>
        </w:rPr>
        <w:t>5.Р</w:t>
      </w:r>
      <w:r w:rsidRPr="00AA1763">
        <w:rPr>
          <w:rFonts w:ascii="Times New Roman" w:eastAsia="Calibri" w:hAnsi="Times New Roman" w:cs="Calibri"/>
          <w:sz w:val="26"/>
          <w:szCs w:val="26"/>
          <w:lang w:eastAsia="en-US"/>
        </w:rPr>
        <w:t>екомендовать Совету депутатов муниципального образования Аскизский район  утвердить  отчет «Об исполнении бюджета муниципального образования Аскизский район за 2020 год».</w:t>
      </w:r>
    </w:p>
    <w:p w:rsidR="00AA1763" w:rsidRPr="00AA1763" w:rsidRDefault="00AA1763" w:rsidP="00AA1763">
      <w:pPr>
        <w:spacing w:after="0" w:line="240" w:lineRule="auto"/>
        <w:ind w:firstLine="567"/>
        <w:jc w:val="both"/>
        <w:rPr>
          <w:rFonts w:ascii="Times New Roman" w:eastAsia="Calibri" w:hAnsi="Times New Roman" w:cs="Calibri"/>
          <w:sz w:val="26"/>
          <w:szCs w:val="26"/>
          <w:lang w:eastAsia="en-US"/>
        </w:rPr>
      </w:pPr>
    </w:p>
    <w:p w:rsidR="00234DC4" w:rsidRDefault="00234DC4" w:rsidP="007666BA">
      <w:pPr>
        <w:spacing w:after="0" w:line="240" w:lineRule="auto"/>
        <w:ind w:firstLine="540"/>
        <w:jc w:val="both"/>
        <w:rPr>
          <w:rFonts w:ascii="Times New Roman" w:hAnsi="Times New Roman"/>
          <w:sz w:val="26"/>
          <w:szCs w:val="26"/>
        </w:rPr>
      </w:pPr>
      <w:r>
        <w:rPr>
          <w:rFonts w:ascii="Times New Roman" w:hAnsi="Times New Roman"/>
          <w:sz w:val="26"/>
          <w:szCs w:val="26"/>
        </w:rPr>
        <w:t>О</w:t>
      </w:r>
      <w:r w:rsidRPr="00F1780C">
        <w:rPr>
          <w:rFonts w:ascii="Times New Roman" w:hAnsi="Times New Roman"/>
          <w:sz w:val="26"/>
          <w:szCs w:val="26"/>
        </w:rPr>
        <w:t xml:space="preserve">тчет </w:t>
      </w:r>
      <w:r>
        <w:rPr>
          <w:rFonts w:ascii="Times New Roman" w:hAnsi="Times New Roman"/>
          <w:sz w:val="26"/>
          <w:szCs w:val="26"/>
        </w:rPr>
        <w:t>Администрации Аскизского района «О</w:t>
      </w:r>
      <w:r w:rsidRPr="00F1780C">
        <w:rPr>
          <w:rFonts w:ascii="Times New Roman" w:hAnsi="Times New Roman"/>
          <w:sz w:val="26"/>
          <w:szCs w:val="26"/>
        </w:rPr>
        <w:t>б исполнении бюджета муниципального обр</w:t>
      </w:r>
      <w:r w:rsidR="00AA1763">
        <w:rPr>
          <w:rFonts w:ascii="Times New Roman" w:hAnsi="Times New Roman"/>
          <w:sz w:val="26"/>
          <w:szCs w:val="26"/>
        </w:rPr>
        <w:t>азования Аскизский район за 2020</w:t>
      </w:r>
      <w:r w:rsidRPr="00F1780C">
        <w:rPr>
          <w:rFonts w:ascii="Times New Roman" w:hAnsi="Times New Roman"/>
          <w:sz w:val="26"/>
          <w:szCs w:val="26"/>
        </w:rPr>
        <w:t xml:space="preserve"> год</w:t>
      </w:r>
      <w:r>
        <w:rPr>
          <w:rFonts w:ascii="Times New Roman" w:hAnsi="Times New Roman"/>
          <w:sz w:val="26"/>
          <w:szCs w:val="26"/>
        </w:rPr>
        <w:t xml:space="preserve">» утвержден </w:t>
      </w:r>
      <w:r w:rsidR="00AA1763">
        <w:rPr>
          <w:rFonts w:ascii="Times New Roman" w:hAnsi="Times New Roman"/>
          <w:sz w:val="26"/>
          <w:szCs w:val="26"/>
        </w:rPr>
        <w:t xml:space="preserve">решением </w:t>
      </w:r>
      <w:r>
        <w:rPr>
          <w:rFonts w:ascii="Times New Roman" w:hAnsi="Times New Roman"/>
          <w:sz w:val="26"/>
          <w:szCs w:val="26"/>
        </w:rPr>
        <w:t xml:space="preserve"> Совета</w:t>
      </w:r>
      <w:r w:rsidRPr="00F1780C">
        <w:rPr>
          <w:rFonts w:ascii="Times New Roman" w:hAnsi="Times New Roman"/>
          <w:sz w:val="26"/>
          <w:szCs w:val="26"/>
        </w:rPr>
        <w:t xml:space="preserve"> депутатов </w:t>
      </w:r>
      <w:r>
        <w:rPr>
          <w:rFonts w:ascii="Times New Roman" w:hAnsi="Times New Roman"/>
          <w:sz w:val="26"/>
          <w:szCs w:val="26"/>
        </w:rPr>
        <w:t xml:space="preserve">Аскизского района </w:t>
      </w:r>
      <w:r w:rsidR="00AA1763">
        <w:rPr>
          <w:rFonts w:ascii="Times New Roman" w:hAnsi="Times New Roman"/>
          <w:sz w:val="26"/>
          <w:szCs w:val="26"/>
        </w:rPr>
        <w:t xml:space="preserve"> от 10</w:t>
      </w:r>
      <w:r>
        <w:rPr>
          <w:rFonts w:ascii="Times New Roman" w:hAnsi="Times New Roman"/>
          <w:sz w:val="26"/>
          <w:szCs w:val="26"/>
        </w:rPr>
        <w:t xml:space="preserve"> и</w:t>
      </w:r>
      <w:r w:rsidR="00AA1763">
        <w:rPr>
          <w:rFonts w:ascii="Times New Roman" w:hAnsi="Times New Roman"/>
          <w:sz w:val="26"/>
          <w:szCs w:val="26"/>
        </w:rPr>
        <w:t>юня 2021 года №196-рс.</w:t>
      </w:r>
      <w:r w:rsidRPr="00F1780C">
        <w:rPr>
          <w:rFonts w:ascii="Times New Roman" w:hAnsi="Times New Roman"/>
          <w:sz w:val="26"/>
          <w:szCs w:val="26"/>
        </w:rPr>
        <w:t xml:space="preserve"> </w:t>
      </w:r>
    </w:p>
    <w:p w:rsidR="00234DC4" w:rsidRDefault="00234DC4" w:rsidP="007666BA">
      <w:pPr>
        <w:spacing w:after="0" w:line="240" w:lineRule="auto"/>
        <w:ind w:firstLine="540"/>
        <w:jc w:val="both"/>
        <w:rPr>
          <w:rFonts w:ascii="Times New Roman" w:hAnsi="Times New Roman"/>
          <w:sz w:val="26"/>
          <w:szCs w:val="26"/>
        </w:rPr>
      </w:pPr>
    </w:p>
    <w:p w:rsidR="00234DC4" w:rsidRPr="00F1780C" w:rsidRDefault="00234DC4" w:rsidP="009F79D5">
      <w:pPr>
        <w:spacing w:after="0" w:line="240" w:lineRule="auto"/>
        <w:ind w:firstLine="540"/>
        <w:jc w:val="both"/>
        <w:rPr>
          <w:rFonts w:ascii="Times New Roman" w:hAnsi="Times New Roman"/>
          <w:sz w:val="26"/>
          <w:szCs w:val="26"/>
        </w:rPr>
      </w:pPr>
    </w:p>
    <w:p w:rsidR="00234DC4" w:rsidRPr="00C9133A" w:rsidRDefault="00234DC4" w:rsidP="00F60EE2">
      <w:pPr>
        <w:spacing w:after="0" w:line="240" w:lineRule="auto"/>
        <w:jc w:val="both"/>
        <w:rPr>
          <w:rFonts w:ascii="Times New Roman" w:hAnsi="Times New Roman"/>
          <w:sz w:val="28"/>
          <w:szCs w:val="28"/>
          <w:lang w:eastAsia="en-US"/>
        </w:rPr>
      </w:pPr>
      <w:r w:rsidRPr="00C9133A">
        <w:rPr>
          <w:rFonts w:ascii="Times New Roman" w:hAnsi="Times New Roman"/>
          <w:sz w:val="28"/>
          <w:szCs w:val="28"/>
          <w:lang w:eastAsia="en-US"/>
        </w:rPr>
        <w:t>Председатель</w:t>
      </w:r>
    </w:p>
    <w:p w:rsidR="00234DC4" w:rsidRPr="00C9133A" w:rsidRDefault="00234DC4" w:rsidP="00F60EE2">
      <w:pPr>
        <w:spacing w:after="0" w:line="240" w:lineRule="auto"/>
        <w:jc w:val="both"/>
        <w:rPr>
          <w:rFonts w:ascii="Times New Roman" w:hAnsi="Times New Roman"/>
          <w:sz w:val="28"/>
          <w:szCs w:val="28"/>
          <w:lang w:eastAsia="en-US"/>
        </w:rPr>
      </w:pPr>
      <w:r w:rsidRPr="00C9133A">
        <w:rPr>
          <w:rFonts w:ascii="Times New Roman" w:hAnsi="Times New Roman"/>
          <w:sz w:val="28"/>
          <w:szCs w:val="28"/>
          <w:lang w:eastAsia="en-US"/>
        </w:rPr>
        <w:t xml:space="preserve">Контрольно-ревизионной </w:t>
      </w:r>
    </w:p>
    <w:p w:rsidR="00234DC4" w:rsidRPr="00C9133A" w:rsidRDefault="00234DC4" w:rsidP="00F60EE2">
      <w:pPr>
        <w:spacing w:after="0" w:line="240" w:lineRule="auto"/>
        <w:jc w:val="both"/>
        <w:rPr>
          <w:rFonts w:ascii="Times New Roman" w:hAnsi="Times New Roman"/>
          <w:sz w:val="28"/>
          <w:szCs w:val="28"/>
          <w:lang w:eastAsia="en-US"/>
        </w:rPr>
      </w:pPr>
      <w:r w:rsidRPr="00C9133A">
        <w:rPr>
          <w:rFonts w:ascii="Times New Roman" w:hAnsi="Times New Roman"/>
          <w:sz w:val="28"/>
          <w:szCs w:val="28"/>
          <w:lang w:eastAsia="en-US"/>
        </w:rPr>
        <w:t xml:space="preserve">комиссии Аскизского района                                             </w:t>
      </w:r>
      <w:r>
        <w:rPr>
          <w:rFonts w:ascii="Times New Roman" w:hAnsi="Times New Roman"/>
          <w:sz w:val="28"/>
          <w:szCs w:val="28"/>
          <w:lang w:eastAsia="en-US"/>
        </w:rPr>
        <w:t xml:space="preserve">         </w:t>
      </w:r>
      <w:r w:rsidRPr="00C9133A">
        <w:rPr>
          <w:rFonts w:ascii="Times New Roman" w:hAnsi="Times New Roman"/>
          <w:sz w:val="28"/>
          <w:szCs w:val="28"/>
          <w:lang w:eastAsia="en-US"/>
        </w:rPr>
        <w:t xml:space="preserve">   </w:t>
      </w:r>
    </w:p>
    <w:p w:rsidR="00234DC4" w:rsidRPr="00C9133A" w:rsidRDefault="00234DC4" w:rsidP="00F66B3A">
      <w:pPr>
        <w:rPr>
          <w:rFonts w:ascii="Times New Roman" w:hAnsi="Times New Roman"/>
          <w:sz w:val="26"/>
          <w:szCs w:val="26"/>
        </w:rPr>
      </w:pPr>
      <w:r w:rsidRPr="00C9133A">
        <w:rPr>
          <w:rFonts w:ascii="Times New Roman" w:hAnsi="Times New Roman"/>
          <w:sz w:val="28"/>
          <w:szCs w:val="28"/>
          <w:lang w:eastAsia="en-US"/>
        </w:rPr>
        <w:t>Л.Ф.Чебодаева</w:t>
      </w:r>
    </w:p>
    <w:p w:rsidR="00234DC4" w:rsidRDefault="00234DC4" w:rsidP="003E021E">
      <w:pPr>
        <w:spacing w:after="0"/>
        <w:ind w:firstLine="540"/>
        <w:jc w:val="both"/>
        <w:rPr>
          <w:rFonts w:ascii="Times New Roman" w:hAnsi="Times New Roman"/>
          <w:sz w:val="26"/>
          <w:szCs w:val="26"/>
          <w:lang w:eastAsia="en-US"/>
        </w:rPr>
      </w:pPr>
    </w:p>
    <w:p w:rsidR="00234DC4" w:rsidRDefault="00234DC4" w:rsidP="003E021E">
      <w:pPr>
        <w:spacing w:after="0"/>
        <w:ind w:firstLine="540"/>
        <w:jc w:val="both"/>
        <w:rPr>
          <w:rFonts w:ascii="Times New Roman" w:hAnsi="Times New Roman"/>
          <w:sz w:val="26"/>
          <w:szCs w:val="26"/>
          <w:lang w:eastAsia="en-US"/>
        </w:rPr>
      </w:pPr>
    </w:p>
    <w:p w:rsidR="00234DC4" w:rsidRPr="00876CF8" w:rsidRDefault="00234DC4" w:rsidP="009C2CB3">
      <w:pPr>
        <w:ind w:firstLine="540"/>
        <w:jc w:val="both"/>
        <w:rPr>
          <w:rFonts w:ascii="Times New Roman" w:hAnsi="Times New Roman"/>
          <w:sz w:val="28"/>
          <w:szCs w:val="28"/>
          <w:lang w:eastAsia="en-US"/>
        </w:rPr>
      </w:pPr>
    </w:p>
    <w:p w:rsidR="00234DC4" w:rsidRPr="00403B9F" w:rsidRDefault="00234DC4" w:rsidP="00B078B6">
      <w:pPr>
        <w:pStyle w:val="ConsPlusNormal"/>
        <w:ind w:firstLine="540"/>
        <w:jc w:val="both"/>
        <w:rPr>
          <w:rFonts w:ascii="Times New Roman" w:hAnsi="Times New Roman"/>
          <w:b/>
          <w:sz w:val="26"/>
          <w:szCs w:val="26"/>
        </w:rPr>
      </w:pPr>
    </w:p>
    <w:p w:rsidR="00234DC4" w:rsidRDefault="00234DC4" w:rsidP="00B078B6">
      <w:pPr>
        <w:jc w:val="center"/>
        <w:rPr>
          <w:rFonts w:ascii="Times New Roman" w:hAnsi="Times New Roman"/>
          <w:sz w:val="26"/>
          <w:szCs w:val="26"/>
        </w:rPr>
      </w:pPr>
    </w:p>
    <w:p w:rsidR="00234DC4" w:rsidRDefault="00234DC4" w:rsidP="00B078B6">
      <w:pPr>
        <w:jc w:val="center"/>
        <w:rPr>
          <w:rFonts w:ascii="Times New Roman" w:hAnsi="Times New Roman"/>
          <w:sz w:val="26"/>
          <w:szCs w:val="26"/>
        </w:rPr>
      </w:pPr>
    </w:p>
    <w:p w:rsidR="00234DC4" w:rsidRPr="00D337BC" w:rsidRDefault="00234DC4" w:rsidP="00B078B6">
      <w:pPr>
        <w:ind w:firstLine="540"/>
        <w:rPr>
          <w:rFonts w:ascii="Times New Roman" w:hAnsi="Times New Roman"/>
          <w:lang w:val="ru-MO"/>
        </w:rPr>
      </w:pPr>
    </w:p>
    <w:p w:rsidR="00234DC4" w:rsidRPr="009508F6" w:rsidRDefault="00234DC4" w:rsidP="00B078B6">
      <w:pPr>
        <w:jc w:val="both"/>
        <w:rPr>
          <w:rFonts w:ascii="Times New Roman" w:hAnsi="Times New Roman"/>
          <w:sz w:val="28"/>
          <w:szCs w:val="28"/>
          <w:lang w:val="ru-MO"/>
        </w:rPr>
      </w:pPr>
    </w:p>
    <w:sectPr w:rsidR="00234DC4" w:rsidRPr="009508F6" w:rsidSect="009F79D5">
      <w:footerReference w:type="default" r:id="rId9"/>
      <w:pgSz w:w="11906" w:h="16838"/>
      <w:pgMar w:top="737" w:right="737" w:bottom="73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6B" w:rsidRDefault="006F7A6B" w:rsidP="00A36C75">
      <w:pPr>
        <w:spacing w:after="0" w:line="240" w:lineRule="auto"/>
      </w:pPr>
      <w:r>
        <w:separator/>
      </w:r>
    </w:p>
  </w:endnote>
  <w:endnote w:type="continuationSeparator" w:id="0">
    <w:p w:rsidR="006F7A6B" w:rsidRDefault="006F7A6B" w:rsidP="00A3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C4" w:rsidRDefault="00015F46">
    <w:pPr>
      <w:pStyle w:val="a6"/>
      <w:jc w:val="right"/>
    </w:pPr>
    <w:r>
      <w:fldChar w:fldCharType="begin"/>
    </w:r>
    <w:r>
      <w:instrText xml:space="preserve"> PAGE   \* MERGEFORMAT </w:instrText>
    </w:r>
    <w:r>
      <w:fldChar w:fldCharType="separate"/>
    </w:r>
    <w:r w:rsidR="005E3475">
      <w:rPr>
        <w:noProof/>
      </w:rPr>
      <w:t>23</w:t>
    </w:r>
    <w:r>
      <w:rPr>
        <w:noProof/>
      </w:rPr>
      <w:fldChar w:fldCharType="end"/>
    </w:r>
  </w:p>
  <w:p w:rsidR="00234DC4" w:rsidRDefault="00234D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6B" w:rsidRDefault="006F7A6B" w:rsidP="00A36C75">
      <w:pPr>
        <w:spacing w:after="0" w:line="240" w:lineRule="auto"/>
      </w:pPr>
      <w:r>
        <w:separator/>
      </w:r>
    </w:p>
  </w:footnote>
  <w:footnote w:type="continuationSeparator" w:id="0">
    <w:p w:rsidR="006F7A6B" w:rsidRDefault="006F7A6B" w:rsidP="00A36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A634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F026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AC0A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3ACE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B82E7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D874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0CC7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62BC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BE0A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D67E5E"/>
    <w:lvl w:ilvl="0">
      <w:start w:val="1"/>
      <w:numFmt w:val="bullet"/>
      <w:lvlText w:val=""/>
      <w:lvlJc w:val="left"/>
      <w:pPr>
        <w:tabs>
          <w:tab w:val="num" w:pos="360"/>
        </w:tabs>
        <w:ind w:left="360" w:hanging="360"/>
      </w:pPr>
      <w:rPr>
        <w:rFonts w:ascii="Symbol" w:hAnsi="Symbol" w:hint="default"/>
      </w:rPr>
    </w:lvl>
  </w:abstractNum>
  <w:abstractNum w:abstractNumId="10">
    <w:nsid w:val="0030680F"/>
    <w:multiLevelType w:val="hybridMultilevel"/>
    <w:tmpl w:val="84BCA1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4FF55C4"/>
    <w:multiLevelType w:val="multilevel"/>
    <w:tmpl w:val="1FA66D9C"/>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2">
    <w:nsid w:val="0A6736B5"/>
    <w:multiLevelType w:val="hybridMultilevel"/>
    <w:tmpl w:val="28BAC182"/>
    <w:lvl w:ilvl="0" w:tplc="F82EC9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0C9352B"/>
    <w:multiLevelType w:val="hybridMultilevel"/>
    <w:tmpl w:val="E0C69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B97606"/>
    <w:multiLevelType w:val="hybridMultilevel"/>
    <w:tmpl w:val="CCA0A588"/>
    <w:lvl w:ilvl="0" w:tplc="DE54E6D2">
      <w:start w:val="1"/>
      <w:numFmt w:val="decimal"/>
      <w:lvlText w:val="%1."/>
      <w:lvlJc w:val="left"/>
      <w:pPr>
        <w:ind w:left="1669" w:hanging="9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171B0979"/>
    <w:multiLevelType w:val="hybridMultilevel"/>
    <w:tmpl w:val="8BD02A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B030AC"/>
    <w:multiLevelType w:val="hybridMultilevel"/>
    <w:tmpl w:val="D7D8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D5940"/>
    <w:multiLevelType w:val="hybridMultilevel"/>
    <w:tmpl w:val="8CAAF52E"/>
    <w:lvl w:ilvl="0" w:tplc="3C9695BE">
      <w:start w:val="1"/>
      <w:numFmt w:val="decimal"/>
      <w:lvlText w:val="%1."/>
      <w:lvlJc w:val="left"/>
      <w:pPr>
        <w:ind w:left="2138"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8">
    <w:nsid w:val="2DB251A4"/>
    <w:multiLevelType w:val="hybridMultilevel"/>
    <w:tmpl w:val="D8722A48"/>
    <w:lvl w:ilvl="0" w:tplc="643E297C">
      <w:start w:val="1"/>
      <w:numFmt w:val="decimal"/>
      <w:lvlText w:val="%1."/>
      <w:lvlJc w:val="left"/>
      <w:pPr>
        <w:ind w:left="1260" w:hanging="360"/>
      </w:pPr>
      <w:rPr>
        <w:rFonts w:cs="Times New Roman"/>
        <w:b/>
        <w:sz w:val="28"/>
        <w:szCs w:val="28"/>
      </w:rPr>
    </w:lvl>
    <w:lvl w:ilvl="1" w:tplc="04190019">
      <w:start w:val="1"/>
      <w:numFmt w:val="decimal"/>
      <w:lvlText w:val="%2."/>
      <w:lvlJc w:val="left"/>
      <w:pPr>
        <w:tabs>
          <w:tab w:val="num" w:pos="10087"/>
        </w:tabs>
        <w:ind w:left="10087" w:hanging="360"/>
      </w:pPr>
      <w:rPr>
        <w:rFonts w:cs="Times New Roman"/>
      </w:rPr>
    </w:lvl>
    <w:lvl w:ilvl="2" w:tplc="0419001B">
      <w:start w:val="1"/>
      <w:numFmt w:val="decimal"/>
      <w:lvlText w:val="%3."/>
      <w:lvlJc w:val="left"/>
      <w:pPr>
        <w:tabs>
          <w:tab w:val="num" w:pos="10807"/>
        </w:tabs>
        <w:ind w:left="10807" w:hanging="360"/>
      </w:pPr>
      <w:rPr>
        <w:rFonts w:cs="Times New Roman"/>
      </w:rPr>
    </w:lvl>
    <w:lvl w:ilvl="3" w:tplc="0419000F">
      <w:start w:val="1"/>
      <w:numFmt w:val="decimal"/>
      <w:lvlText w:val="%4."/>
      <w:lvlJc w:val="left"/>
      <w:pPr>
        <w:tabs>
          <w:tab w:val="num" w:pos="11527"/>
        </w:tabs>
        <w:ind w:left="11527" w:hanging="360"/>
      </w:pPr>
      <w:rPr>
        <w:rFonts w:cs="Times New Roman"/>
      </w:rPr>
    </w:lvl>
    <w:lvl w:ilvl="4" w:tplc="04190019">
      <w:start w:val="1"/>
      <w:numFmt w:val="decimal"/>
      <w:lvlText w:val="%5."/>
      <w:lvlJc w:val="left"/>
      <w:pPr>
        <w:tabs>
          <w:tab w:val="num" w:pos="12247"/>
        </w:tabs>
        <w:ind w:left="12247" w:hanging="360"/>
      </w:pPr>
      <w:rPr>
        <w:rFonts w:cs="Times New Roman"/>
      </w:rPr>
    </w:lvl>
    <w:lvl w:ilvl="5" w:tplc="0419001B">
      <w:start w:val="1"/>
      <w:numFmt w:val="decimal"/>
      <w:lvlText w:val="%6."/>
      <w:lvlJc w:val="left"/>
      <w:pPr>
        <w:tabs>
          <w:tab w:val="num" w:pos="12967"/>
        </w:tabs>
        <w:ind w:left="12967" w:hanging="360"/>
      </w:pPr>
      <w:rPr>
        <w:rFonts w:cs="Times New Roman"/>
      </w:rPr>
    </w:lvl>
    <w:lvl w:ilvl="6" w:tplc="0419000F">
      <w:start w:val="1"/>
      <w:numFmt w:val="decimal"/>
      <w:lvlText w:val="%7."/>
      <w:lvlJc w:val="left"/>
      <w:pPr>
        <w:tabs>
          <w:tab w:val="num" w:pos="13687"/>
        </w:tabs>
        <w:ind w:left="13687" w:hanging="360"/>
      </w:pPr>
      <w:rPr>
        <w:rFonts w:cs="Times New Roman"/>
      </w:rPr>
    </w:lvl>
    <w:lvl w:ilvl="7" w:tplc="04190019">
      <w:start w:val="1"/>
      <w:numFmt w:val="decimal"/>
      <w:lvlText w:val="%8."/>
      <w:lvlJc w:val="left"/>
      <w:pPr>
        <w:tabs>
          <w:tab w:val="num" w:pos="14407"/>
        </w:tabs>
        <w:ind w:left="14407" w:hanging="360"/>
      </w:pPr>
      <w:rPr>
        <w:rFonts w:cs="Times New Roman"/>
      </w:rPr>
    </w:lvl>
    <w:lvl w:ilvl="8" w:tplc="0419001B">
      <w:start w:val="1"/>
      <w:numFmt w:val="decimal"/>
      <w:lvlText w:val="%9."/>
      <w:lvlJc w:val="left"/>
      <w:pPr>
        <w:tabs>
          <w:tab w:val="num" w:pos="15127"/>
        </w:tabs>
        <w:ind w:left="15127" w:hanging="360"/>
      </w:pPr>
      <w:rPr>
        <w:rFonts w:cs="Times New Roman"/>
      </w:rPr>
    </w:lvl>
  </w:abstractNum>
  <w:abstractNum w:abstractNumId="19">
    <w:nsid w:val="4862295D"/>
    <w:multiLevelType w:val="hybridMultilevel"/>
    <w:tmpl w:val="9C42FBAE"/>
    <w:lvl w:ilvl="0" w:tplc="1E646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080ADC"/>
    <w:multiLevelType w:val="hybridMultilevel"/>
    <w:tmpl w:val="101ED4E6"/>
    <w:lvl w:ilvl="0" w:tplc="BA82B98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3C301B5"/>
    <w:multiLevelType w:val="hybridMultilevel"/>
    <w:tmpl w:val="3FF8612E"/>
    <w:lvl w:ilvl="0" w:tplc="FBEADD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5C4691C"/>
    <w:multiLevelType w:val="hybridMultilevel"/>
    <w:tmpl w:val="6E50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12329"/>
    <w:multiLevelType w:val="hybridMultilevel"/>
    <w:tmpl w:val="47D6724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4">
    <w:nsid w:val="73072C9A"/>
    <w:multiLevelType w:val="hybridMultilevel"/>
    <w:tmpl w:val="7436CC0C"/>
    <w:lvl w:ilvl="0" w:tplc="F2924A50">
      <w:numFmt w:val="bullet"/>
      <w:lvlText w:val="•"/>
      <w:lvlJc w:val="left"/>
      <w:pPr>
        <w:ind w:left="1421" w:hanging="57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3"/>
  </w:num>
  <w:num w:numId="2">
    <w:abstractNumId w:val="12"/>
  </w:num>
  <w:num w:numId="3">
    <w:abstractNumId w:val="14"/>
  </w:num>
  <w:num w:numId="4">
    <w:abstractNumId w:val="11"/>
  </w:num>
  <w:num w:numId="5">
    <w:abstractNumId w:val="16"/>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 w:numId="21">
    <w:abstractNumId w:val="15"/>
  </w:num>
  <w:num w:numId="22">
    <w:abstractNumId w:val="21"/>
  </w:num>
  <w:num w:numId="23">
    <w:abstractNumId w:val="19"/>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8B6"/>
    <w:rsid w:val="00002B48"/>
    <w:rsid w:val="000048FB"/>
    <w:rsid w:val="000056D6"/>
    <w:rsid w:val="000059F0"/>
    <w:rsid w:val="000072F7"/>
    <w:rsid w:val="00011314"/>
    <w:rsid w:val="000126E9"/>
    <w:rsid w:val="000133F5"/>
    <w:rsid w:val="0001408E"/>
    <w:rsid w:val="00015F46"/>
    <w:rsid w:val="000164C7"/>
    <w:rsid w:val="000209E3"/>
    <w:rsid w:val="00020C99"/>
    <w:rsid w:val="00027446"/>
    <w:rsid w:val="00031579"/>
    <w:rsid w:val="00043C7F"/>
    <w:rsid w:val="0005189F"/>
    <w:rsid w:val="00053FB8"/>
    <w:rsid w:val="00060EE4"/>
    <w:rsid w:val="000610C2"/>
    <w:rsid w:val="000625CA"/>
    <w:rsid w:val="00065B63"/>
    <w:rsid w:val="0008176B"/>
    <w:rsid w:val="000862D4"/>
    <w:rsid w:val="0008698E"/>
    <w:rsid w:val="00096BE4"/>
    <w:rsid w:val="000B117B"/>
    <w:rsid w:val="000B649F"/>
    <w:rsid w:val="000D0073"/>
    <w:rsid w:val="000D56F7"/>
    <w:rsid w:val="000E5A57"/>
    <w:rsid w:val="000F0BD6"/>
    <w:rsid w:val="001110F1"/>
    <w:rsid w:val="0011563D"/>
    <w:rsid w:val="001218CC"/>
    <w:rsid w:val="00126787"/>
    <w:rsid w:val="001277C7"/>
    <w:rsid w:val="00134193"/>
    <w:rsid w:val="001446EC"/>
    <w:rsid w:val="00146BA8"/>
    <w:rsid w:val="00147B2A"/>
    <w:rsid w:val="001658AF"/>
    <w:rsid w:val="00167C8D"/>
    <w:rsid w:val="00181A37"/>
    <w:rsid w:val="00182F80"/>
    <w:rsid w:val="00185B9F"/>
    <w:rsid w:val="001867FB"/>
    <w:rsid w:val="00187E39"/>
    <w:rsid w:val="001917DF"/>
    <w:rsid w:val="001928D5"/>
    <w:rsid w:val="00193C72"/>
    <w:rsid w:val="00194A6E"/>
    <w:rsid w:val="00197E4E"/>
    <w:rsid w:val="001A0712"/>
    <w:rsid w:val="001B12BC"/>
    <w:rsid w:val="001B313B"/>
    <w:rsid w:val="001B5BC2"/>
    <w:rsid w:val="001B6245"/>
    <w:rsid w:val="001C7119"/>
    <w:rsid w:val="001D4985"/>
    <w:rsid w:val="001D49B3"/>
    <w:rsid w:val="001E23B8"/>
    <w:rsid w:val="001E482F"/>
    <w:rsid w:val="001E56D7"/>
    <w:rsid w:val="001F21F5"/>
    <w:rsid w:val="00204109"/>
    <w:rsid w:val="0020465C"/>
    <w:rsid w:val="00204A3A"/>
    <w:rsid w:val="00210CA4"/>
    <w:rsid w:val="00212F03"/>
    <w:rsid w:val="002158FD"/>
    <w:rsid w:val="0022364A"/>
    <w:rsid w:val="0022665F"/>
    <w:rsid w:val="002278E5"/>
    <w:rsid w:val="00234DC4"/>
    <w:rsid w:val="00235CD9"/>
    <w:rsid w:val="0025577E"/>
    <w:rsid w:val="00257BBD"/>
    <w:rsid w:val="002622E9"/>
    <w:rsid w:val="0026717A"/>
    <w:rsid w:val="00273692"/>
    <w:rsid w:val="0027606F"/>
    <w:rsid w:val="002773D9"/>
    <w:rsid w:val="0029414A"/>
    <w:rsid w:val="00296DA3"/>
    <w:rsid w:val="002973D0"/>
    <w:rsid w:val="002A6C54"/>
    <w:rsid w:val="002B5DB0"/>
    <w:rsid w:val="002B6B96"/>
    <w:rsid w:val="002B79A5"/>
    <w:rsid w:val="002C058A"/>
    <w:rsid w:val="002C320B"/>
    <w:rsid w:val="002D1805"/>
    <w:rsid w:val="002D2190"/>
    <w:rsid w:val="002D4B2D"/>
    <w:rsid w:val="002E03CB"/>
    <w:rsid w:val="002E2EAC"/>
    <w:rsid w:val="002E60D5"/>
    <w:rsid w:val="002E6176"/>
    <w:rsid w:val="002E65A0"/>
    <w:rsid w:val="002F2E28"/>
    <w:rsid w:val="002F68B1"/>
    <w:rsid w:val="002F7017"/>
    <w:rsid w:val="00300248"/>
    <w:rsid w:val="003025B1"/>
    <w:rsid w:val="00302C5D"/>
    <w:rsid w:val="003037BC"/>
    <w:rsid w:val="00304A2A"/>
    <w:rsid w:val="0031279F"/>
    <w:rsid w:val="00312C46"/>
    <w:rsid w:val="0031746A"/>
    <w:rsid w:val="0032295A"/>
    <w:rsid w:val="00332B38"/>
    <w:rsid w:val="00342361"/>
    <w:rsid w:val="00344F77"/>
    <w:rsid w:val="003476FB"/>
    <w:rsid w:val="003501B2"/>
    <w:rsid w:val="003558D3"/>
    <w:rsid w:val="00356E6C"/>
    <w:rsid w:val="00357BC8"/>
    <w:rsid w:val="003608E7"/>
    <w:rsid w:val="003640FB"/>
    <w:rsid w:val="0036581B"/>
    <w:rsid w:val="00372537"/>
    <w:rsid w:val="00381F7B"/>
    <w:rsid w:val="00382A4A"/>
    <w:rsid w:val="00383768"/>
    <w:rsid w:val="003916CE"/>
    <w:rsid w:val="003974E0"/>
    <w:rsid w:val="003A445B"/>
    <w:rsid w:val="003A7980"/>
    <w:rsid w:val="003B5CF2"/>
    <w:rsid w:val="003D2F4D"/>
    <w:rsid w:val="003E021E"/>
    <w:rsid w:val="003E0E25"/>
    <w:rsid w:val="003F0170"/>
    <w:rsid w:val="003F24DA"/>
    <w:rsid w:val="00403B9F"/>
    <w:rsid w:val="0040555F"/>
    <w:rsid w:val="00410632"/>
    <w:rsid w:val="004122C4"/>
    <w:rsid w:val="004144A1"/>
    <w:rsid w:val="00417DD9"/>
    <w:rsid w:val="00422E5F"/>
    <w:rsid w:val="004244F2"/>
    <w:rsid w:val="00427B59"/>
    <w:rsid w:val="0043058B"/>
    <w:rsid w:val="00436280"/>
    <w:rsid w:val="00440C4E"/>
    <w:rsid w:val="004469BB"/>
    <w:rsid w:val="004521A3"/>
    <w:rsid w:val="00454DD4"/>
    <w:rsid w:val="00457D11"/>
    <w:rsid w:val="00460EB1"/>
    <w:rsid w:val="00466798"/>
    <w:rsid w:val="00466818"/>
    <w:rsid w:val="004730F6"/>
    <w:rsid w:val="00475C9B"/>
    <w:rsid w:val="00482285"/>
    <w:rsid w:val="00486138"/>
    <w:rsid w:val="00487EC7"/>
    <w:rsid w:val="00496E0F"/>
    <w:rsid w:val="004B0684"/>
    <w:rsid w:val="004B306E"/>
    <w:rsid w:val="004B4712"/>
    <w:rsid w:val="004B7006"/>
    <w:rsid w:val="004B7A5D"/>
    <w:rsid w:val="004C2D77"/>
    <w:rsid w:val="004D069B"/>
    <w:rsid w:val="004D51DA"/>
    <w:rsid w:val="004E34DC"/>
    <w:rsid w:val="004F0E24"/>
    <w:rsid w:val="004F118C"/>
    <w:rsid w:val="004F7FF7"/>
    <w:rsid w:val="00502A62"/>
    <w:rsid w:val="00507C79"/>
    <w:rsid w:val="00507ED9"/>
    <w:rsid w:val="00512255"/>
    <w:rsid w:val="00520BD1"/>
    <w:rsid w:val="0052543E"/>
    <w:rsid w:val="00536DD7"/>
    <w:rsid w:val="00543AF0"/>
    <w:rsid w:val="0054621F"/>
    <w:rsid w:val="00550AC3"/>
    <w:rsid w:val="005559D7"/>
    <w:rsid w:val="00557A9F"/>
    <w:rsid w:val="0056054F"/>
    <w:rsid w:val="00567A71"/>
    <w:rsid w:val="00582F1A"/>
    <w:rsid w:val="00586106"/>
    <w:rsid w:val="005B08BF"/>
    <w:rsid w:val="005B1A4D"/>
    <w:rsid w:val="005B4BE5"/>
    <w:rsid w:val="005C1ABB"/>
    <w:rsid w:val="005C22E7"/>
    <w:rsid w:val="005C43C0"/>
    <w:rsid w:val="005C73FA"/>
    <w:rsid w:val="005D24E6"/>
    <w:rsid w:val="005E3065"/>
    <w:rsid w:val="005E3475"/>
    <w:rsid w:val="0060159F"/>
    <w:rsid w:val="00607645"/>
    <w:rsid w:val="00612680"/>
    <w:rsid w:val="00621CD2"/>
    <w:rsid w:val="006340A9"/>
    <w:rsid w:val="0065097E"/>
    <w:rsid w:val="00657A4A"/>
    <w:rsid w:val="00661CA4"/>
    <w:rsid w:val="00663255"/>
    <w:rsid w:val="006671F9"/>
    <w:rsid w:val="00680978"/>
    <w:rsid w:val="006861B5"/>
    <w:rsid w:val="00686408"/>
    <w:rsid w:val="00692E1E"/>
    <w:rsid w:val="00697129"/>
    <w:rsid w:val="0069740D"/>
    <w:rsid w:val="006B0051"/>
    <w:rsid w:val="006B18DB"/>
    <w:rsid w:val="006B1C40"/>
    <w:rsid w:val="006B3C0C"/>
    <w:rsid w:val="006B47BD"/>
    <w:rsid w:val="006B7D12"/>
    <w:rsid w:val="006C28D7"/>
    <w:rsid w:val="006C2A35"/>
    <w:rsid w:val="006D0390"/>
    <w:rsid w:val="006D0973"/>
    <w:rsid w:val="006D127E"/>
    <w:rsid w:val="006D451E"/>
    <w:rsid w:val="006D6C2A"/>
    <w:rsid w:val="006E09A9"/>
    <w:rsid w:val="006E361A"/>
    <w:rsid w:val="006F06F0"/>
    <w:rsid w:val="006F0D49"/>
    <w:rsid w:val="006F6605"/>
    <w:rsid w:val="006F7A6B"/>
    <w:rsid w:val="00711C20"/>
    <w:rsid w:val="00713914"/>
    <w:rsid w:val="00717516"/>
    <w:rsid w:val="0073291C"/>
    <w:rsid w:val="00737FDF"/>
    <w:rsid w:val="00741BD9"/>
    <w:rsid w:val="00751FD2"/>
    <w:rsid w:val="0075435E"/>
    <w:rsid w:val="00754A26"/>
    <w:rsid w:val="0076578E"/>
    <w:rsid w:val="007666BA"/>
    <w:rsid w:val="00766F03"/>
    <w:rsid w:val="007748E8"/>
    <w:rsid w:val="007765E0"/>
    <w:rsid w:val="00776924"/>
    <w:rsid w:val="00783E92"/>
    <w:rsid w:val="00786CAF"/>
    <w:rsid w:val="00797860"/>
    <w:rsid w:val="007A158E"/>
    <w:rsid w:val="007A2560"/>
    <w:rsid w:val="007B27E0"/>
    <w:rsid w:val="007C12AB"/>
    <w:rsid w:val="007C30D0"/>
    <w:rsid w:val="007D0C09"/>
    <w:rsid w:val="007D1EC8"/>
    <w:rsid w:val="007D349E"/>
    <w:rsid w:val="007D3F7D"/>
    <w:rsid w:val="007E281B"/>
    <w:rsid w:val="007E5320"/>
    <w:rsid w:val="007E645C"/>
    <w:rsid w:val="007F2AB8"/>
    <w:rsid w:val="00815189"/>
    <w:rsid w:val="00822CE7"/>
    <w:rsid w:val="008322F8"/>
    <w:rsid w:val="00842C61"/>
    <w:rsid w:val="008459A5"/>
    <w:rsid w:val="00846515"/>
    <w:rsid w:val="00851AB3"/>
    <w:rsid w:val="00853861"/>
    <w:rsid w:val="008545C3"/>
    <w:rsid w:val="00854783"/>
    <w:rsid w:val="00854E22"/>
    <w:rsid w:val="00865091"/>
    <w:rsid w:val="00865D97"/>
    <w:rsid w:val="00866BA7"/>
    <w:rsid w:val="0086782C"/>
    <w:rsid w:val="00870226"/>
    <w:rsid w:val="00871D41"/>
    <w:rsid w:val="00873901"/>
    <w:rsid w:val="00876CF8"/>
    <w:rsid w:val="0088426E"/>
    <w:rsid w:val="00885498"/>
    <w:rsid w:val="008855F6"/>
    <w:rsid w:val="00886209"/>
    <w:rsid w:val="00890CC3"/>
    <w:rsid w:val="00893DAB"/>
    <w:rsid w:val="00895AC0"/>
    <w:rsid w:val="008A4DE8"/>
    <w:rsid w:val="008B0B1F"/>
    <w:rsid w:val="008B5867"/>
    <w:rsid w:val="008C2CBB"/>
    <w:rsid w:val="008C5E44"/>
    <w:rsid w:val="008C769D"/>
    <w:rsid w:val="008E13BF"/>
    <w:rsid w:val="008E7CF9"/>
    <w:rsid w:val="008F4092"/>
    <w:rsid w:val="00900D9A"/>
    <w:rsid w:val="00901708"/>
    <w:rsid w:val="009034DD"/>
    <w:rsid w:val="00921BDF"/>
    <w:rsid w:val="00922DF2"/>
    <w:rsid w:val="00925150"/>
    <w:rsid w:val="0093140D"/>
    <w:rsid w:val="00934CF9"/>
    <w:rsid w:val="009405A0"/>
    <w:rsid w:val="00943255"/>
    <w:rsid w:val="00946938"/>
    <w:rsid w:val="009508F6"/>
    <w:rsid w:val="00953960"/>
    <w:rsid w:val="0095785E"/>
    <w:rsid w:val="009669FB"/>
    <w:rsid w:val="0096752F"/>
    <w:rsid w:val="00984C53"/>
    <w:rsid w:val="009A1C48"/>
    <w:rsid w:val="009A4B1C"/>
    <w:rsid w:val="009A4CFB"/>
    <w:rsid w:val="009B4AD0"/>
    <w:rsid w:val="009C22BF"/>
    <w:rsid w:val="009C2CB3"/>
    <w:rsid w:val="009C6F88"/>
    <w:rsid w:val="009D56BA"/>
    <w:rsid w:val="009E50E2"/>
    <w:rsid w:val="009F0383"/>
    <w:rsid w:val="009F1382"/>
    <w:rsid w:val="009F3BA6"/>
    <w:rsid w:val="009F5257"/>
    <w:rsid w:val="009F79D5"/>
    <w:rsid w:val="00A022E5"/>
    <w:rsid w:val="00A06777"/>
    <w:rsid w:val="00A0725B"/>
    <w:rsid w:val="00A30884"/>
    <w:rsid w:val="00A36C75"/>
    <w:rsid w:val="00A43B60"/>
    <w:rsid w:val="00A51782"/>
    <w:rsid w:val="00A55F35"/>
    <w:rsid w:val="00A564E2"/>
    <w:rsid w:val="00A57703"/>
    <w:rsid w:val="00A60C7B"/>
    <w:rsid w:val="00A625FE"/>
    <w:rsid w:val="00A63580"/>
    <w:rsid w:val="00A66208"/>
    <w:rsid w:val="00A677DC"/>
    <w:rsid w:val="00A740A3"/>
    <w:rsid w:val="00A903B6"/>
    <w:rsid w:val="00A9387D"/>
    <w:rsid w:val="00A95114"/>
    <w:rsid w:val="00AA1763"/>
    <w:rsid w:val="00AA3A3D"/>
    <w:rsid w:val="00AA4EBC"/>
    <w:rsid w:val="00AB3DEC"/>
    <w:rsid w:val="00AC106B"/>
    <w:rsid w:val="00AC340D"/>
    <w:rsid w:val="00AD2483"/>
    <w:rsid w:val="00AD481E"/>
    <w:rsid w:val="00AE2B00"/>
    <w:rsid w:val="00AE2D57"/>
    <w:rsid w:val="00AE51AE"/>
    <w:rsid w:val="00AF47F0"/>
    <w:rsid w:val="00B01F5F"/>
    <w:rsid w:val="00B0228E"/>
    <w:rsid w:val="00B0681A"/>
    <w:rsid w:val="00B078B6"/>
    <w:rsid w:val="00B15042"/>
    <w:rsid w:val="00B242A8"/>
    <w:rsid w:val="00B243C5"/>
    <w:rsid w:val="00B26698"/>
    <w:rsid w:val="00B35FD4"/>
    <w:rsid w:val="00B47EE1"/>
    <w:rsid w:val="00B56F06"/>
    <w:rsid w:val="00B754C5"/>
    <w:rsid w:val="00B86D98"/>
    <w:rsid w:val="00B87C81"/>
    <w:rsid w:val="00B93E3F"/>
    <w:rsid w:val="00B96313"/>
    <w:rsid w:val="00B97CE0"/>
    <w:rsid w:val="00BA01D0"/>
    <w:rsid w:val="00BA2239"/>
    <w:rsid w:val="00BB2B49"/>
    <w:rsid w:val="00BB4561"/>
    <w:rsid w:val="00BB6A84"/>
    <w:rsid w:val="00BC3608"/>
    <w:rsid w:val="00BC4CDC"/>
    <w:rsid w:val="00BC6EB1"/>
    <w:rsid w:val="00BE50B0"/>
    <w:rsid w:val="00BE55B2"/>
    <w:rsid w:val="00BE7B5E"/>
    <w:rsid w:val="00BF1A39"/>
    <w:rsid w:val="00BF28C6"/>
    <w:rsid w:val="00BF6E2B"/>
    <w:rsid w:val="00C02F1B"/>
    <w:rsid w:val="00C1044D"/>
    <w:rsid w:val="00C1044E"/>
    <w:rsid w:val="00C1359F"/>
    <w:rsid w:val="00C17BE8"/>
    <w:rsid w:val="00C244F6"/>
    <w:rsid w:val="00C46440"/>
    <w:rsid w:val="00C55D8A"/>
    <w:rsid w:val="00C62BC8"/>
    <w:rsid w:val="00C66004"/>
    <w:rsid w:val="00C761DF"/>
    <w:rsid w:val="00C827AA"/>
    <w:rsid w:val="00C83986"/>
    <w:rsid w:val="00C84C26"/>
    <w:rsid w:val="00C90A15"/>
    <w:rsid w:val="00C9133A"/>
    <w:rsid w:val="00C967D9"/>
    <w:rsid w:val="00C972E7"/>
    <w:rsid w:val="00CA2C10"/>
    <w:rsid w:val="00CA2E19"/>
    <w:rsid w:val="00CA3502"/>
    <w:rsid w:val="00CA55D1"/>
    <w:rsid w:val="00CB1077"/>
    <w:rsid w:val="00CB1E3E"/>
    <w:rsid w:val="00CB26C2"/>
    <w:rsid w:val="00CC24FA"/>
    <w:rsid w:val="00CC4659"/>
    <w:rsid w:val="00CC7AB2"/>
    <w:rsid w:val="00CD6392"/>
    <w:rsid w:val="00CE6478"/>
    <w:rsid w:val="00CF0DD5"/>
    <w:rsid w:val="00CF313E"/>
    <w:rsid w:val="00CF53E0"/>
    <w:rsid w:val="00D0254C"/>
    <w:rsid w:val="00D0513D"/>
    <w:rsid w:val="00D14459"/>
    <w:rsid w:val="00D14EFA"/>
    <w:rsid w:val="00D21316"/>
    <w:rsid w:val="00D25F12"/>
    <w:rsid w:val="00D266A9"/>
    <w:rsid w:val="00D27180"/>
    <w:rsid w:val="00D31C90"/>
    <w:rsid w:val="00D337BC"/>
    <w:rsid w:val="00D420B0"/>
    <w:rsid w:val="00D45108"/>
    <w:rsid w:val="00D46364"/>
    <w:rsid w:val="00D47249"/>
    <w:rsid w:val="00D5367A"/>
    <w:rsid w:val="00D546DC"/>
    <w:rsid w:val="00D77B20"/>
    <w:rsid w:val="00D87606"/>
    <w:rsid w:val="00D90CFB"/>
    <w:rsid w:val="00D9625B"/>
    <w:rsid w:val="00DA3997"/>
    <w:rsid w:val="00DA43D2"/>
    <w:rsid w:val="00DA7E51"/>
    <w:rsid w:val="00DB574E"/>
    <w:rsid w:val="00DC0E6B"/>
    <w:rsid w:val="00DC13FC"/>
    <w:rsid w:val="00DC18E0"/>
    <w:rsid w:val="00DD1952"/>
    <w:rsid w:val="00DD285A"/>
    <w:rsid w:val="00DE36AF"/>
    <w:rsid w:val="00DE47DF"/>
    <w:rsid w:val="00E03657"/>
    <w:rsid w:val="00E05E06"/>
    <w:rsid w:val="00E14282"/>
    <w:rsid w:val="00E21509"/>
    <w:rsid w:val="00E23536"/>
    <w:rsid w:val="00E3153A"/>
    <w:rsid w:val="00E326ED"/>
    <w:rsid w:val="00E36742"/>
    <w:rsid w:val="00E46756"/>
    <w:rsid w:val="00E5039D"/>
    <w:rsid w:val="00E51A6D"/>
    <w:rsid w:val="00E51DDD"/>
    <w:rsid w:val="00E5210B"/>
    <w:rsid w:val="00E562F7"/>
    <w:rsid w:val="00E6408E"/>
    <w:rsid w:val="00E768C3"/>
    <w:rsid w:val="00E81896"/>
    <w:rsid w:val="00E8684A"/>
    <w:rsid w:val="00E9735E"/>
    <w:rsid w:val="00E97461"/>
    <w:rsid w:val="00EA1627"/>
    <w:rsid w:val="00EA28A4"/>
    <w:rsid w:val="00EA3459"/>
    <w:rsid w:val="00EA3BB6"/>
    <w:rsid w:val="00EA666E"/>
    <w:rsid w:val="00EB350A"/>
    <w:rsid w:val="00EC1F9D"/>
    <w:rsid w:val="00EC46A1"/>
    <w:rsid w:val="00EC5341"/>
    <w:rsid w:val="00ED45E8"/>
    <w:rsid w:val="00ED5AD5"/>
    <w:rsid w:val="00ED7F5E"/>
    <w:rsid w:val="00EE1786"/>
    <w:rsid w:val="00EE7BAB"/>
    <w:rsid w:val="00F1780C"/>
    <w:rsid w:val="00F20215"/>
    <w:rsid w:val="00F22EDF"/>
    <w:rsid w:val="00F23061"/>
    <w:rsid w:val="00F24A67"/>
    <w:rsid w:val="00F369CD"/>
    <w:rsid w:val="00F374DE"/>
    <w:rsid w:val="00F40F3C"/>
    <w:rsid w:val="00F50375"/>
    <w:rsid w:val="00F5159C"/>
    <w:rsid w:val="00F60EE2"/>
    <w:rsid w:val="00F66B3A"/>
    <w:rsid w:val="00F673C9"/>
    <w:rsid w:val="00F67E91"/>
    <w:rsid w:val="00F703BB"/>
    <w:rsid w:val="00F758DA"/>
    <w:rsid w:val="00F818AA"/>
    <w:rsid w:val="00F8422E"/>
    <w:rsid w:val="00FA14EE"/>
    <w:rsid w:val="00FA2878"/>
    <w:rsid w:val="00FA3778"/>
    <w:rsid w:val="00FA6FC4"/>
    <w:rsid w:val="00FA79C6"/>
    <w:rsid w:val="00FB3FA3"/>
    <w:rsid w:val="00FC3EA8"/>
    <w:rsid w:val="00FC4CBC"/>
    <w:rsid w:val="00FC66AC"/>
    <w:rsid w:val="00FC72D7"/>
    <w:rsid w:val="00FD344A"/>
    <w:rsid w:val="00FD3921"/>
    <w:rsid w:val="00FD6DBB"/>
    <w:rsid w:val="00FD6DE4"/>
    <w:rsid w:val="00FE069B"/>
    <w:rsid w:val="00FE32A7"/>
    <w:rsid w:val="00FF0B68"/>
    <w:rsid w:val="00FF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locked="1" w:semiHidden="0" w:uiPriority="0" w:unhideWhenUsed="0"/>
    <w:lsdException w:name="footer" w:locked="1" w:semiHidden="0" w:unhideWhenUsed="0"/>
    <w:lsdException w:name="caption" w:locked="1" w:uiPriority="0" w:qFormat="1"/>
    <w:lsdException w:name="footnote reference" w:uiPriority="0"/>
    <w:lsdException w:name="annotation reference" w:uiPriority="0"/>
    <w:lsdException w:name="lin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75"/>
    <w:pPr>
      <w:spacing w:after="200" w:line="276" w:lineRule="auto"/>
    </w:pPr>
    <w:rPr>
      <w:sz w:val="22"/>
      <w:szCs w:val="22"/>
    </w:rPr>
  </w:style>
  <w:style w:type="paragraph" w:styleId="1">
    <w:name w:val="heading 1"/>
    <w:aliases w:val="Раздел Договора,H1,&quot;Алмаз&quot;"/>
    <w:basedOn w:val="a"/>
    <w:next w:val="a"/>
    <w:link w:val="10"/>
    <w:qFormat/>
    <w:rsid w:val="00B078B6"/>
    <w:pPr>
      <w:keepNext/>
      <w:spacing w:after="0" w:line="240" w:lineRule="auto"/>
      <w:ind w:firstLine="540"/>
      <w:jc w:val="both"/>
      <w:outlineLvl w:val="0"/>
    </w:pPr>
    <w:rPr>
      <w:rFonts w:ascii="Times New Roman" w:hAnsi="Times New Roman"/>
      <w:sz w:val="24"/>
      <w:szCs w:val="24"/>
      <w:lang w:eastAsia="en-US"/>
    </w:rPr>
  </w:style>
  <w:style w:type="paragraph" w:styleId="3">
    <w:name w:val="heading 3"/>
    <w:basedOn w:val="a"/>
    <w:next w:val="a"/>
    <w:link w:val="30"/>
    <w:qFormat/>
    <w:locked/>
    <w:rsid w:val="00AA1763"/>
    <w:pPr>
      <w:keepNext/>
      <w:keepLines/>
      <w:spacing w:before="200" w:after="0"/>
      <w:outlineLvl w:val="2"/>
    </w:pPr>
    <w:rPr>
      <w:rFonts w:ascii="Cambria" w:eastAsia="Calibri"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B078B6"/>
    <w:rPr>
      <w:rFonts w:ascii="Times New Roman" w:hAnsi="Times New Roman" w:cs="Times New Roman"/>
      <w:sz w:val="24"/>
      <w:szCs w:val="24"/>
      <w:lang w:eastAsia="en-US"/>
    </w:rPr>
  </w:style>
  <w:style w:type="character" w:customStyle="1" w:styleId="a3">
    <w:name w:val="Верхний колонтитул Знак"/>
    <w:link w:val="a4"/>
    <w:locked/>
    <w:rsid w:val="00B078B6"/>
    <w:rPr>
      <w:rFonts w:ascii="Calibri" w:hAnsi="Calibri" w:cs="Times New Roman"/>
      <w:lang w:eastAsia="en-US"/>
    </w:rPr>
  </w:style>
  <w:style w:type="paragraph" w:styleId="a4">
    <w:name w:val="header"/>
    <w:basedOn w:val="a"/>
    <w:link w:val="a3"/>
    <w:rsid w:val="00B078B6"/>
    <w:pPr>
      <w:tabs>
        <w:tab w:val="center" w:pos="4677"/>
        <w:tab w:val="right" w:pos="9355"/>
      </w:tabs>
      <w:spacing w:after="0" w:line="240" w:lineRule="auto"/>
    </w:pPr>
    <w:rPr>
      <w:lang w:eastAsia="en-US"/>
    </w:rPr>
  </w:style>
  <w:style w:type="character" w:customStyle="1" w:styleId="HeaderChar1">
    <w:name w:val="Header Char1"/>
    <w:uiPriority w:val="99"/>
    <w:semiHidden/>
    <w:locked/>
    <w:rsid w:val="00147B2A"/>
    <w:rPr>
      <w:rFonts w:cs="Times New Roman"/>
    </w:rPr>
  </w:style>
  <w:style w:type="character" w:customStyle="1" w:styleId="11">
    <w:name w:val="Верхний колонтитул Знак1"/>
    <w:uiPriority w:val="99"/>
    <w:semiHidden/>
    <w:locked/>
    <w:rsid w:val="00B078B6"/>
    <w:rPr>
      <w:rFonts w:cs="Times New Roman"/>
    </w:rPr>
  </w:style>
  <w:style w:type="character" w:customStyle="1" w:styleId="a5">
    <w:name w:val="Нижний колонтитул Знак"/>
    <w:link w:val="a6"/>
    <w:uiPriority w:val="99"/>
    <w:locked/>
    <w:rsid w:val="00B078B6"/>
    <w:rPr>
      <w:rFonts w:ascii="Calibri" w:hAnsi="Calibri" w:cs="Times New Roman"/>
      <w:lang w:eastAsia="en-US"/>
    </w:rPr>
  </w:style>
  <w:style w:type="paragraph" w:styleId="a6">
    <w:name w:val="footer"/>
    <w:basedOn w:val="a"/>
    <w:link w:val="a5"/>
    <w:uiPriority w:val="99"/>
    <w:rsid w:val="00B078B6"/>
    <w:pPr>
      <w:tabs>
        <w:tab w:val="center" w:pos="4677"/>
        <w:tab w:val="right" w:pos="9355"/>
      </w:tabs>
      <w:spacing w:after="0" w:line="240" w:lineRule="auto"/>
    </w:pPr>
    <w:rPr>
      <w:lang w:eastAsia="en-US"/>
    </w:rPr>
  </w:style>
  <w:style w:type="character" w:customStyle="1" w:styleId="FooterChar1">
    <w:name w:val="Footer Char1"/>
    <w:uiPriority w:val="99"/>
    <w:semiHidden/>
    <w:locked/>
    <w:rsid w:val="00147B2A"/>
    <w:rPr>
      <w:rFonts w:cs="Times New Roman"/>
    </w:rPr>
  </w:style>
  <w:style w:type="character" w:customStyle="1" w:styleId="12">
    <w:name w:val="Нижний колонтитул Знак1"/>
    <w:uiPriority w:val="99"/>
    <w:semiHidden/>
    <w:locked/>
    <w:rsid w:val="00B078B6"/>
    <w:rPr>
      <w:rFonts w:cs="Times New Roman"/>
    </w:rPr>
  </w:style>
  <w:style w:type="character" w:customStyle="1" w:styleId="a7">
    <w:name w:val="Основной текст Знак"/>
    <w:link w:val="a8"/>
    <w:locked/>
    <w:rsid w:val="00B078B6"/>
    <w:rPr>
      <w:rFonts w:ascii="Times New Roman" w:hAnsi="Times New Roman" w:cs="Times New Roman"/>
      <w:sz w:val="24"/>
      <w:szCs w:val="24"/>
    </w:rPr>
  </w:style>
  <w:style w:type="paragraph" w:styleId="a8">
    <w:name w:val="Body Text"/>
    <w:basedOn w:val="a"/>
    <w:link w:val="a7"/>
    <w:rsid w:val="00B078B6"/>
    <w:pPr>
      <w:spacing w:after="0" w:line="240" w:lineRule="auto"/>
      <w:jc w:val="center"/>
    </w:pPr>
    <w:rPr>
      <w:rFonts w:ascii="Times New Roman" w:hAnsi="Times New Roman"/>
      <w:sz w:val="28"/>
      <w:szCs w:val="24"/>
    </w:rPr>
  </w:style>
  <w:style w:type="character" w:customStyle="1" w:styleId="BodyTextChar1">
    <w:name w:val="Body Text Char1"/>
    <w:uiPriority w:val="99"/>
    <w:semiHidden/>
    <w:locked/>
    <w:rsid w:val="00147B2A"/>
    <w:rPr>
      <w:rFonts w:cs="Times New Roman"/>
    </w:rPr>
  </w:style>
  <w:style w:type="character" w:customStyle="1" w:styleId="13">
    <w:name w:val="Основной текст Знак1"/>
    <w:uiPriority w:val="99"/>
    <w:semiHidden/>
    <w:locked/>
    <w:rsid w:val="00B078B6"/>
    <w:rPr>
      <w:rFonts w:cs="Times New Roman"/>
    </w:rPr>
  </w:style>
  <w:style w:type="character" w:customStyle="1" w:styleId="a9">
    <w:name w:val="Основной текст с отступом Знак"/>
    <w:aliases w:val="Знак3 Знак"/>
    <w:link w:val="aa"/>
    <w:locked/>
    <w:rsid w:val="00B078B6"/>
    <w:rPr>
      <w:rFonts w:ascii="Times New Roman" w:hAnsi="Times New Roman" w:cs="Times New Roman"/>
      <w:sz w:val="24"/>
      <w:szCs w:val="24"/>
    </w:rPr>
  </w:style>
  <w:style w:type="paragraph" w:styleId="aa">
    <w:name w:val="Body Text Indent"/>
    <w:aliases w:val="Знак3"/>
    <w:basedOn w:val="a"/>
    <w:link w:val="a9"/>
    <w:rsid w:val="00B078B6"/>
    <w:pPr>
      <w:spacing w:after="120" w:line="240" w:lineRule="auto"/>
      <w:ind w:left="283"/>
    </w:pPr>
    <w:rPr>
      <w:rFonts w:ascii="Times New Roman" w:hAnsi="Times New Roman"/>
      <w:sz w:val="24"/>
      <w:szCs w:val="24"/>
    </w:rPr>
  </w:style>
  <w:style w:type="character" w:customStyle="1" w:styleId="BodyTextIndentChar1">
    <w:name w:val="Body Text Indent Char1"/>
    <w:uiPriority w:val="99"/>
    <w:semiHidden/>
    <w:locked/>
    <w:rsid w:val="00147B2A"/>
    <w:rPr>
      <w:rFonts w:cs="Times New Roman"/>
    </w:rPr>
  </w:style>
  <w:style w:type="character" w:customStyle="1" w:styleId="14">
    <w:name w:val="Основной текст с отступом Знак1"/>
    <w:uiPriority w:val="99"/>
    <w:semiHidden/>
    <w:locked/>
    <w:rsid w:val="00B078B6"/>
    <w:rPr>
      <w:rFonts w:cs="Times New Roman"/>
    </w:rPr>
  </w:style>
  <w:style w:type="character" w:customStyle="1" w:styleId="ab">
    <w:name w:val="Текст выноски Знак"/>
    <w:link w:val="ac"/>
    <w:semiHidden/>
    <w:locked/>
    <w:rsid w:val="00B078B6"/>
    <w:rPr>
      <w:rFonts w:ascii="Tahoma" w:hAnsi="Tahoma" w:cs="Tahoma"/>
      <w:sz w:val="16"/>
      <w:szCs w:val="16"/>
      <w:lang w:eastAsia="en-US"/>
    </w:rPr>
  </w:style>
  <w:style w:type="paragraph" w:styleId="ac">
    <w:name w:val="Balloon Text"/>
    <w:basedOn w:val="a"/>
    <w:link w:val="ab"/>
    <w:semiHidden/>
    <w:rsid w:val="00B078B6"/>
    <w:pPr>
      <w:spacing w:after="0" w:line="240" w:lineRule="auto"/>
    </w:pPr>
    <w:rPr>
      <w:rFonts w:ascii="Tahoma" w:hAnsi="Tahoma" w:cs="Tahoma"/>
      <w:sz w:val="16"/>
      <w:szCs w:val="16"/>
      <w:lang w:eastAsia="en-US"/>
    </w:rPr>
  </w:style>
  <w:style w:type="character" w:customStyle="1" w:styleId="BalloonTextChar1">
    <w:name w:val="Balloon Text Char1"/>
    <w:uiPriority w:val="99"/>
    <w:semiHidden/>
    <w:locked/>
    <w:rsid w:val="00147B2A"/>
    <w:rPr>
      <w:rFonts w:ascii="Times New Roman" w:hAnsi="Times New Roman" w:cs="Times New Roman"/>
      <w:sz w:val="2"/>
    </w:rPr>
  </w:style>
  <w:style w:type="character" w:customStyle="1" w:styleId="15">
    <w:name w:val="Текст выноски Знак1"/>
    <w:uiPriority w:val="99"/>
    <w:semiHidden/>
    <w:locked/>
    <w:rsid w:val="00B078B6"/>
    <w:rPr>
      <w:rFonts w:ascii="Tahoma" w:hAnsi="Tahoma" w:cs="Tahoma"/>
      <w:sz w:val="16"/>
      <w:szCs w:val="16"/>
    </w:rPr>
  </w:style>
  <w:style w:type="character" w:customStyle="1" w:styleId="16">
    <w:name w:val="Обычный 1 Знак"/>
    <w:link w:val="17"/>
    <w:uiPriority w:val="99"/>
    <w:locked/>
    <w:rsid w:val="00B078B6"/>
    <w:rPr>
      <w:sz w:val="28"/>
    </w:rPr>
  </w:style>
  <w:style w:type="paragraph" w:customStyle="1" w:styleId="17">
    <w:name w:val="Обычный 1"/>
    <w:basedOn w:val="a"/>
    <w:link w:val="16"/>
    <w:uiPriority w:val="99"/>
    <w:rsid w:val="00B078B6"/>
    <w:pPr>
      <w:ind w:firstLine="709"/>
      <w:jc w:val="both"/>
    </w:pPr>
    <w:rPr>
      <w:sz w:val="28"/>
      <w:szCs w:val="20"/>
    </w:rPr>
  </w:style>
  <w:style w:type="paragraph" w:customStyle="1" w:styleId="ConsPlusNormal">
    <w:name w:val="ConsPlusNormal"/>
    <w:link w:val="ConsPlusNormal0"/>
    <w:rsid w:val="00B078B6"/>
    <w:pPr>
      <w:autoSpaceDE w:val="0"/>
      <w:autoSpaceDN w:val="0"/>
      <w:adjustRightInd w:val="0"/>
    </w:pPr>
    <w:rPr>
      <w:rFonts w:ascii="Arial" w:hAnsi="Arial" w:cs="Arial"/>
    </w:rPr>
  </w:style>
  <w:style w:type="paragraph" w:customStyle="1" w:styleId="ConsPlusNonformat">
    <w:name w:val="ConsPlusNonformat"/>
    <w:link w:val="ConsPlusNonformat0"/>
    <w:uiPriority w:val="99"/>
    <w:rsid w:val="00B078B6"/>
    <w:pPr>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B078B6"/>
    <w:rPr>
      <w:rFonts w:ascii="Courier New" w:hAnsi="Courier New" w:cs="Courier New"/>
      <w:lang w:val="ru-RU" w:eastAsia="ru-RU" w:bidi="ar-SA"/>
    </w:rPr>
  </w:style>
  <w:style w:type="character" w:customStyle="1" w:styleId="140">
    <w:name w:val="Стиль 14 пт"/>
    <w:uiPriority w:val="99"/>
    <w:rsid w:val="00B078B6"/>
    <w:rPr>
      <w:rFonts w:ascii="Times New Roman" w:hAnsi="Times New Roman" w:cs="Times New Roman"/>
      <w:sz w:val="28"/>
    </w:rPr>
  </w:style>
  <w:style w:type="paragraph" w:styleId="ad">
    <w:name w:val="List Paragraph"/>
    <w:basedOn w:val="a"/>
    <w:uiPriority w:val="34"/>
    <w:qFormat/>
    <w:rsid w:val="00B078B6"/>
    <w:pPr>
      <w:ind w:left="720"/>
      <w:contextualSpacing/>
    </w:pPr>
  </w:style>
  <w:style w:type="character" w:styleId="ae">
    <w:name w:val="Hyperlink"/>
    <w:uiPriority w:val="99"/>
    <w:rsid w:val="00B078B6"/>
    <w:rPr>
      <w:rFonts w:cs="Times New Roman"/>
      <w:color w:val="0000FF"/>
      <w:u w:val="single"/>
    </w:rPr>
  </w:style>
  <w:style w:type="paragraph" w:customStyle="1" w:styleId="s3">
    <w:name w:val="s_3"/>
    <w:basedOn w:val="a"/>
    <w:uiPriority w:val="99"/>
    <w:rsid w:val="00B078B6"/>
    <w:pPr>
      <w:spacing w:before="100" w:beforeAutospacing="1" w:after="100" w:afterAutospacing="1" w:line="240" w:lineRule="auto"/>
    </w:pPr>
    <w:rPr>
      <w:rFonts w:ascii="Times New Roman" w:hAnsi="Times New Roman"/>
      <w:sz w:val="24"/>
      <w:szCs w:val="24"/>
    </w:rPr>
  </w:style>
  <w:style w:type="paragraph" w:customStyle="1" w:styleId="ConsTitle">
    <w:name w:val="ConsTitle"/>
    <w:uiPriority w:val="99"/>
    <w:rsid w:val="00B078B6"/>
    <w:pPr>
      <w:widowControl w:val="0"/>
      <w:snapToGrid w:val="0"/>
    </w:pPr>
    <w:rPr>
      <w:rFonts w:ascii="Arial" w:hAnsi="Arial" w:cs="Arial"/>
      <w:b/>
      <w:bCs/>
      <w:sz w:val="16"/>
      <w:szCs w:val="16"/>
    </w:rPr>
  </w:style>
  <w:style w:type="paragraph" w:customStyle="1" w:styleId="ConsPlusCell">
    <w:name w:val="ConsPlusCell"/>
    <w:uiPriority w:val="99"/>
    <w:rsid w:val="00B078B6"/>
    <w:pPr>
      <w:autoSpaceDE w:val="0"/>
      <w:autoSpaceDN w:val="0"/>
      <w:adjustRightInd w:val="0"/>
    </w:pPr>
    <w:rPr>
      <w:rFonts w:ascii="Times New Roman" w:hAnsi="Times New Roman"/>
      <w:sz w:val="26"/>
      <w:szCs w:val="26"/>
    </w:rPr>
  </w:style>
  <w:style w:type="paragraph" w:styleId="af">
    <w:name w:val="Normal (Web)"/>
    <w:basedOn w:val="a"/>
    <w:rsid w:val="00B078B6"/>
    <w:pPr>
      <w:spacing w:before="100" w:beforeAutospacing="1" w:after="100" w:afterAutospacing="1" w:line="240" w:lineRule="auto"/>
    </w:pPr>
    <w:rPr>
      <w:sz w:val="24"/>
      <w:szCs w:val="24"/>
    </w:rPr>
  </w:style>
  <w:style w:type="paragraph" w:customStyle="1" w:styleId="af0">
    <w:name w:val="Знак Знак Знак Знак Знак Знак Знак"/>
    <w:basedOn w:val="a"/>
    <w:uiPriority w:val="99"/>
    <w:rsid w:val="00B078B6"/>
    <w:pPr>
      <w:spacing w:after="160" w:line="240" w:lineRule="exact"/>
    </w:pPr>
    <w:rPr>
      <w:rFonts w:ascii="Verdana" w:hAnsi="Verdana" w:cs="Verdana"/>
      <w:sz w:val="20"/>
      <w:szCs w:val="20"/>
      <w:lang w:val="en-US" w:eastAsia="en-US"/>
    </w:rPr>
  </w:style>
  <w:style w:type="paragraph" w:styleId="af1">
    <w:name w:val="No Spacing"/>
    <w:link w:val="af2"/>
    <w:uiPriority w:val="99"/>
    <w:qFormat/>
    <w:rsid w:val="00B078B6"/>
    <w:rPr>
      <w:sz w:val="22"/>
      <w:szCs w:val="22"/>
    </w:rPr>
  </w:style>
  <w:style w:type="character" w:customStyle="1" w:styleId="2">
    <w:name w:val="Основной текст 2 Знак"/>
    <w:link w:val="20"/>
    <w:uiPriority w:val="99"/>
    <w:semiHidden/>
    <w:locked/>
    <w:rsid w:val="00B078B6"/>
    <w:rPr>
      <w:rFonts w:ascii="Calibri" w:hAnsi="Calibri" w:cs="Calibri"/>
      <w:lang w:eastAsia="en-US"/>
    </w:rPr>
  </w:style>
  <w:style w:type="paragraph" w:styleId="20">
    <w:name w:val="Body Text 2"/>
    <w:basedOn w:val="a"/>
    <w:link w:val="2"/>
    <w:uiPriority w:val="99"/>
    <w:semiHidden/>
    <w:rsid w:val="00B078B6"/>
    <w:pPr>
      <w:spacing w:after="120" w:line="480" w:lineRule="auto"/>
    </w:pPr>
    <w:rPr>
      <w:rFonts w:cs="Calibri"/>
      <w:lang w:eastAsia="en-US"/>
    </w:rPr>
  </w:style>
  <w:style w:type="character" w:customStyle="1" w:styleId="BodyText2Char1">
    <w:name w:val="Body Text 2 Char1"/>
    <w:uiPriority w:val="99"/>
    <w:semiHidden/>
    <w:locked/>
    <w:rsid w:val="00147B2A"/>
    <w:rPr>
      <w:rFonts w:cs="Times New Roman"/>
    </w:rPr>
  </w:style>
  <w:style w:type="character" w:customStyle="1" w:styleId="staff-name">
    <w:name w:val="staff-name"/>
    <w:uiPriority w:val="99"/>
    <w:rsid w:val="00B078B6"/>
    <w:rPr>
      <w:rFonts w:cs="Times New Roman"/>
    </w:rPr>
  </w:style>
  <w:style w:type="character" w:customStyle="1" w:styleId="staff-vac">
    <w:name w:val="staff-vac"/>
    <w:uiPriority w:val="99"/>
    <w:rsid w:val="00B078B6"/>
    <w:rPr>
      <w:rFonts w:cs="Times New Roman"/>
    </w:rPr>
  </w:style>
  <w:style w:type="character" w:customStyle="1" w:styleId="block">
    <w:name w:val="block"/>
    <w:uiPriority w:val="99"/>
    <w:rsid w:val="00B078B6"/>
    <w:rPr>
      <w:rFonts w:cs="Times New Roman"/>
    </w:rPr>
  </w:style>
  <w:style w:type="character" w:customStyle="1" w:styleId="staff-dep">
    <w:name w:val="staff-dep"/>
    <w:uiPriority w:val="99"/>
    <w:rsid w:val="00B078B6"/>
    <w:rPr>
      <w:rFonts w:cs="Times New Roman"/>
    </w:rPr>
  </w:style>
  <w:style w:type="character" w:customStyle="1" w:styleId="copyrights">
    <w:name w:val="copyrights"/>
    <w:uiPriority w:val="99"/>
    <w:rsid w:val="00B078B6"/>
    <w:rPr>
      <w:rFonts w:cs="Times New Roman"/>
    </w:rPr>
  </w:style>
  <w:style w:type="character" w:customStyle="1" w:styleId="copyrights-rules">
    <w:name w:val="copyrights-rules"/>
    <w:uiPriority w:val="99"/>
    <w:rsid w:val="00B078B6"/>
    <w:rPr>
      <w:rFonts w:cs="Times New Roman"/>
    </w:rPr>
  </w:style>
  <w:style w:type="character" w:customStyle="1" w:styleId="bold">
    <w:name w:val="bold"/>
    <w:uiPriority w:val="99"/>
    <w:rsid w:val="00B078B6"/>
    <w:rPr>
      <w:rFonts w:cs="Times New Roman"/>
    </w:rPr>
  </w:style>
  <w:style w:type="paragraph" w:styleId="af3">
    <w:name w:val="Title"/>
    <w:basedOn w:val="a"/>
    <w:link w:val="af4"/>
    <w:uiPriority w:val="99"/>
    <w:qFormat/>
    <w:rsid w:val="00B078B6"/>
    <w:pPr>
      <w:spacing w:after="0" w:line="240" w:lineRule="auto"/>
      <w:jc w:val="center"/>
    </w:pPr>
    <w:rPr>
      <w:rFonts w:ascii="Times New Roman" w:hAnsi="Times New Roman"/>
      <w:sz w:val="28"/>
      <w:szCs w:val="24"/>
    </w:rPr>
  </w:style>
  <w:style w:type="character" w:customStyle="1" w:styleId="af4">
    <w:name w:val="Название Знак"/>
    <w:link w:val="af3"/>
    <w:uiPriority w:val="99"/>
    <w:locked/>
    <w:rsid w:val="00B078B6"/>
    <w:rPr>
      <w:rFonts w:ascii="Times New Roman" w:hAnsi="Times New Roman" w:cs="Times New Roman"/>
      <w:sz w:val="24"/>
      <w:szCs w:val="24"/>
    </w:rPr>
  </w:style>
  <w:style w:type="character" w:customStyle="1" w:styleId="8">
    <w:name w:val="Знак Знак8"/>
    <w:uiPriority w:val="99"/>
    <w:locked/>
    <w:rsid w:val="00B078B6"/>
    <w:rPr>
      <w:b/>
      <w:sz w:val="24"/>
      <w:lang w:val="ru-RU" w:eastAsia="ru-RU"/>
    </w:rPr>
  </w:style>
  <w:style w:type="character" w:styleId="af5">
    <w:name w:val="Strong"/>
    <w:uiPriority w:val="99"/>
    <w:qFormat/>
    <w:rsid w:val="00B078B6"/>
    <w:rPr>
      <w:rFonts w:cs="Times New Roman"/>
      <w:b/>
      <w:bCs/>
    </w:rPr>
  </w:style>
  <w:style w:type="paragraph" w:customStyle="1" w:styleId="ConsNonformat">
    <w:name w:val="ConsNonformat"/>
    <w:link w:val="ConsNonformat0"/>
    <w:rsid w:val="00B078B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B078B6"/>
    <w:rPr>
      <w:rFonts w:ascii="Courier New" w:hAnsi="Courier New" w:cs="Courier New"/>
      <w:lang w:val="ru-RU" w:eastAsia="ru-RU" w:bidi="ar-SA"/>
    </w:rPr>
  </w:style>
  <w:style w:type="table" w:styleId="af6">
    <w:name w:val="Table Grid"/>
    <w:basedOn w:val="a1"/>
    <w:uiPriority w:val="99"/>
    <w:rsid w:val="008B0B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Sample"/>
    <w:uiPriority w:val="99"/>
    <w:rsid w:val="00815189"/>
    <w:rPr>
      <w:rFonts w:ascii="Courier New" w:hAnsi="Courier New" w:cs="Courier New"/>
    </w:rPr>
  </w:style>
  <w:style w:type="character" w:styleId="HTML0">
    <w:name w:val="HTML Definition"/>
    <w:uiPriority w:val="99"/>
    <w:rsid w:val="00815189"/>
    <w:rPr>
      <w:rFonts w:cs="Times New Roman"/>
      <w:i/>
      <w:iCs/>
    </w:rPr>
  </w:style>
  <w:style w:type="paragraph" w:styleId="af7">
    <w:name w:val="Normal Indent"/>
    <w:basedOn w:val="a"/>
    <w:uiPriority w:val="99"/>
    <w:rsid w:val="00815189"/>
    <w:pPr>
      <w:ind w:left="708"/>
    </w:pPr>
  </w:style>
  <w:style w:type="paragraph" w:customStyle="1" w:styleId="af8">
    <w:name w:val="Таблицы (моноширинный)"/>
    <w:basedOn w:val="a"/>
    <w:next w:val="a"/>
    <w:uiPriority w:val="99"/>
    <w:rsid w:val="007C12AB"/>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
    <w:name w:val="- СТРАНИЦА -"/>
    <w:uiPriority w:val="99"/>
    <w:rsid w:val="007C12AB"/>
    <w:rPr>
      <w:rFonts w:ascii="Times New Roman" w:hAnsi="Times New Roman"/>
    </w:rPr>
  </w:style>
  <w:style w:type="character" w:customStyle="1" w:styleId="ConsPlusNormal0">
    <w:name w:val="ConsPlusNormal Знак"/>
    <w:link w:val="ConsPlusNormal"/>
    <w:locked/>
    <w:rsid w:val="003E021E"/>
    <w:rPr>
      <w:rFonts w:ascii="Arial" w:hAnsi="Arial" w:cs="Arial"/>
      <w:lang w:val="ru-RU" w:eastAsia="ru-RU" w:bidi="ar-SA"/>
    </w:rPr>
  </w:style>
  <w:style w:type="character" w:customStyle="1" w:styleId="af2">
    <w:name w:val="Без интервала Знак"/>
    <w:link w:val="af1"/>
    <w:uiPriority w:val="99"/>
    <w:locked/>
    <w:rsid w:val="009F79D5"/>
    <w:rPr>
      <w:rFonts w:cs="Times New Roman"/>
      <w:sz w:val="22"/>
      <w:szCs w:val="22"/>
      <w:lang w:val="ru-RU" w:eastAsia="ru-RU" w:bidi="ar-SA"/>
    </w:rPr>
  </w:style>
  <w:style w:type="character" w:styleId="af9">
    <w:name w:val="Emphasis"/>
    <w:qFormat/>
    <w:locked/>
    <w:rsid w:val="009F79D5"/>
    <w:rPr>
      <w:rFonts w:cs="Times New Roman"/>
      <w:i/>
      <w:iCs/>
    </w:rPr>
  </w:style>
  <w:style w:type="paragraph" w:customStyle="1" w:styleId="consplusnormal1">
    <w:name w:val="consplusnormal"/>
    <w:basedOn w:val="a"/>
    <w:rsid w:val="009F79D5"/>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rsid w:val="00AA1763"/>
    <w:rPr>
      <w:rFonts w:ascii="Cambria" w:eastAsia="Calibri" w:hAnsi="Cambria"/>
      <w:b/>
      <w:bCs/>
      <w:color w:val="4F81BD"/>
      <w:sz w:val="22"/>
      <w:szCs w:val="22"/>
      <w:lang w:eastAsia="en-US"/>
    </w:rPr>
  </w:style>
  <w:style w:type="numbering" w:customStyle="1" w:styleId="18">
    <w:name w:val="Нет списка1"/>
    <w:next w:val="a2"/>
    <w:uiPriority w:val="99"/>
    <w:semiHidden/>
    <w:rsid w:val="00AA1763"/>
  </w:style>
  <w:style w:type="paragraph" w:customStyle="1" w:styleId="19">
    <w:name w:val="Абзац списка1"/>
    <w:basedOn w:val="a"/>
    <w:rsid w:val="00AA1763"/>
    <w:pPr>
      <w:ind w:left="720"/>
      <w:contextualSpacing/>
    </w:pPr>
    <w:rPr>
      <w:rFonts w:eastAsia="Calibri" w:cs="Calibri"/>
      <w:lang w:eastAsia="en-US"/>
    </w:rPr>
  </w:style>
  <w:style w:type="paragraph" w:customStyle="1" w:styleId="afa">
    <w:name w:val="Документ"/>
    <w:basedOn w:val="a"/>
    <w:link w:val="afb"/>
    <w:rsid w:val="00AA1763"/>
    <w:pPr>
      <w:spacing w:after="0" w:line="360" w:lineRule="auto"/>
      <w:ind w:firstLine="709"/>
      <w:jc w:val="both"/>
    </w:pPr>
    <w:rPr>
      <w:rFonts w:ascii="Times New Roman" w:eastAsia="Calibri" w:hAnsi="Times New Roman"/>
      <w:sz w:val="28"/>
      <w:szCs w:val="20"/>
    </w:rPr>
  </w:style>
  <w:style w:type="character" w:customStyle="1" w:styleId="afb">
    <w:name w:val="Документ Знак"/>
    <w:link w:val="afa"/>
    <w:locked/>
    <w:rsid w:val="00AA1763"/>
    <w:rPr>
      <w:rFonts w:ascii="Times New Roman" w:eastAsia="Calibri" w:hAnsi="Times New Roman"/>
      <w:sz w:val="28"/>
    </w:rPr>
  </w:style>
  <w:style w:type="character" w:customStyle="1" w:styleId="31">
    <w:name w:val="Основной текст с отступом 3 Знак"/>
    <w:link w:val="32"/>
    <w:locked/>
    <w:rsid w:val="00AA1763"/>
    <w:rPr>
      <w:sz w:val="16"/>
      <w:szCs w:val="16"/>
    </w:rPr>
  </w:style>
  <w:style w:type="paragraph" w:styleId="32">
    <w:name w:val="Body Text Indent 3"/>
    <w:basedOn w:val="a"/>
    <w:link w:val="31"/>
    <w:rsid w:val="00AA1763"/>
    <w:pPr>
      <w:overflowPunct w:val="0"/>
      <w:autoSpaceDE w:val="0"/>
      <w:autoSpaceDN w:val="0"/>
      <w:adjustRightInd w:val="0"/>
      <w:spacing w:after="120" w:line="360" w:lineRule="auto"/>
      <w:ind w:left="283" w:right="-284" w:firstLine="709"/>
      <w:jc w:val="both"/>
      <w:textAlignment w:val="baseline"/>
    </w:pPr>
    <w:rPr>
      <w:sz w:val="16"/>
      <w:szCs w:val="16"/>
    </w:rPr>
  </w:style>
  <w:style w:type="character" w:customStyle="1" w:styleId="310">
    <w:name w:val="Основной текст с отступом 3 Знак1"/>
    <w:uiPriority w:val="99"/>
    <w:semiHidden/>
    <w:rsid w:val="00AA1763"/>
    <w:rPr>
      <w:sz w:val="16"/>
      <w:szCs w:val="16"/>
    </w:rPr>
  </w:style>
  <w:style w:type="paragraph" w:customStyle="1" w:styleId="1a">
    <w:name w:val="Без интервала1"/>
    <w:link w:val="NoSpacingChar"/>
    <w:rsid w:val="00AA1763"/>
    <w:rPr>
      <w:rFonts w:ascii="Times New Roman" w:eastAsia="Calibri" w:hAnsi="Times New Roman"/>
      <w:sz w:val="26"/>
      <w:szCs w:val="26"/>
    </w:rPr>
  </w:style>
  <w:style w:type="character" w:customStyle="1" w:styleId="NoSpacingChar">
    <w:name w:val="No Spacing Char"/>
    <w:link w:val="1a"/>
    <w:locked/>
    <w:rsid w:val="00AA1763"/>
    <w:rPr>
      <w:rFonts w:ascii="Times New Roman" w:eastAsia="Calibri" w:hAnsi="Times New Roman"/>
      <w:sz w:val="26"/>
      <w:szCs w:val="26"/>
    </w:rPr>
  </w:style>
  <w:style w:type="character" w:customStyle="1" w:styleId="afc">
    <w:name w:val="Текст сноски Знак"/>
    <w:link w:val="afd"/>
    <w:semiHidden/>
    <w:locked/>
    <w:rsid w:val="00AA1763"/>
    <w:rPr>
      <w:lang w:val="x-none" w:eastAsia="en-US"/>
    </w:rPr>
  </w:style>
  <w:style w:type="paragraph" w:styleId="afd">
    <w:name w:val="footnote text"/>
    <w:basedOn w:val="a"/>
    <w:link w:val="afc"/>
    <w:semiHidden/>
    <w:rsid w:val="00AA1763"/>
    <w:pPr>
      <w:spacing w:after="0" w:line="240" w:lineRule="auto"/>
    </w:pPr>
    <w:rPr>
      <w:sz w:val="20"/>
      <w:szCs w:val="20"/>
      <w:lang w:val="x-none" w:eastAsia="en-US"/>
    </w:rPr>
  </w:style>
  <w:style w:type="character" w:customStyle="1" w:styleId="1b">
    <w:name w:val="Текст сноски Знак1"/>
    <w:basedOn w:val="a0"/>
    <w:uiPriority w:val="99"/>
    <w:semiHidden/>
    <w:rsid w:val="00AA1763"/>
  </w:style>
  <w:style w:type="paragraph" w:customStyle="1" w:styleId="Default">
    <w:name w:val="Default"/>
    <w:rsid w:val="00AA1763"/>
    <w:pPr>
      <w:autoSpaceDE w:val="0"/>
      <w:autoSpaceDN w:val="0"/>
      <w:adjustRightInd w:val="0"/>
    </w:pPr>
    <w:rPr>
      <w:rFonts w:ascii="Times New Roman" w:eastAsia="Calibri" w:hAnsi="Times New Roman"/>
      <w:color w:val="000000"/>
      <w:sz w:val="24"/>
      <w:szCs w:val="24"/>
    </w:rPr>
  </w:style>
  <w:style w:type="paragraph" w:customStyle="1" w:styleId="Style11">
    <w:name w:val="Style11"/>
    <w:basedOn w:val="a"/>
    <w:rsid w:val="00AA1763"/>
    <w:pPr>
      <w:widowControl w:val="0"/>
      <w:autoSpaceDE w:val="0"/>
      <w:autoSpaceDN w:val="0"/>
      <w:adjustRightInd w:val="0"/>
      <w:spacing w:after="0" w:line="480" w:lineRule="exact"/>
      <w:ind w:firstLine="1502"/>
    </w:pPr>
    <w:rPr>
      <w:rFonts w:ascii="Times New Roman" w:eastAsia="Calibri" w:hAnsi="Times New Roman"/>
      <w:sz w:val="24"/>
      <w:szCs w:val="24"/>
    </w:rPr>
  </w:style>
  <w:style w:type="character" w:customStyle="1" w:styleId="FontStyle21">
    <w:name w:val="Font Style21"/>
    <w:rsid w:val="00AA1763"/>
    <w:rPr>
      <w:rFonts w:ascii="Times New Roman" w:hAnsi="Times New Roman"/>
      <w:sz w:val="26"/>
    </w:rPr>
  </w:style>
  <w:style w:type="paragraph" w:customStyle="1" w:styleId="4">
    <w:name w:val="заголовок 4"/>
    <w:basedOn w:val="a"/>
    <w:next w:val="a"/>
    <w:autoRedefine/>
    <w:rsid w:val="00AA1763"/>
    <w:pPr>
      <w:widowControl w:val="0"/>
      <w:tabs>
        <w:tab w:val="left" w:pos="9781"/>
      </w:tabs>
      <w:spacing w:after="0" w:line="240" w:lineRule="auto"/>
      <w:ind w:firstLine="709"/>
      <w:jc w:val="both"/>
    </w:pPr>
    <w:rPr>
      <w:rFonts w:ascii="Times New Roman" w:eastAsia="Calibri" w:hAnsi="Times New Roman"/>
      <w:sz w:val="26"/>
      <w:szCs w:val="26"/>
    </w:rPr>
  </w:style>
  <w:style w:type="character" w:customStyle="1" w:styleId="b-sitename">
    <w:name w:val="b-sitename"/>
    <w:rsid w:val="00AA1763"/>
    <w:rPr>
      <w:rFonts w:cs="Times New Roman"/>
    </w:rPr>
  </w:style>
  <w:style w:type="paragraph" w:customStyle="1" w:styleId="afe">
    <w:name w:val="a"/>
    <w:basedOn w:val="a"/>
    <w:rsid w:val="00AA1763"/>
    <w:pPr>
      <w:spacing w:before="100" w:beforeAutospacing="1" w:after="100" w:afterAutospacing="1" w:line="240" w:lineRule="auto"/>
    </w:pPr>
    <w:rPr>
      <w:rFonts w:ascii="Times New Roman" w:eastAsia="Calibri" w:hAnsi="Times New Roman"/>
      <w:sz w:val="24"/>
      <w:szCs w:val="24"/>
    </w:rPr>
  </w:style>
  <w:style w:type="table" w:customStyle="1" w:styleId="1c">
    <w:name w:val="Сетка таблицы1"/>
    <w:basedOn w:val="a1"/>
    <w:next w:val="af6"/>
    <w:rsid w:val="00AA1763"/>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rsid w:val="00AA1763"/>
    <w:rPr>
      <w:rFonts w:cs="Times New Roman"/>
      <w:vertAlign w:val="superscript"/>
    </w:rPr>
  </w:style>
  <w:style w:type="character" w:styleId="aff0">
    <w:name w:val="annotation reference"/>
    <w:rsid w:val="00AA1763"/>
    <w:rPr>
      <w:sz w:val="16"/>
      <w:szCs w:val="16"/>
    </w:rPr>
  </w:style>
  <w:style w:type="paragraph" w:styleId="aff1">
    <w:name w:val="annotation text"/>
    <w:basedOn w:val="a"/>
    <w:link w:val="aff2"/>
    <w:rsid w:val="00AA1763"/>
    <w:rPr>
      <w:rFonts w:eastAsia="Calibri" w:cs="Calibri"/>
      <w:sz w:val="20"/>
      <w:szCs w:val="20"/>
      <w:lang w:eastAsia="en-US"/>
    </w:rPr>
  </w:style>
  <w:style w:type="character" w:customStyle="1" w:styleId="aff2">
    <w:name w:val="Текст примечания Знак"/>
    <w:link w:val="aff1"/>
    <w:rsid w:val="00AA1763"/>
    <w:rPr>
      <w:rFonts w:eastAsia="Calibri" w:cs="Calibri"/>
      <w:lang w:eastAsia="en-US"/>
    </w:rPr>
  </w:style>
  <w:style w:type="paragraph" w:styleId="aff3">
    <w:name w:val="annotation subject"/>
    <w:basedOn w:val="aff1"/>
    <w:next w:val="aff1"/>
    <w:link w:val="aff4"/>
    <w:rsid w:val="00AA1763"/>
    <w:rPr>
      <w:b/>
      <w:bCs/>
    </w:rPr>
  </w:style>
  <w:style w:type="character" w:customStyle="1" w:styleId="aff4">
    <w:name w:val="Тема примечания Знак"/>
    <w:link w:val="aff3"/>
    <w:rsid w:val="00AA1763"/>
    <w:rPr>
      <w:rFonts w:eastAsia="Calibri" w:cs="Calibri"/>
      <w:b/>
      <w:bCs/>
      <w:lang w:eastAsia="en-US"/>
    </w:rPr>
  </w:style>
  <w:style w:type="paragraph" w:customStyle="1" w:styleId="western">
    <w:name w:val="western"/>
    <w:basedOn w:val="a"/>
    <w:rsid w:val="00AA1763"/>
    <w:pPr>
      <w:spacing w:before="100" w:beforeAutospacing="1" w:after="100" w:afterAutospacing="1" w:line="240" w:lineRule="auto"/>
    </w:pPr>
    <w:rPr>
      <w:rFonts w:ascii="Times New Roman" w:hAnsi="Times New Roman"/>
      <w:sz w:val="24"/>
      <w:szCs w:val="24"/>
    </w:rPr>
  </w:style>
  <w:style w:type="character" w:styleId="aff5">
    <w:name w:val="FollowedHyperlink"/>
    <w:uiPriority w:val="99"/>
    <w:unhideWhenUsed/>
    <w:rsid w:val="00AA1763"/>
    <w:rPr>
      <w:color w:val="954F72"/>
      <w:u w:val="single"/>
    </w:rPr>
  </w:style>
  <w:style w:type="character" w:styleId="aff6">
    <w:name w:val="line number"/>
    <w:rsid w:val="00AA1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2233</TotalTime>
  <Pages>24</Pages>
  <Words>9136</Words>
  <Characters>52077</Characters>
  <Application>Microsoft Office Word</Application>
  <DocSecurity>0</DocSecurity>
  <Lines>433</Lines>
  <Paragraphs>122</Paragraphs>
  <ScaleCrop>false</ScaleCrop>
  <Company>Reanimator Extreme Edition</Company>
  <LinksUpToDate>false</LinksUpToDate>
  <CharactersWithSpaces>61091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Roscom</dc:creator>
  <cp:keywords/>
  <dc:description/>
  <cp:lastModifiedBy>User</cp:lastModifiedBy>
  <cp:revision>74</cp:revision>
  <cp:lastPrinted>2017-11-03T06:38:00Z</cp:lastPrinted>
  <dcterms:created xsi:type="dcterms:W3CDTF">2017-04-07T05:24:00Z</dcterms:created>
  <dcterms:modified xsi:type="dcterms:W3CDTF">2021-07-19T09:45:00Z</dcterms:modified>
</cp:coreProperties>
</file>