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EF" w:rsidRDefault="007B36EF" w:rsidP="007B36E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5780" cy="6553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EF" w:rsidRDefault="007B36EF" w:rsidP="007B36EF">
      <w:pPr>
        <w:pStyle w:val="ad"/>
        <w:spacing w:line="360" w:lineRule="auto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Контрольно-ревизионная комиссия</w:t>
      </w:r>
    </w:p>
    <w:p w:rsidR="007B36EF" w:rsidRDefault="007B36EF" w:rsidP="007B36EF">
      <w:pPr>
        <w:pStyle w:val="--"/>
        <w:spacing w:line="360" w:lineRule="auto"/>
        <w:ind w:left="36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Аскизского района Республики Хакасия</w:t>
      </w:r>
    </w:p>
    <w:p w:rsidR="007B36EF" w:rsidRDefault="0001326E" w:rsidP="007B36EF">
      <w:pPr>
        <w:pStyle w:val="--"/>
        <w:spacing w:line="360" w:lineRule="auto"/>
        <w:ind w:left="360"/>
        <w:jc w:val="center"/>
        <w:rPr>
          <w:b/>
          <w:color w:val="0000FF"/>
          <w:sz w:val="36"/>
          <w:szCs w:val="36"/>
        </w:rPr>
      </w:pPr>
      <w:r w:rsidRPr="0001326E">
        <w:rPr>
          <w:noProof/>
        </w:rPr>
        <w:pict>
          <v:line id="_x0000_s1026" style="position:absolute;left:0;text-align:left;z-index:251660288" from="-9pt,14.3pt" to="476.7pt,14.3pt" strokecolor="#0070c0" strokeweight="4.5pt">
            <v:stroke linestyle="thickThin"/>
          </v:line>
        </w:pict>
      </w:r>
    </w:p>
    <w:tbl>
      <w:tblPr>
        <w:tblW w:w="0" w:type="auto"/>
        <w:tblLayout w:type="fixed"/>
        <w:tblLook w:val="00A0"/>
      </w:tblPr>
      <w:tblGrid>
        <w:gridCol w:w="9570"/>
      </w:tblGrid>
      <w:tr w:rsidR="007B36EF" w:rsidTr="007B36EF">
        <w:trPr>
          <w:cantSplit/>
        </w:trPr>
        <w:tc>
          <w:tcPr>
            <w:tcW w:w="9570" w:type="dxa"/>
          </w:tcPr>
          <w:p w:rsidR="007B36EF" w:rsidRPr="00FA3610" w:rsidRDefault="007B36EF" w:rsidP="00FA36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A361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Ул. Суворова, д. 2, с. Аскиз, Республика Хакасия, 665700</w:t>
            </w:r>
          </w:p>
          <w:p w:rsidR="007B36EF" w:rsidRPr="00FA3610" w:rsidRDefault="007B36EF" w:rsidP="00FA36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A361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тел.8 (3945) 9-16-23</w:t>
            </w:r>
          </w:p>
          <w:p w:rsidR="007B36EF" w:rsidRPr="00FA3610" w:rsidRDefault="007B36EF" w:rsidP="00FA361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A361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                                             ОГРН 1071902000103,  ИНН 1905009153, КПП 190501001</w:t>
            </w:r>
          </w:p>
          <w:p w:rsidR="00BE4C7E" w:rsidRPr="00FA56E7" w:rsidRDefault="00FA56E7" w:rsidP="00FA36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A56E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Информация</w:t>
            </w:r>
          </w:p>
        </w:tc>
      </w:tr>
    </w:tbl>
    <w:p w:rsidR="007B36EF" w:rsidRPr="007B36EF" w:rsidRDefault="007B36EF" w:rsidP="007B36EF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36EF">
        <w:rPr>
          <w:rFonts w:ascii="Times New Roman" w:hAnsi="Times New Roman" w:cs="Times New Roman"/>
          <w:sz w:val="26"/>
          <w:szCs w:val="26"/>
        </w:rPr>
        <w:t>по результатам экспертно-аналитического мероприятия «</w:t>
      </w:r>
      <w:r w:rsidRPr="007B36EF">
        <w:rPr>
          <w:rFonts w:ascii="Times New Roman" w:hAnsi="Times New Roman" w:cs="Times New Roman"/>
          <w:color w:val="000000"/>
          <w:sz w:val="26"/>
          <w:szCs w:val="26"/>
        </w:rPr>
        <w:t xml:space="preserve">Анализ расходования бюджетных средств, направленных в 2020-2022 годах на 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организациях» </w:t>
      </w:r>
    </w:p>
    <w:p w:rsidR="007B36EF" w:rsidRPr="007B36EF" w:rsidRDefault="007B36EF" w:rsidP="00BE4C7E">
      <w:pPr>
        <w:jc w:val="both"/>
        <w:rPr>
          <w:rFonts w:ascii="Times New Roman" w:hAnsi="Times New Roman" w:cs="Times New Roman"/>
          <w:sz w:val="26"/>
          <w:szCs w:val="26"/>
        </w:rPr>
      </w:pPr>
      <w:r w:rsidRPr="007B36EF">
        <w:rPr>
          <w:rFonts w:ascii="Times New Roman" w:hAnsi="Times New Roman" w:cs="Times New Roman"/>
          <w:sz w:val="26"/>
          <w:szCs w:val="26"/>
        </w:rPr>
        <w:t xml:space="preserve">с. Аскиз                                                                             </w:t>
      </w:r>
      <w:r w:rsidR="00BE4C7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B36EF">
        <w:rPr>
          <w:rFonts w:ascii="Times New Roman" w:hAnsi="Times New Roman" w:cs="Times New Roman"/>
          <w:sz w:val="26"/>
          <w:szCs w:val="26"/>
        </w:rPr>
        <w:t xml:space="preserve">      </w:t>
      </w:r>
      <w:r w:rsidR="0025488A">
        <w:rPr>
          <w:rFonts w:ascii="Times New Roman" w:hAnsi="Times New Roman" w:cs="Times New Roman"/>
          <w:sz w:val="26"/>
          <w:szCs w:val="26"/>
        </w:rPr>
        <w:t xml:space="preserve">   </w:t>
      </w:r>
      <w:r w:rsidR="009F2CA6">
        <w:rPr>
          <w:rFonts w:ascii="Times New Roman" w:hAnsi="Times New Roman" w:cs="Times New Roman"/>
          <w:sz w:val="26"/>
          <w:szCs w:val="26"/>
        </w:rPr>
        <w:t xml:space="preserve">20 марта </w:t>
      </w:r>
      <w:r w:rsidR="00FA56E7">
        <w:rPr>
          <w:rFonts w:ascii="Times New Roman" w:hAnsi="Times New Roman" w:cs="Times New Roman"/>
          <w:sz w:val="26"/>
          <w:szCs w:val="26"/>
        </w:rPr>
        <w:t xml:space="preserve">2023 </w:t>
      </w:r>
      <w:r w:rsidRPr="007B36EF">
        <w:rPr>
          <w:rFonts w:ascii="Times New Roman" w:hAnsi="Times New Roman" w:cs="Times New Roman"/>
          <w:sz w:val="26"/>
          <w:szCs w:val="26"/>
        </w:rPr>
        <w:t>г.</w:t>
      </w:r>
    </w:p>
    <w:p w:rsidR="00FA56E7" w:rsidRPr="007B36EF" w:rsidRDefault="00FA56E7" w:rsidP="00FA56E7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проведенного экспертно-аналитического мероприятия </w:t>
      </w:r>
      <w:r w:rsidRPr="007B36EF">
        <w:rPr>
          <w:rFonts w:ascii="Times New Roman" w:hAnsi="Times New Roman" w:cs="Times New Roman"/>
          <w:sz w:val="26"/>
          <w:szCs w:val="26"/>
        </w:rPr>
        <w:t>«</w:t>
      </w:r>
      <w:r w:rsidRPr="007B36EF">
        <w:rPr>
          <w:rFonts w:ascii="Times New Roman" w:hAnsi="Times New Roman" w:cs="Times New Roman"/>
          <w:color w:val="000000"/>
          <w:sz w:val="26"/>
          <w:szCs w:val="26"/>
        </w:rPr>
        <w:t>Анализ расходования бюджетных средств, направленных в 2020-2022 годах на 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Контрольно-ревизионной комиссией Аскизского района выработаны следующие </w:t>
      </w:r>
      <w:r w:rsidRPr="007B36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рекомендации:</w:t>
      </w:r>
    </w:p>
    <w:p w:rsidR="00FA56E7" w:rsidRPr="00172BA0" w:rsidRDefault="00FA56E7" w:rsidP="00FA5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6"/>
          <w:szCs w:val="26"/>
        </w:rPr>
        <w:t>1.</w:t>
      </w:r>
      <w:r w:rsidRPr="009269D6">
        <w:rPr>
          <w:rFonts w:ascii="Times New Roman" w:hAnsi="Times New Roman"/>
          <w:sz w:val="26"/>
          <w:szCs w:val="26"/>
        </w:rPr>
        <w:t>Рекомендовать</w:t>
      </w:r>
      <w:r>
        <w:rPr>
          <w:rFonts w:ascii="Times New Roman" w:eastAsia="Times New Roman" w:hAnsi="Times New Roman" w:cs="Arial"/>
          <w:sz w:val="28"/>
          <w:szCs w:val="28"/>
        </w:rPr>
        <w:t xml:space="preserve"> Управлению</w:t>
      </w:r>
      <w:r>
        <w:rPr>
          <w:rFonts w:ascii="Times New Roman" w:eastAsia="Times New Roman" w:hAnsi="Times New Roman" w:cs="Arial"/>
          <w:sz w:val="28"/>
          <w:szCs w:val="20"/>
        </w:rPr>
        <w:t xml:space="preserve"> образования администрации Аскизского района:</w:t>
      </w:r>
    </w:p>
    <w:p w:rsidR="00FA56E7" w:rsidRDefault="00FA56E7" w:rsidP="00FA5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172BA0">
        <w:rPr>
          <w:rFonts w:ascii="Times New Roman" w:eastAsia="Times New Roman" w:hAnsi="Times New Roman" w:cs="Arial"/>
          <w:sz w:val="28"/>
          <w:szCs w:val="28"/>
        </w:rPr>
        <w:t>-рассмотреть о</w:t>
      </w:r>
      <w:r>
        <w:rPr>
          <w:rFonts w:ascii="Times New Roman" w:eastAsia="Times New Roman" w:hAnsi="Times New Roman" w:cs="Arial"/>
          <w:sz w:val="28"/>
          <w:szCs w:val="28"/>
        </w:rPr>
        <w:t>тчет по результатам экспертно-аналитического</w:t>
      </w:r>
      <w:r w:rsidRPr="00172BA0">
        <w:rPr>
          <w:rFonts w:ascii="Times New Roman" w:eastAsia="Times New Roman" w:hAnsi="Times New Roman" w:cs="Arial"/>
          <w:sz w:val="28"/>
          <w:szCs w:val="20"/>
        </w:rPr>
        <w:t xml:space="preserve"> мероприятия;</w:t>
      </w:r>
    </w:p>
    <w:p w:rsidR="00FA56E7" w:rsidRPr="009269D6" w:rsidRDefault="00FA56E7" w:rsidP="00FA56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6E7" w:rsidRPr="009269D6" w:rsidRDefault="00FA56E7" w:rsidP="00FA56E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</w:t>
      </w:r>
      <w:r w:rsidRPr="009269D6">
        <w:rPr>
          <w:rFonts w:ascii="Times New Roman" w:hAnsi="Times New Roman"/>
          <w:sz w:val="26"/>
          <w:szCs w:val="26"/>
        </w:rPr>
        <w:t xml:space="preserve"> муниципальной программе «Развитие образования в Аскизском районе» утвержденной Постановлением </w:t>
      </w:r>
      <w:r w:rsidRPr="009269D6">
        <w:rPr>
          <w:rFonts w:ascii="Times New Roman" w:eastAsia="Times New Roman" w:hAnsi="Times New Roman"/>
          <w:sz w:val="26"/>
          <w:szCs w:val="26"/>
        </w:rPr>
        <w:t xml:space="preserve">Администрации Аскизского района Республики Хакасия </w:t>
      </w:r>
      <w:r w:rsidRPr="009269D6">
        <w:rPr>
          <w:rFonts w:eastAsia="Times New Roman"/>
          <w:sz w:val="26"/>
          <w:szCs w:val="26"/>
        </w:rPr>
        <w:t xml:space="preserve">от </w:t>
      </w:r>
      <w:r w:rsidRPr="009269D6">
        <w:rPr>
          <w:rFonts w:ascii="Times New Roman" w:eastAsia="Times New Roman" w:hAnsi="Times New Roman"/>
          <w:sz w:val="26"/>
          <w:szCs w:val="26"/>
        </w:rPr>
        <w:t>13.11.2020 года № 847-п,</w:t>
      </w:r>
      <w:r w:rsidRPr="009269D6">
        <w:rPr>
          <w:rFonts w:ascii="Times New Roman" w:hAnsi="Times New Roman"/>
          <w:sz w:val="26"/>
          <w:szCs w:val="26"/>
        </w:rPr>
        <w:t xml:space="preserve"> произвести разбивку  субсидии на реализацию программных мероприятий по предоставлению горячего  питания учащихся по видам бюджетов и по категориям учащихся  (предшкольного возраста,  учащихся 1-4 классов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269D6">
        <w:rPr>
          <w:rFonts w:ascii="Times New Roman" w:hAnsi="Times New Roman"/>
          <w:sz w:val="26"/>
          <w:szCs w:val="26"/>
        </w:rPr>
        <w:t>учащихся 5 – 11 классов) для определения ожидаемых результатов и полноты достижения целевых показателей по организации горячего питания;</w:t>
      </w:r>
    </w:p>
    <w:p w:rsidR="00FA56E7" w:rsidRDefault="00FA56E7" w:rsidP="00FA56E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A56E7" w:rsidRPr="009269D6" w:rsidRDefault="00FA56E7" w:rsidP="00FA56E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269D6">
        <w:rPr>
          <w:rFonts w:ascii="Times New Roman" w:hAnsi="Times New Roman"/>
          <w:sz w:val="26"/>
          <w:szCs w:val="26"/>
        </w:rPr>
        <w:lastRenderedPageBreak/>
        <w:t>-разра</w:t>
      </w:r>
      <w:r>
        <w:rPr>
          <w:rFonts w:ascii="Times New Roman" w:hAnsi="Times New Roman"/>
          <w:sz w:val="26"/>
          <w:szCs w:val="26"/>
        </w:rPr>
        <w:t>ботать и утвердить Положение (П</w:t>
      </w:r>
      <w:r w:rsidRPr="009269D6">
        <w:rPr>
          <w:rFonts w:ascii="Times New Roman" w:hAnsi="Times New Roman"/>
          <w:sz w:val="26"/>
          <w:szCs w:val="26"/>
        </w:rPr>
        <w:t>орядок</w:t>
      </w:r>
      <w:r>
        <w:rPr>
          <w:rFonts w:ascii="Times New Roman" w:hAnsi="Times New Roman"/>
          <w:sz w:val="26"/>
          <w:szCs w:val="26"/>
        </w:rPr>
        <w:t>)</w:t>
      </w:r>
      <w:r w:rsidRPr="009269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организации </w:t>
      </w:r>
      <w:r w:rsidRPr="00BA4EB0">
        <w:rPr>
          <w:rFonts w:ascii="Times New Roman" w:hAnsi="Times New Roman"/>
          <w:b/>
          <w:sz w:val="26"/>
          <w:szCs w:val="26"/>
        </w:rPr>
        <w:t>бесплатного горячего питания</w:t>
      </w:r>
      <w:r>
        <w:rPr>
          <w:rFonts w:ascii="Times New Roman" w:hAnsi="Times New Roman"/>
          <w:sz w:val="26"/>
          <w:szCs w:val="26"/>
        </w:rPr>
        <w:t xml:space="preserve"> в общеобразовательных организациях учащихся 1-4 классов Аскизского района;</w:t>
      </w:r>
    </w:p>
    <w:p w:rsidR="00FA56E7" w:rsidRPr="009269D6" w:rsidRDefault="00FA56E7" w:rsidP="00FA56E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 приказах</w:t>
      </w:r>
      <w:r w:rsidRPr="009269D6">
        <w:rPr>
          <w:rFonts w:ascii="Times New Roman" w:hAnsi="Times New Roman"/>
          <w:sz w:val="26"/>
          <w:szCs w:val="26"/>
        </w:rPr>
        <w:t xml:space="preserve"> утвердить плановую стоимость </w:t>
      </w:r>
      <w:r>
        <w:rPr>
          <w:rFonts w:ascii="Times New Roman" w:hAnsi="Times New Roman"/>
          <w:sz w:val="26"/>
          <w:szCs w:val="26"/>
        </w:rPr>
        <w:t xml:space="preserve">бесплатного горячего питания </w:t>
      </w:r>
      <w:r w:rsidRPr="009269D6">
        <w:rPr>
          <w:rFonts w:ascii="Times New Roman" w:hAnsi="Times New Roman"/>
          <w:sz w:val="26"/>
          <w:szCs w:val="26"/>
        </w:rPr>
        <w:t>на 1-го учащегося в день;</w:t>
      </w:r>
    </w:p>
    <w:p w:rsidR="00FA56E7" w:rsidRDefault="00FA56E7" w:rsidP="00FA56E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-организовать обучающий семинар для общеобразовательных учреждений начального общего образования по составлению ежедневного Меню с привлечением </w:t>
      </w:r>
      <w:r w:rsidRPr="009269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профессиональных </w:t>
      </w:r>
      <w:r w:rsidRPr="009269D6">
        <w:rPr>
          <w:rFonts w:ascii="Times New Roman" w:hAnsi="Times New Roman"/>
          <w:sz w:val="26"/>
          <w:szCs w:val="26"/>
        </w:rPr>
        <w:t>специалистов</w:t>
      </w:r>
      <w:r>
        <w:rPr>
          <w:rFonts w:ascii="Times New Roman" w:hAnsi="Times New Roman"/>
          <w:sz w:val="26"/>
          <w:szCs w:val="26"/>
        </w:rPr>
        <w:t xml:space="preserve"> либо рассмотреть вопрос о введении в школах ставки по составлению ежедневного Меню;</w:t>
      </w:r>
    </w:p>
    <w:p w:rsidR="00FA56E7" w:rsidRDefault="00FA56E7" w:rsidP="00FA56E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-поставить на системный контроль вопросы освоения субсидий по  предоставлению</w:t>
      </w:r>
      <w:r w:rsidRPr="009269D6">
        <w:rPr>
          <w:rFonts w:ascii="Times New Roman" w:hAnsi="Times New Roman"/>
          <w:sz w:val="26"/>
          <w:szCs w:val="26"/>
        </w:rPr>
        <w:t xml:space="preserve"> бесплатного горячего питания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подведомственными учреждениями; </w:t>
      </w:r>
      <w:r>
        <w:rPr>
          <w:rFonts w:ascii="Times New Roman" w:hAnsi="Times New Roman"/>
          <w:sz w:val="26"/>
          <w:szCs w:val="26"/>
        </w:rPr>
        <w:t>а так же оперативно принимать меры по регулированию стоимости бесплатного горячего питания на 1-го учащегося в  день;</w:t>
      </w:r>
    </w:p>
    <w:p w:rsidR="00FA56E7" w:rsidRDefault="00FA56E7" w:rsidP="00FA56E7">
      <w:pPr>
        <w:spacing w:before="24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</w:t>
      </w:r>
      <w:r w:rsidRPr="009269D6">
        <w:rPr>
          <w:rFonts w:ascii="Times New Roman" w:hAnsi="Times New Roman"/>
          <w:sz w:val="26"/>
          <w:szCs w:val="26"/>
        </w:rPr>
        <w:t xml:space="preserve">екомендовать </w:t>
      </w:r>
      <w:r>
        <w:rPr>
          <w:rFonts w:ascii="Times New Roman" w:hAnsi="Times New Roman"/>
          <w:sz w:val="26"/>
          <w:szCs w:val="26"/>
        </w:rPr>
        <w:t>общеобразовательным учреждениям</w:t>
      </w:r>
      <w:r w:rsidRPr="009269D6">
        <w:rPr>
          <w:rFonts w:ascii="Times New Roman" w:hAnsi="Times New Roman"/>
          <w:sz w:val="26"/>
          <w:szCs w:val="26"/>
        </w:rPr>
        <w:t xml:space="preserve"> использовать для приготовления первых блюд мясо либо тушенку, в зависимости от модели питания.</w:t>
      </w:r>
    </w:p>
    <w:p w:rsidR="00FA56E7" w:rsidRDefault="00FA56E7" w:rsidP="00FA56E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2.Р</w:t>
      </w:r>
      <w:r w:rsidRPr="00C96C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ассмотреть возможность использования экономии средств субсидии на организацию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бесплатного </w:t>
      </w:r>
      <w:r w:rsidRPr="00C96C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горячего питания на обеспечение повышения качества и наполнения предоставляемого рациона питания и/или увеличения кратности предоставления бесплатного горячего питания о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бучающимся 1-4 классов,  </w:t>
      </w:r>
      <w:r w:rsidRPr="005F10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либо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укрепление материально-технической базы пищеблоков школ (</w:t>
      </w:r>
      <w:r w:rsidRPr="005F108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 согласованию с Министерством образовании и науки Республики Хакасия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в случае положительного решения отразить </w:t>
      </w:r>
      <w:r>
        <w:rPr>
          <w:rFonts w:ascii="Times New Roman" w:hAnsi="Times New Roman"/>
          <w:sz w:val="26"/>
          <w:szCs w:val="26"/>
        </w:rPr>
        <w:t xml:space="preserve">в Положении или Порядке организации </w:t>
      </w:r>
      <w:r w:rsidRPr="00BA4EB0">
        <w:rPr>
          <w:rFonts w:ascii="Times New Roman" w:hAnsi="Times New Roman"/>
          <w:b/>
          <w:sz w:val="26"/>
          <w:szCs w:val="26"/>
        </w:rPr>
        <w:t>бесплатного горячего питания</w:t>
      </w:r>
      <w:r>
        <w:rPr>
          <w:rFonts w:ascii="Times New Roman" w:hAnsi="Times New Roman"/>
          <w:sz w:val="26"/>
          <w:szCs w:val="26"/>
        </w:rPr>
        <w:t xml:space="preserve"> в общеобразовательных организациях учащихся 1-4 классов Аскизского района.</w:t>
      </w:r>
    </w:p>
    <w:p w:rsidR="00FA56E7" w:rsidRDefault="00FA56E7" w:rsidP="00FA56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Pr="00172BA0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Pr="007B36EF">
        <w:rPr>
          <w:rFonts w:ascii="Times New Roman" w:hAnsi="Times New Roman" w:cs="Times New Roman"/>
          <w:sz w:val="26"/>
          <w:szCs w:val="26"/>
        </w:rPr>
        <w:t>по результатам экспертно-аналитического мероприятия «</w:t>
      </w:r>
      <w:r w:rsidRPr="007B36EF">
        <w:rPr>
          <w:rFonts w:ascii="Times New Roman" w:hAnsi="Times New Roman" w:cs="Times New Roman"/>
          <w:color w:val="000000"/>
          <w:sz w:val="26"/>
          <w:szCs w:val="26"/>
        </w:rPr>
        <w:t xml:space="preserve">Анализ расходования бюджетных средств, направленных в 2020-2022 годах на 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организациях» </w:t>
      </w:r>
      <w:r w:rsidRPr="00172BA0">
        <w:rPr>
          <w:rFonts w:ascii="Times New Roman" w:eastAsia="Times New Roman" w:hAnsi="Times New Roman" w:cs="Times New Roman"/>
          <w:sz w:val="28"/>
          <w:szCs w:val="28"/>
        </w:rPr>
        <w:t xml:space="preserve">Совету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Аскизского района,</w:t>
      </w:r>
      <w:r w:rsidRPr="00172BA0">
        <w:rPr>
          <w:rFonts w:ascii="Times New Roman" w:eastAsia="Times New Roman" w:hAnsi="Times New Roman" w:cs="Times New Roman"/>
          <w:sz w:val="28"/>
          <w:szCs w:val="28"/>
        </w:rPr>
        <w:t xml:space="preserve"> 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Аскизского района</w:t>
      </w:r>
      <w:r w:rsidRPr="00172BA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172BA0">
        <w:rPr>
          <w:rFonts w:ascii="Times New Roman" w:eastAsia="Times New Roman" w:hAnsi="Times New Roman" w:cs="Arial"/>
          <w:sz w:val="28"/>
          <w:szCs w:val="28"/>
        </w:rPr>
        <w:t xml:space="preserve">прокуратуру </w:t>
      </w:r>
      <w:r>
        <w:rPr>
          <w:rFonts w:ascii="Times New Roman" w:eastAsia="Times New Roman" w:hAnsi="Times New Roman" w:cs="Arial"/>
          <w:sz w:val="28"/>
          <w:szCs w:val="28"/>
        </w:rPr>
        <w:t>Аскизского района.</w:t>
      </w:r>
    </w:p>
    <w:p w:rsidR="00FA56E7" w:rsidRPr="00C96C4E" w:rsidRDefault="00FA56E7" w:rsidP="00FA5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4.</w:t>
      </w:r>
      <w:r>
        <w:rPr>
          <w:rFonts w:ascii="Times New Roman" w:eastAsia="Times New Roman" w:hAnsi="Times New Roman" w:cs="Arial"/>
          <w:sz w:val="28"/>
          <w:szCs w:val="28"/>
        </w:rPr>
        <w:t>Управлению</w:t>
      </w:r>
      <w:r>
        <w:rPr>
          <w:rFonts w:ascii="Times New Roman" w:eastAsia="Times New Roman" w:hAnsi="Times New Roman" w:cs="Arial"/>
          <w:sz w:val="28"/>
          <w:szCs w:val="20"/>
        </w:rPr>
        <w:t xml:space="preserve"> образования администрации Аскизского района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направить</w:t>
      </w:r>
      <w:r w:rsidRPr="00C96C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представление для принятия мер по устранению и предупреждению установленных нарушений и недостатков.</w:t>
      </w:r>
    </w:p>
    <w:p w:rsidR="00FA56E7" w:rsidRDefault="00FA56E7" w:rsidP="00FA56E7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C93111" w:rsidRDefault="00C93111" w:rsidP="00C9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На имя руководителя </w:t>
      </w:r>
      <w:r>
        <w:rPr>
          <w:rFonts w:ascii="Times New Roman" w:eastAsia="Times New Roman" w:hAnsi="Times New Roman" w:cs="Arial"/>
          <w:sz w:val="28"/>
          <w:szCs w:val="28"/>
        </w:rPr>
        <w:t>Управления</w:t>
      </w:r>
      <w:r>
        <w:rPr>
          <w:rFonts w:ascii="Times New Roman" w:eastAsia="Times New Roman" w:hAnsi="Times New Roman" w:cs="Arial"/>
          <w:sz w:val="28"/>
          <w:szCs w:val="20"/>
        </w:rPr>
        <w:t xml:space="preserve"> образования администрации Аскизского района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внесено </w:t>
      </w:r>
      <w:r w:rsidRPr="00C96C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представление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 24.01.2023 г. №14 об устранении нарушений в сфере бюджетного законодательства. </w:t>
      </w:r>
    </w:p>
    <w:p w:rsidR="00C93111" w:rsidRDefault="00FA56E7" w:rsidP="00C9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Управление образования администрации Аскизского района своевременно рассмотрело отчет</w:t>
      </w:r>
      <w:r w:rsidRPr="00FA56E7">
        <w:rPr>
          <w:rFonts w:ascii="Times New Roman" w:hAnsi="Times New Roman" w:cs="Times New Roman"/>
          <w:sz w:val="26"/>
          <w:szCs w:val="26"/>
        </w:rPr>
        <w:t xml:space="preserve"> </w:t>
      </w:r>
      <w:r w:rsidRPr="007B36EF">
        <w:rPr>
          <w:rFonts w:ascii="Times New Roman" w:hAnsi="Times New Roman" w:cs="Times New Roman"/>
          <w:sz w:val="26"/>
          <w:szCs w:val="26"/>
        </w:rPr>
        <w:t>по результатам экспертно-аналитического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, о чем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представило в Контрольно-ревизионную комиссию письменную информацию с приложением соответствующих материалов</w:t>
      </w:r>
      <w:r w:rsidR="00C93111">
        <w:rPr>
          <w:rFonts w:ascii="Times New Roman" w:hAnsi="Times New Roman" w:cs="Times New Roman"/>
          <w:sz w:val="26"/>
          <w:szCs w:val="26"/>
        </w:rPr>
        <w:t xml:space="preserve">, </w:t>
      </w:r>
      <w:r w:rsidR="00B9333E">
        <w:rPr>
          <w:rFonts w:ascii="Times New Roman" w:hAnsi="Times New Roman" w:cs="Times New Roman"/>
          <w:sz w:val="26"/>
          <w:szCs w:val="26"/>
        </w:rPr>
        <w:t>основные рекомендации выполнены.</w:t>
      </w:r>
    </w:p>
    <w:p w:rsidR="00C93111" w:rsidRDefault="00C93111" w:rsidP="00C9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3111" w:rsidRDefault="00C93111" w:rsidP="00C9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1.Внесены предложения о внесении разбивки субсидии в муниципальной программе «Развитие образования в Аскизском районе» по видам бюджетов и по категориям учащихся (ПШГ, учащиеся 1-4 классов, учащиеся 5-11 классов);</w:t>
      </w:r>
    </w:p>
    <w:p w:rsidR="00C93111" w:rsidRDefault="00C93111" w:rsidP="00C9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2.Вопрос по организации бесплатного горячего питания рассмотрен на совещании руководителей общеобразовательных организаций 25.01.2023г.</w:t>
      </w:r>
      <w:r w:rsidR="00B666C4">
        <w:rPr>
          <w:rFonts w:ascii="Times New Roman" w:hAnsi="Times New Roman" w:cs="Times New Roman"/>
          <w:sz w:val="26"/>
          <w:szCs w:val="26"/>
        </w:rPr>
        <w:t>;</w:t>
      </w:r>
    </w:p>
    <w:p w:rsidR="00B666C4" w:rsidRDefault="00B666C4" w:rsidP="00C9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3.Организован системный контроль по освоению субсидий ежеквартально до 10 числа по предоставлению</w:t>
      </w:r>
      <w:r w:rsidRPr="00B666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бесплатного горячего питания подведомственными учреждениями;</w:t>
      </w:r>
    </w:p>
    <w:p w:rsidR="00B666C4" w:rsidRDefault="00B666C4" w:rsidP="00C9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4.Рекомендовано общеобразовательным организациям использовать для приготовления первых блюд мясо или тушенку, в зависимости от модели питания;</w:t>
      </w:r>
    </w:p>
    <w:p w:rsidR="00B666C4" w:rsidRDefault="00B666C4" w:rsidP="00C9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5.В рамках «Соглашения о предоставлении субсидии на реализацию мероприятий по предоставлению</w:t>
      </w:r>
      <w:r w:rsidRPr="00B666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школьного питания из республиканского бюджета  Республики Хакасия бюджету Аскизского района Республики Хакасия  на 2023 год» не предусмотрена возможность использования экономии средств субсидии на увеличения кратности предоставления</w:t>
      </w:r>
      <w:r w:rsidRPr="00B666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бесплатного горячего питания обучающихся 1-4 классов и на укрепление материально-технической базы пищеблоков школ;</w:t>
      </w:r>
    </w:p>
    <w:p w:rsidR="00B666C4" w:rsidRDefault="00B666C4" w:rsidP="00C9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6.Приказом руководителя Управления образования  Аскизского района от 13.01.2023г. №</w:t>
      </w:r>
      <w:r w:rsidR="00B9333E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8 утверждена стоимость питания из расчета 81,68 руб. в день на 1-го учащегося с 11.01.2023 г. по 30.12.2023г.</w:t>
      </w:r>
      <w:r w:rsidR="00C31603">
        <w:rPr>
          <w:rFonts w:ascii="Times New Roman" w:hAnsi="Times New Roman" w:cs="Times New Roman"/>
          <w:sz w:val="26"/>
          <w:szCs w:val="26"/>
        </w:rPr>
        <w:t>;</w:t>
      </w:r>
    </w:p>
    <w:p w:rsidR="00C31603" w:rsidRDefault="00C31603" w:rsidP="00C9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7.Постановлением Администрации Аскизского района от 01.03.2023г. №143-п утвержден Порядок предоставления</w:t>
      </w:r>
      <w:r w:rsidRPr="00B666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бесплатного горячего питания обучающимся 1-4 классов общеобразовательных организаций Аскизского района.</w:t>
      </w:r>
    </w:p>
    <w:p w:rsidR="00C93111" w:rsidRDefault="00C93111" w:rsidP="00C93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56E7" w:rsidRDefault="00C31603" w:rsidP="00FA56E7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На 20-ой сессии Совета депутатов Аскизского района 09.03.2023г. в рамках депутатского часа рассмотрена информация о </w:t>
      </w:r>
      <w:r w:rsidRPr="007B36EF">
        <w:rPr>
          <w:rFonts w:ascii="Times New Roman" w:hAnsi="Times New Roman" w:cs="Times New Roman"/>
          <w:sz w:val="26"/>
          <w:szCs w:val="26"/>
        </w:rPr>
        <w:t>экспертно-аналитического мероприятия «</w:t>
      </w:r>
      <w:r w:rsidRPr="007B36EF">
        <w:rPr>
          <w:rFonts w:ascii="Times New Roman" w:hAnsi="Times New Roman" w:cs="Times New Roman"/>
          <w:color w:val="000000"/>
          <w:sz w:val="26"/>
          <w:szCs w:val="26"/>
        </w:rPr>
        <w:t>Анализ расходования бюджетных средств, направленных в 2020-2022 годах на 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1603" w:rsidRDefault="00C31603" w:rsidP="00FA56E7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1603" w:rsidRDefault="00C31603" w:rsidP="00FA56E7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FA56E7" w:rsidRDefault="00FA56E7" w:rsidP="00FA56E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Председатель</w:t>
      </w:r>
    </w:p>
    <w:p w:rsidR="00FA56E7" w:rsidRDefault="00FA56E7" w:rsidP="00FA56E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Контрольно-ревизионной</w:t>
      </w:r>
    </w:p>
    <w:p w:rsidR="00FA56E7" w:rsidRDefault="00FA56E7" w:rsidP="00C3160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комиссии  Аскизского района</w:t>
      </w:r>
      <w:r w:rsidR="00C31603">
        <w:rPr>
          <w:rFonts w:ascii="Times New Roman" w:eastAsia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                                           </w:t>
      </w:r>
    </w:p>
    <w:p w:rsidR="00FA56E7" w:rsidRDefault="00C31603" w:rsidP="00FA56E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Л.Ф.Чебодаева</w:t>
      </w:r>
    </w:p>
    <w:p w:rsidR="00FA56E7" w:rsidRPr="00C96C4E" w:rsidRDefault="00FA56E7" w:rsidP="00FA56E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A56E7" w:rsidRDefault="00FA56E7" w:rsidP="00FA56E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56E7" w:rsidRDefault="00FA56E7" w:rsidP="00FA56E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56E7" w:rsidRDefault="00FA56E7" w:rsidP="00FA56E7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A56E7" w:rsidRDefault="00FA56E7" w:rsidP="007B36EF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A56E7" w:rsidSect="00C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96" w:rsidRDefault="00D96E96" w:rsidP="00F32018">
      <w:pPr>
        <w:spacing w:after="0" w:line="240" w:lineRule="auto"/>
      </w:pPr>
      <w:r>
        <w:separator/>
      </w:r>
    </w:p>
  </w:endnote>
  <w:endnote w:type="continuationSeparator" w:id="1">
    <w:p w:rsidR="00D96E96" w:rsidRDefault="00D96E96" w:rsidP="00F3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96" w:rsidRDefault="00D96E96" w:rsidP="00F32018">
      <w:pPr>
        <w:spacing w:after="0" w:line="240" w:lineRule="auto"/>
      </w:pPr>
      <w:r>
        <w:separator/>
      </w:r>
    </w:p>
  </w:footnote>
  <w:footnote w:type="continuationSeparator" w:id="1">
    <w:p w:rsidR="00D96E96" w:rsidRDefault="00D96E96" w:rsidP="00F3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75F"/>
    <w:multiLevelType w:val="hybridMultilevel"/>
    <w:tmpl w:val="44AE4626"/>
    <w:lvl w:ilvl="0" w:tplc="29CAA4AE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A36FB9"/>
    <w:multiLevelType w:val="hybridMultilevel"/>
    <w:tmpl w:val="C884E24A"/>
    <w:lvl w:ilvl="0" w:tplc="73D2D436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AF1216"/>
    <w:multiLevelType w:val="hybridMultilevel"/>
    <w:tmpl w:val="845A1356"/>
    <w:lvl w:ilvl="0" w:tplc="C3122C8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1073"/>
    <w:multiLevelType w:val="hybridMultilevel"/>
    <w:tmpl w:val="A45A7B64"/>
    <w:lvl w:ilvl="0" w:tplc="23EA364E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F2700EE"/>
    <w:multiLevelType w:val="hybridMultilevel"/>
    <w:tmpl w:val="4350B2D6"/>
    <w:lvl w:ilvl="0" w:tplc="3124949A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8DA67E5"/>
    <w:multiLevelType w:val="hybridMultilevel"/>
    <w:tmpl w:val="F21CC178"/>
    <w:lvl w:ilvl="0" w:tplc="8B4C7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204AC1"/>
    <w:multiLevelType w:val="hybridMultilevel"/>
    <w:tmpl w:val="89AAE3C6"/>
    <w:lvl w:ilvl="0" w:tplc="8196FDF6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2A45AA6"/>
    <w:multiLevelType w:val="hybridMultilevel"/>
    <w:tmpl w:val="605C26E8"/>
    <w:lvl w:ilvl="0" w:tplc="9F1A13A0">
      <w:start w:val="202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2B54B23"/>
    <w:multiLevelType w:val="hybridMultilevel"/>
    <w:tmpl w:val="6E58BC40"/>
    <w:lvl w:ilvl="0" w:tplc="B382F284">
      <w:start w:val="202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017"/>
    <w:rsid w:val="00002EBF"/>
    <w:rsid w:val="0000386C"/>
    <w:rsid w:val="0000396A"/>
    <w:rsid w:val="000060CD"/>
    <w:rsid w:val="0001326E"/>
    <w:rsid w:val="00020216"/>
    <w:rsid w:val="00026EEF"/>
    <w:rsid w:val="000410BA"/>
    <w:rsid w:val="00041B08"/>
    <w:rsid w:val="00043BD1"/>
    <w:rsid w:val="00043F0B"/>
    <w:rsid w:val="00044466"/>
    <w:rsid w:val="000608B3"/>
    <w:rsid w:val="000628AA"/>
    <w:rsid w:val="000637AE"/>
    <w:rsid w:val="000668DD"/>
    <w:rsid w:val="0007077D"/>
    <w:rsid w:val="00081F1E"/>
    <w:rsid w:val="000975D9"/>
    <w:rsid w:val="000A0A6A"/>
    <w:rsid w:val="000A1FA4"/>
    <w:rsid w:val="000A587B"/>
    <w:rsid w:val="000B6D2A"/>
    <w:rsid w:val="000C105E"/>
    <w:rsid w:val="000D1C3D"/>
    <w:rsid w:val="000D66BE"/>
    <w:rsid w:val="000E4E37"/>
    <w:rsid w:val="000F0093"/>
    <w:rsid w:val="000F0AAD"/>
    <w:rsid w:val="000F0F0B"/>
    <w:rsid w:val="000F3148"/>
    <w:rsid w:val="000F7BCE"/>
    <w:rsid w:val="00101D4E"/>
    <w:rsid w:val="00102940"/>
    <w:rsid w:val="00106793"/>
    <w:rsid w:val="001126A4"/>
    <w:rsid w:val="00115FF4"/>
    <w:rsid w:val="00117C94"/>
    <w:rsid w:val="00123215"/>
    <w:rsid w:val="00124193"/>
    <w:rsid w:val="00126042"/>
    <w:rsid w:val="00136184"/>
    <w:rsid w:val="001425C6"/>
    <w:rsid w:val="00142FFD"/>
    <w:rsid w:val="00143009"/>
    <w:rsid w:val="001446B3"/>
    <w:rsid w:val="00144C01"/>
    <w:rsid w:val="00153569"/>
    <w:rsid w:val="00153E49"/>
    <w:rsid w:val="00160969"/>
    <w:rsid w:val="001629FE"/>
    <w:rsid w:val="001646FE"/>
    <w:rsid w:val="00164B91"/>
    <w:rsid w:val="00174AEA"/>
    <w:rsid w:val="00174FEC"/>
    <w:rsid w:val="00180ADD"/>
    <w:rsid w:val="00185D98"/>
    <w:rsid w:val="00186498"/>
    <w:rsid w:val="0019403A"/>
    <w:rsid w:val="001A2C28"/>
    <w:rsid w:val="001A3484"/>
    <w:rsid w:val="001A3693"/>
    <w:rsid w:val="001A4096"/>
    <w:rsid w:val="001B3B74"/>
    <w:rsid w:val="001B42B5"/>
    <w:rsid w:val="001B78E5"/>
    <w:rsid w:val="001C03ED"/>
    <w:rsid w:val="001C1592"/>
    <w:rsid w:val="001D7B69"/>
    <w:rsid w:val="001E2F0A"/>
    <w:rsid w:val="001E2FFF"/>
    <w:rsid w:val="001F0CFF"/>
    <w:rsid w:val="001F39DC"/>
    <w:rsid w:val="0020751A"/>
    <w:rsid w:val="0020752B"/>
    <w:rsid w:val="002106EA"/>
    <w:rsid w:val="00211D16"/>
    <w:rsid w:val="002219BF"/>
    <w:rsid w:val="00222F7B"/>
    <w:rsid w:val="0022366D"/>
    <w:rsid w:val="002331C0"/>
    <w:rsid w:val="0023431A"/>
    <w:rsid w:val="00240A53"/>
    <w:rsid w:val="00242838"/>
    <w:rsid w:val="00250ACD"/>
    <w:rsid w:val="0025488A"/>
    <w:rsid w:val="002574C7"/>
    <w:rsid w:val="00264049"/>
    <w:rsid w:val="002741E5"/>
    <w:rsid w:val="00274C8D"/>
    <w:rsid w:val="00281491"/>
    <w:rsid w:val="00287E0C"/>
    <w:rsid w:val="002904CE"/>
    <w:rsid w:val="00292185"/>
    <w:rsid w:val="00293B19"/>
    <w:rsid w:val="0029567F"/>
    <w:rsid w:val="002A0706"/>
    <w:rsid w:val="002A3A61"/>
    <w:rsid w:val="002A4BB7"/>
    <w:rsid w:val="002B6AC2"/>
    <w:rsid w:val="002B7CB5"/>
    <w:rsid w:val="002C038D"/>
    <w:rsid w:val="002C43FE"/>
    <w:rsid w:val="002C5031"/>
    <w:rsid w:val="002C7196"/>
    <w:rsid w:val="002E3B6E"/>
    <w:rsid w:val="002F403C"/>
    <w:rsid w:val="0030430C"/>
    <w:rsid w:val="003071F7"/>
    <w:rsid w:val="003144AE"/>
    <w:rsid w:val="00316832"/>
    <w:rsid w:val="00321067"/>
    <w:rsid w:val="0032288E"/>
    <w:rsid w:val="0035244C"/>
    <w:rsid w:val="003545CB"/>
    <w:rsid w:val="00361D09"/>
    <w:rsid w:val="003636A3"/>
    <w:rsid w:val="003721AE"/>
    <w:rsid w:val="003754E8"/>
    <w:rsid w:val="00381D21"/>
    <w:rsid w:val="0039253D"/>
    <w:rsid w:val="00395897"/>
    <w:rsid w:val="0039655F"/>
    <w:rsid w:val="0039791D"/>
    <w:rsid w:val="003A080C"/>
    <w:rsid w:val="003A62FE"/>
    <w:rsid w:val="003B2EAF"/>
    <w:rsid w:val="003B398C"/>
    <w:rsid w:val="003C44EC"/>
    <w:rsid w:val="003C4C65"/>
    <w:rsid w:val="003D6DD6"/>
    <w:rsid w:val="003E1DFC"/>
    <w:rsid w:val="003E37DB"/>
    <w:rsid w:val="003F58F5"/>
    <w:rsid w:val="003F6727"/>
    <w:rsid w:val="003F6DAC"/>
    <w:rsid w:val="004074DB"/>
    <w:rsid w:val="00407682"/>
    <w:rsid w:val="00410311"/>
    <w:rsid w:val="00420A74"/>
    <w:rsid w:val="0042341E"/>
    <w:rsid w:val="00426715"/>
    <w:rsid w:val="00430258"/>
    <w:rsid w:val="0044168E"/>
    <w:rsid w:val="0044668E"/>
    <w:rsid w:val="00450928"/>
    <w:rsid w:val="00452670"/>
    <w:rsid w:val="00453D40"/>
    <w:rsid w:val="00454852"/>
    <w:rsid w:val="004606D2"/>
    <w:rsid w:val="00465799"/>
    <w:rsid w:val="00470076"/>
    <w:rsid w:val="00476151"/>
    <w:rsid w:val="004964FC"/>
    <w:rsid w:val="004A3738"/>
    <w:rsid w:val="004A43A0"/>
    <w:rsid w:val="004B07A7"/>
    <w:rsid w:val="004C6232"/>
    <w:rsid w:val="004C6354"/>
    <w:rsid w:val="004D0356"/>
    <w:rsid w:val="004D5A9B"/>
    <w:rsid w:val="004E0F30"/>
    <w:rsid w:val="004E2135"/>
    <w:rsid w:val="004F3DBF"/>
    <w:rsid w:val="004F79B0"/>
    <w:rsid w:val="00501C0B"/>
    <w:rsid w:val="005037D4"/>
    <w:rsid w:val="00504559"/>
    <w:rsid w:val="0050667A"/>
    <w:rsid w:val="00507F01"/>
    <w:rsid w:val="00510706"/>
    <w:rsid w:val="00517CA7"/>
    <w:rsid w:val="0052397F"/>
    <w:rsid w:val="00552323"/>
    <w:rsid w:val="00555D7C"/>
    <w:rsid w:val="00556659"/>
    <w:rsid w:val="005657E1"/>
    <w:rsid w:val="00571919"/>
    <w:rsid w:val="00575748"/>
    <w:rsid w:val="0058157A"/>
    <w:rsid w:val="00582E76"/>
    <w:rsid w:val="00583735"/>
    <w:rsid w:val="005970FD"/>
    <w:rsid w:val="005A3B5E"/>
    <w:rsid w:val="005A41EA"/>
    <w:rsid w:val="005A4BA8"/>
    <w:rsid w:val="005B0EE7"/>
    <w:rsid w:val="005E0B42"/>
    <w:rsid w:val="005F1088"/>
    <w:rsid w:val="005F2406"/>
    <w:rsid w:val="005F7824"/>
    <w:rsid w:val="006042E4"/>
    <w:rsid w:val="006057DE"/>
    <w:rsid w:val="006230D3"/>
    <w:rsid w:val="00623D86"/>
    <w:rsid w:val="00634974"/>
    <w:rsid w:val="00634F56"/>
    <w:rsid w:val="006442BC"/>
    <w:rsid w:val="00646410"/>
    <w:rsid w:val="0065231F"/>
    <w:rsid w:val="0065439D"/>
    <w:rsid w:val="00666631"/>
    <w:rsid w:val="00666917"/>
    <w:rsid w:val="00667516"/>
    <w:rsid w:val="00672FF7"/>
    <w:rsid w:val="00676206"/>
    <w:rsid w:val="00676489"/>
    <w:rsid w:val="00686434"/>
    <w:rsid w:val="006877AB"/>
    <w:rsid w:val="00690F63"/>
    <w:rsid w:val="0069368F"/>
    <w:rsid w:val="006975E1"/>
    <w:rsid w:val="006A2058"/>
    <w:rsid w:val="006A3495"/>
    <w:rsid w:val="006B10DA"/>
    <w:rsid w:val="006B470A"/>
    <w:rsid w:val="006C132F"/>
    <w:rsid w:val="006C442D"/>
    <w:rsid w:val="006C782E"/>
    <w:rsid w:val="006D2D65"/>
    <w:rsid w:val="006D6CB4"/>
    <w:rsid w:val="006D79BA"/>
    <w:rsid w:val="006F032D"/>
    <w:rsid w:val="006F0922"/>
    <w:rsid w:val="00703ED6"/>
    <w:rsid w:val="007043B6"/>
    <w:rsid w:val="007248B5"/>
    <w:rsid w:val="007312AD"/>
    <w:rsid w:val="0073380E"/>
    <w:rsid w:val="00740EF5"/>
    <w:rsid w:val="0074426D"/>
    <w:rsid w:val="0074766F"/>
    <w:rsid w:val="007725C2"/>
    <w:rsid w:val="00780B25"/>
    <w:rsid w:val="0078268C"/>
    <w:rsid w:val="00784983"/>
    <w:rsid w:val="00792054"/>
    <w:rsid w:val="007A3D40"/>
    <w:rsid w:val="007B09C7"/>
    <w:rsid w:val="007B2398"/>
    <w:rsid w:val="007B36EF"/>
    <w:rsid w:val="007B6944"/>
    <w:rsid w:val="007C03BC"/>
    <w:rsid w:val="007D2358"/>
    <w:rsid w:val="007D3234"/>
    <w:rsid w:val="007D4CFF"/>
    <w:rsid w:val="007D5307"/>
    <w:rsid w:val="007E6038"/>
    <w:rsid w:val="007E6039"/>
    <w:rsid w:val="007E7BE3"/>
    <w:rsid w:val="007F4122"/>
    <w:rsid w:val="00805443"/>
    <w:rsid w:val="00811FEC"/>
    <w:rsid w:val="00813121"/>
    <w:rsid w:val="008144EA"/>
    <w:rsid w:val="008145A5"/>
    <w:rsid w:val="00815C01"/>
    <w:rsid w:val="00820047"/>
    <w:rsid w:val="008364F8"/>
    <w:rsid w:val="00843684"/>
    <w:rsid w:val="008457DB"/>
    <w:rsid w:val="00850C2C"/>
    <w:rsid w:val="0085187C"/>
    <w:rsid w:val="00852521"/>
    <w:rsid w:val="008538BC"/>
    <w:rsid w:val="00861803"/>
    <w:rsid w:val="00872017"/>
    <w:rsid w:val="008757EF"/>
    <w:rsid w:val="008A1817"/>
    <w:rsid w:val="008A5C7C"/>
    <w:rsid w:val="008B21C1"/>
    <w:rsid w:val="008B5A3A"/>
    <w:rsid w:val="008C0411"/>
    <w:rsid w:val="008C26EE"/>
    <w:rsid w:val="008C3332"/>
    <w:rsid w:val="008C51C6"/>
    <w:rsid w:val="008C7BEC"/>
    <w:rsid w:val="008D53D5"/>
    <w:rsid w:val="008E31C5"/>
    <w:rsid w:val="008E70A2"/>
    <w:rsid w:val="00904F5A"/>
    <w:rsid w:val="00920453"/>
    <w:rsid w:val="009249A8"/>
    <w:rsid w:val="00926E52"/>
    <w:rsid w:val="009356F9"/>
    <w:rsid w:val="00937B06"/>
    <w:rsid w:val="00940063"/>
    <w:rsid w:val="00944AE0"/>
    <w:rsid w:val="009544C9"/>
    <w:rsid w:val="00956588"/>
    <w:rsid w:val="00956B85"/>
    <w:rsid w:val="00957AE0"/>
    <w:rsid w:val="009625D5"/>
    <w:rsid w:val="00964F13"/>
    <w:rsid w:val="0097489F"/>
    <w:rsid w:val="009817EF"/>
    <w:rsid w:val="00986D08"/>
    <w:rsid w:val="00990B8C"/>
    <w:rsid w:val="00990D62"/>
    <w:rsid w:val="0099402A"/>
    <w:rsid w:val="009970DC"/>
    <w:rsid w:val="009A239A"/>
    <w:rsid w:val="009A3CD9"/>
    <w:rsid w:val="009B05E8"/>
    <w:rsid w:val="009B172E"/>
    <w:rsid w:val="009B5491"/>
    <w:rsid w:val="009C19F3"/>
    <w:rsid w:val="009C2A24"/>
    <w:rsid w:val="009C32BD"/>
    <w:rsid w:val="009C3652"/>
    <w:rsid w:val="009C55AF"/>
    <w:rsid w:val="009F0C2B"/>
    <w:rsid w:val="009F2CA6"/>
    <w:rsid w:val="009F4CF8"/>
    <w:rsid w:val="00A037D0"/>
    <w:rsid w:val="00A060FC"/>
    <w:rsid w:val="00A115FB"/>
    <w:rsid w:val="00A12017"/>
    <w:rsid w:val="00A153FD"/>
    <w:rsid w:val="00A21EC3"/>
    <w:rsid w:val="00A2345E"/>
    <w:rsid w:val="00A24C26"/>
    <w:rsid w:val="00A27D2E"/>
    <w:rsid w:val="00A35C21"/>
    <w:rsid w:val="00A45DA5"/>
    <w:rsid w:val="00A47AB3"/>
    <w:rsid w:val="00A54690"/>
    <w:rsid w:val="00A63977"/>
    <w:rsid w:val="00A6788F"/>
    <w:rsid w:val="00A858BE"/>
    <w:rsid w:val="00A91443"/>
    <w:rsid w:val="00A92D6A"/>
    <w:rsid w:val="00A951C0"/>
    <w:rsid w:val="00A95CE3"/>
    <w:rsid w:val="00A96EAC"/>
    <w:rsid w:val="00A97E0F"/>
    <w:rsid w:val="00AA05E7"/>
    <w:rsid w:val="00AA3D14"/>
    <w:rsid w:val="00AA46F5"/>
    <w:rsid w:val="00AB3C8B"/>
    <w:rsid w:val="00AB7C96"/>
    <w:rsid w:val="00AC3173"/>
    <w:rsid w:val="00AC6461"/>
    <w:rsid w:val="00AD0A51"/>
    <w:rsid w:val="00AD4DF7"/>
    <w:rsid w:val="00AD74FB"/>
    <w:rsid w:val="00AE0632"/>
    <w:rsid w:val="00AE3AE7"/>
    <w:rsid w:val="00AE5632"/>
    <w:rsid w:val="00AE57C6"/>
    <w:rsid w:val="00AE63CF"/>
    <w:rsid w:val="00B0162A"/>
    <w:rsid w:val="00B02B92"/>
    <w:rsid w:val="00B05C56"/>
    <w:rsid w:val="00B12569"/>
    <w:rsid w:val="00B16462"/>
    <w:rsid w:val="00B166CB"/>
    <w:rsid w:val="00B23EEC"/>
    <w:rsid w:val="00B27ACF"/>
    <w:rsid w:val="00B33AAE"/>
    <w:rsid w:val="00B33CF9"/>
    <w:rsid w:val="00B35C99"/>
    <w:rsid w:val="00B446BF"/>
    <w:rsid w:val="00B4569C"/>
    <w:rsid w:val="00B4758A"/>
    <w:rsid w:val="00B529BB"/>
    <w:rsid w:val="00B607D7"/>
    <w:rsid w:val="00B64E45"/>
    <w:rsid w:val="00B6552A"/>
    <w:rsid w:val="00B666C4"/>
    <w:rsid w:val="00B80096"/>
    <w:rsid w:val="00B8697C"/>
    <w:rsid w:val="00B878A4"/>
    <w:rsid w:val="00B9333E"/>
    <w:rsid w:val="00B9348D"/>
    <w:rsid w:val="00B97C28"/>
    <w:rsid w:val="00BA268B"/>
    <w:rsid w:val="00BA2AB4"/>
    <w:rsid w:val="00BA4EB0"/>
    <w:rsid w:val="00BA6291"/>
    <w:rsid w:val="00BB29FC"/>
    <w:rsid w:val="00BB2ACE"/>
    <w:rsid w:val="00BC0C3F"/>
    <w:rsid w:val="00BC2332"/>
    <w:rsid w:val="00BC27EE"/>
    <w:rsid w:val="00BC5FC7"/>
    <w:rsid w:val="00BE4C7E"/>
    <w:rsid w:val="00BF2121"/>
    <w:rsid w:val="00BF214E"/>
    <w:rsid w:val="00BF69C9"/>
    <w:rsid w:val="00C045EB"/>
    <w:rsid w:val="00C06220"/>
    <w:rsid w:val="00C126D7"/>
    <w:rsid w:val="00C26C2D"/>
    <w:rsid w:val="00C31603"/>
    <w:rsid w:val="00C42CD4"/>
    <w:rsid w:val="00C4360D"/>
    <w:rsid w:val="00C55231"/>
    <w:rsid w:val="00C56B62"/>
    <w:rsid w:val="00C62916"/>
    <w:rsid w:val="00C72E49"/>
    <w:rsid w:val="00C72F05"/>
    <w:rsid w:val="00C76D73"/>
    <w:rsid w:val="00C829F3"/>
    <w:rsid w:val="00C861A5"/>
    <w:rsid w:val="00C9261B"/>
    <w:rsid w:val="00C93111"/>
    <w:rsid w:val="00CA2AB7"/>
    <w:rsid w:val="00CA4CFD"/>
    <w:rsid w:val="00CA71DA"/>
    <w:rsid w:val="00CA7D34"/>
    <w:rsid w:val="00CB43C9"/>
    <w:rsid w:val="00CD0F7C"/>
    <w:rsid w:val="00CD11A8"/>
    <w:rsid w:val="00CD45AE"/>
    <w:rsid w:val="00CD6DE1"/>
    <w:rsid w:val="00CE78D6"/>
    <w:rsid w:val="00D034E5"/>
    <w:rsid w:val="00D114F7"/>
    <w:rsid w:val="00D1178A"/>
    <w:rsid w:val="00D11AB1"/>
    <w:rsid w:val="00D156E9"/>
    <w:rsid w:val="00D2452A"/>
    <w:rsid w:val="00D24900"/>
    <w:rsid w:val="00D27DF7"/>
    <w:rsid w:val="00D31387"/>
    <w:rsid w:val="00D355CF"/>
    <w:rsid w:val="00D377AD"/>
    <w:rsid w:val="00D3798D"/>
    <w:rsid w:val="00D40C23"/>
    <w:rsid w:val="00D455AF"/>
    <w:rsid w:val="00D601ED"/>
    <w:rsid w:val="00D61B18"/>
    <w:rsid w:val="00D645B5"/>
    <w:rsid w:val="00D6559C"/>
    <w:rsid w:val="00D70B5F"/>
    <w:rsid w:val="00D70C7A"/>
    <w:rsid w:val="00D71E6C"/>
    <w:rsid w:val="00D8153D"/>
    <w:rsid w:val="00D85F68"/>
    <w:rsid w:val="00D91E3D"/>
    <w:rsid w:val="00D94200"/>
    <w:rsid w:val="00D96E96"/>
    <w:rsid w:val="00D977C4"/>
    <w:rsid w:val="00DA407F"/>
    <w:rsid w:val="00DA7825"/>
    <w:rsid w:val="00DB08A2"/>
    <w:rsid w:val="00DC44E9"/>
    <w:rsid w:val="00DC6F16"/>
    <w:rsid w:val="00DE3F2B"/>
    <w:rsid w:val="00DE54A8"/>
    <w:rsid w:val="00DF3D4C"/>
    <w:rsid w:val="00E02CDD"/>
    <w:rsid w:val="00E10320"/>
    <w:rsid w:val="00E26D82"/>
    <w:rsid w:val="00E4096F"/>
    <w:rsid w:val="00E41CD5"/>
    <w:rsid w:val="00E42805"/>
    <w:rsid w:val="00E42D90"/>
    <w:rsid w:val="00E47BB2"/>
    <w:rsid w:val="00E51E13"/>
    <w:rsid w:val="00E568E7"/>
    <w:rsid w:val="00E63929"/>
    <w:rsid w:val="00E64B00"/>
    <w:rsid w:val="00E72615"/>
    <w:rsid w:val="00E817E3"/>
    <w:rsid w:val="00E85EE1"/>
    <w:rsid w:val="00E9377F"/>
    <w:rsid w:val="00E95B9C"/>
    <w:rsid w:val="00EA2FC4"/>
    <w:rsid w:val="00EB608F"/>
    <w:rsid w:val="00EC6175"/>
    <w:rsid w:val="00EC6524"/>
    <w:rsid w:val="00ED45E9"/>
    <w:rsid w:val="00EE1D39"/>
    <w:rsid w:val="00EF2A44"/>
    <w:rsid w:val="00EF37A5"/>
    <w:rsid w:val="00EF4782"/>
    <w:rsid w:val="00EF7FE4"/>
    <w:rsid w:val="00F007AD"/>
    <w:rsid w:val="00F01FD0"/>
    <w:rsid w:val="00F0359E"/>
    <w:rsid w:val="00F1020B"/>
    <w:rsid w:val="00F10567"/>
    <w:rsid w:val="00F1264A"/>
    <w:rsid w:val="00F14649"/>
    <w:rsid w:val="00F160CE"/>
    <w:rsid w:val="00F1683E"/>
    <w:rsid w:val="00F22155"/>
    <w:rsid w:val="00F32018"/>
    <w:rsid w:val="00F33AAC"/>
    <w:rsid w:val="00F40A1B"/>
    <w:rsid w:val="00F41B8C"/>
    <w:rsid w:val="00F63EBD"/>
    <w:rsid w:val="00F664FC"/>
    <w:rsid w:val="00F67873"/>
    <w:rsid w:val="00F83F78"/>
    <w:rsid w:val="00F862BB"/>
    <w:rsid w:val="00F90886"/>
    <w:rsid w:val="00F912D2"/>
    <w:rsid w:val="00F9205D"/>
    <w:rsid w:val="00F95ABF"/>
    <w:rsid w:val="00FA0260"/>
    <w:rsid w:val="00FA3610"/>
    <w:rsid w:val="00FA56E7"/>
    <w:rsid w:val="00FA781C"/>
    <w:rsid w:val="00FB0F59"/>
    <w:rsid w:val="00FB4558"/>
    <w:rsid w:val="00FC5CB4"/>
    <w:rsid w:val="00FC662A"/>
    <w:rsid w:val="00FD4495"/>
    <w:rsid w:val="00FD4C91"/>
    <w:rsid w:val="00FF353F"/>
    <w:rsid w:val="00FF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D98"/>
    <w:rPr>
      <w:b/>
      <w:bCs/>
    </w:rPr>
  </w:style>
  <w:style w:type="character" w:styleId="a5">
    <w:name w:val="Hyperlink"/>
    <w:basedOn w:val="a0"/>
    <w:uiPriority w:val="99"/>
    <w:semiHidden/>
    <w:unhideWhenUsed/>
    <w:rsid w:val="00185D98"/>
    <w:rPr>
      <w:color w:val="0000FF"/>
      <w:u w:val="single"/>
    </w:rPr>
  </w:style>
  <w:style w:type="table" w:styleId="a6">
    <w:name w:val="Table Grid"/>
    <w:basedOn w:val="a1"/>
    <w:uiPriority w:val="59"/>
    <w:rsid w:val="00D3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70F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3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018"/>
  </w:style>
  <w:style w:type="paragraph" w:styleId="aa">
    <w:name w:val="footer"/>
    <w:basedOn w:val="a"/>
    <w:link w:val="ab"/>
    <w:uiPriority w:val="99"/>
    <w:unhideWhenUsed/>
    <w:rsid w:val="00F3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018"/>
  </w:style>
  <w:style w:type="paragraph" w:styleId="ac">
    <w:name w:val="No Spacing"/>
    <w:basedOn w:val="a"/>
    <w:uiPriority w:val="1"/>
    <w:qFormat/>
    <w:rsid w:val="009817E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customStyle="1" w:styleId="1">
    <w:name w:val="Сетка таблицы1"/>
    <w:basedOn w:val="a1"/>
    <w:next w:val="a6"/>
    <w:uiPriority w:val="59"/>
    <w:rsid w:val="0069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7B36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48"/>
      <w:szCs w:val="20"/>
    </w:rPr>
  </w:style>
  <w:style w:type="character" w:customStyle="1" w:styleId="ae">
    <w:name w:val="Название Знак"/>
    <w:basedOn w:val="a0"/>
    <w:link w:val="ad"/>
    <w:rsid w:val="007B36EF"/>
    <w:rPr>
      <w:rFonts w:ascii="Times New Roman" w:eastAsia="Calibri" w:hAnsi="Times New Roman" w:cs="Times New Roman"/>
      <w:b/>
      <w:sz w:val="48"/>
      <w:szCs w:val="20"/>
    </w:rPr>
  </w:style>
  <w:style w:type="paragraph" w:customStyle="1" w:styleId="--">
    <w:name w:val="- СТРАНИЦА -"/>
    <w:rsid w:val="007B36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B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6EF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39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9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D98"/>
    <w:rPr>
      <w:b/>
      <w:bCs/>
    </w:rPr>
  </w:style>
  <w:style w:type="character" w:styleId="a5">
    <w:name w:val="Hyperlink"/>
    <w:basedOn w:val="a0"/>
    <w:uiPriority w:val="99"/>
    <w:semiHidden/>
    <w:unhideWhenUsed/>
    <w:rsid w:val="00185D98"/>
    <w:rPr>
      <w:color w:val="0000FF"/>
      <w:u w:val="single"/>
    </w:rPr>
  </w:style>
  <w:style w:type="table" w:styleId="a6">
    <w:name w:val="Table Grid"/>
    <w:basedOn w:val="a1"/>
    <w:uiPriority w:val="59"/>
    <w:rsid w:val="00D3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70F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3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018"/>
  </w:style>
  <w:style w:type="paragraph" w:styleId="aa">
    <w:name w:val="footer"/>
    <w:basedOn w:val="a"/>
    <w:link w:val="ab"/>
    <w:uiPriority w:val="99"/>
    <w:unhideWhenUsed/>
    <w:rsid w:val="00F3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018"/>
  </w:style>
  <w:style w:type="paragraph" w:styleId="ac">
    <w:name w:val="No Spacing"/>
    <w:basedOn w:val="a"/>
    <w:uiPriority w:val="1"/>
    <w:qFormat/>
    <w:rsid w:val="009817E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customStyle="1" w:styleId="1">
    <w:name w:val="Сетка таблицы1"/>
    <w:basedOn w:val="a1"/>
    <w:next w:val="a6"/>
    <w:uiPriority w:val="59"/>
    <w:rsid w:val="0069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808">
          <w:marLeft w:val="0"/>
          <w:marRight w:val="3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285">
              <w:marLeft w:val="0"/>
              <w:marRight w:val="0"/>
              <w:marTop w:val="109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7249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0621">
              <w:marLeft w:val="0"/>
              <w:marRight w:val="0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59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1809207893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7681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80301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822336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1787235281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0014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99566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6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507184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426779742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637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5134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323999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1476416354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1454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5568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141130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770782234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6918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97134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011547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534738911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1189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1026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111007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2052418793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5894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2332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115215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21828897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2878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46573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317488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2015111278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2231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08265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121150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481629410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3370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93867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900240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134104526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2249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69530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812503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594048251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5340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3657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842232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231815474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7620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5135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654411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583606112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5868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02618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63179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742771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single" w:sz="4" w:space="11" w:color="CDD8E3"/>
                        <w:right w:val="none" w:sz="0" w:space="0" w:color="auto"/>
                      </w:divBdr>
                      <w:divsChild>
                        <w:div w:id="898051081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436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13710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9743">
                              <w:marLeft w:val="0"/>
                              <w:marRight w:val="0"/>
                              <w:marTop w:val="218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923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217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931321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5881">
                      <w:marLeft w:val="0"/>
                      <w:marRight w:val="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9617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71">
              <w:marLeft w:val="0"/>
              <w:marRight w:val="0"/>
              <w:marTop w:val="0"/>
              <w:marBottom w:val="0"/>
              <w:divBdr>
                <w:top w:val="single" w:sz="4" w:space="0" w:color="CECFD1"/>
                <w:left w:val="single" w:sz="4" w:space="0" w:color="CECFD1"/>
                <w:bottom w:val="single" w:sz="4" w:space="0" w:color="CECFD1"/>
                <w:right w:val="single" w:sz="4" w:space="0" w:color="CECFD1"/>
              </w:divBdr>
              <w:divsChild>
                <w:div w:id="1616596999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3" w:color="FFFFFF"/>
                    <w:bottom w:val="single" w:sz="4" w:space="3" w:color="FFFFFF"/>
                    <w:right w:val="single" w:sz="4" w:space="3" w:color="FFFFFF"/>
                  </w:divBdr>
                  <w:divsChild>
                    <w:div w:id="339046442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303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2771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3685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7048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67461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606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0910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80837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123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5878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88567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9735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8744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1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8650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779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417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5993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292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303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489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786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7204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036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237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929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757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80490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600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399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902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6166-E098-47BF-AD64-B1852736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2023-01-23T04:51:00Z</cp:lastPrinted>
  <dcterms:created xsi:type="dcterms:W3CDTF">2022-12-21T11:37:00Z</dcterms:created>
  <dcterms:modified xsi:type="dcterms:W3CDTF">2023-06-13T08:49:00Z</dcterms:modified>
</cp:coreProperties>
</file>