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CCB" w:rsidRDefault="00B53CCB" w:rsidP="00B53CCB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B53CCB" w:rsidRDefault="00B53CCB" w:rsidP="00B53CCB">
      <w:pPr>
        <w:jc w:val="center"/>
        <w:rPr>
          <w:b/>
          <w:bCs/>
        </w:rPr>
      </w:pPr>
      <w:r>
        <w:rPr>
          <w:b/>
          <w:bCs/>
        </w:rPr>
        <w:t>РЕСПУБЛИКА ХАКАСИЯ</w:t>
      </w:r>
    </w:p>
    <w:p w:rsidR="00B53CCB" w:rsidRDefault="00B53CCB" w:rsidP="00B53CCB">
      <w:pPr>
        <w:jc w:val="center"/>
        <w:rPr>
          <w:b/>
          <w:bCs/>
        </w:rPr>
      </w:pPr>
      <w:r>
        <w:rPr>
          <w:b/>
          <w:bCs/>
        </w:rPr>
        <w:t xml:space="preserve">СОВЕТ ДЕПУТАТОВ СЕЛЬСКОГО ПОСЕЛЕНИЯ БАЗИНСКОГО </w:t>
      </w:r>
    </w:p>
    <w:p w:rsidR="00B53CCB" w:rsidRDefault="00B53CCB" w:rsidP="00B53CCB">
      <w:pPr>
        <w:jc w:val="center"/>
        <w:rPr>
          <w:b/>
          <w:bCs/>
        </w:rPr>
      </w:pPr>
      <w:r>
        <w:rPr>
          <w:b/>
          <w:bCs/>
        </w:rPr>
        <w:t xml:space="preserve">СЕЛЬСОВЕТА АСКИЗСКОГО МУНИЦИПАЛЬНОГО РАЙОНА </w:t>
      </w:r>
    </w:p>
    <w:p w:rsidR="00B53CCB" w:rsidRDefault="00B53CCB" w:rsidP="00B53CCB">
      <w:pPr>
        <w:jc w:val="center"/>
        <w:rPr>
          <w:b/>
          <w:bCs/>
        </w:rPr>
      </w:pPr>
      <w:r>
        <w:rPr>
          <w:b/>
          <w:bCs/>
        </w:rPr>
        <w:t xml:space="preserve">РЕСПУБЛИКИ ХАКАСИЯ </w:t>
      </w:r>
    </w:p>
    <w:p w:rsidR="00B53CCB" w:rsidRDefault="00B53CCB" w:rsidP="00B53CCB">
      <w:pPr>
        <w:jc w:val="center"/>
        <w:rPr>
          <w:b/>
          <w:bCs/>
        </w:rPr>
      </w:pPr>
      <w:r>
        <w:rPr>
          <w:b/>
          <w:bCs/>
        </w:rPr>
        <w:t>шестого созыва</w:t>
      </w:r>
    </w:p>
    <w:p w:rsidR="00CD3663" w:rsidRPr="0095341D" w:rsidRDefault="00CD3663" w:rsidP="00CD3663">
      <w:pPr>
        <w:jc w:val="center"/>
        <w:rPr>
          <w:b/>
          <w:sz w:val="22"/>
          <w:szCs w:val="22"/>
        </w:rPr>
      </w:pPr>
    </w:p>
    <w:p w:rsidR="00CD3663" w:rsidRPr="0095341D" w:rsidRDefault="00CD3663" w:rsidP="00CD3663">
      <w:pPr>
        <w:rPr>
          <w:b/>
          <w:sz w:val="22"/>
          <w:szCs w:val="22"/>
        </w:rPr>
      </w:pPr>
      <w:r w:rsidRPr="0095341D">
        <w:rPr>
          <w:b/>
          <w:sz w:val="22"/>
          <w:szCs w:val="22"/>
        </w:rPr>
        <w:t xml:space="preserve">                                                                             РЕШЕНИЕ</w:t>
      </w:r>
    </w:p>
    <w:p w:rsidR="00CD3663" w:rsidRPr="0095341D" w:rsidRDefault="00CD3663" w:rsidP="00CD3663">
      <w:pPr>
        <w:ind w:left="-142"/>
        <w:rPr>
          <w:sz w:val="22"/>
          <w:szCs w:val="22"/>
        </w:rPr>
      </w:pPr>
      <w:r w:rsidRPr="0095341D"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CD3663" w:rsidRPr="00392990" w:rsidRDefault="00CD3663" w:rsidP="00CD3663">
      <w:pPr>
        <w:ind w:left="-142"/>
      </w:pPr>
      <w:r w:rsidRPr="00392990">
        <w:t xml:space="preserve">  </w:t>
      </w:r>
      <w:proofErr w:type="gramStart"/>
      <w:r w:rsidRPr="00392990">
        <w:t>от  «</w:t>
      </w:r>
      <w:proofErr w:type="gramEnd"/>
      <w:r w:rsidR="00B53CCB">
        <w:t>28</w:t>
      </w:r>
      <w:r w:rsidRPr="00392990">
        <w:t xml:space="preserve">» </w:t>
      </w:r>
      <w:r w:rsidR="00B53CCB">
        <w:t>октября</w:t>
      </w:r>
      <w:r w:rsidRPr="00392990">
        <w:t xml:space="preserve"> 2026 г.                          с. Нижняя База                                         </w:t>
      </w:r>
      <w:r w:rsidR="00392990">
        <w:t xml:space="preserve">   </w:t>
      </w:r>
      <w:r w:rsidRPr="00392990">
        <w:t xml:space="preserve"> №</w:t>
      </w:r>
      <w:r w:rsidR="00B53CCB">
        <w:t xml:space="preserve"> 154</w:t>
      </w:r>
    </w:p>
    <w:p w:rsidR="00CD3663" w:rsidRPr="00392990" w:rsidRDefault="00CD3663" w:rsidP="00CD3663"/>
    <w:p w:rsidR="00CD3663" w:rsidRPr="00392990" w:rsidRDefault="00CD3663" w:rsidP="00014049">
      <w:pPr>
        <w:jc w:val="both"/>
      </w:pPr>
      <w:bookmarkStart w:id="0" w:name="_GoBack"/>
      <w:r w:rsidRPr="00392990">
        <w:t>О введении налога на имущество на  территории</w:t>
      </w:r>
    </w:p>
    <w:p w:rsidR="00CD3663" w:rsidRPr="00392990" w:rsidRDefault="00CD3663" w:rsidP="00014049">
      <w:pPr>
        <w:jc w:val="both"/>
      </w:pPr>
      <w:r w:rsidRPr="00392990">
        <w:t>сельского поселения  Базинский сельсовет Аскизского</w:t>
      </w:r>
    </w:p>
    <w:p w:rsidR="00CD3663" w:rsidRPr="00392990" w:rsidRDefault="00CD3663" w:rsidP="00014049">
      <w:pPr>
        <w:jc w:val="both"/>
      </w:pPr>
      <w:r w:rsidRPr="00392990">
        <w:t>муниципального района Республики Хакасия</w:t>
      </w:r>
    </w:p>
    <w:p w:rsidR="00CD3663" w:rsidRPr="00392990" w:rsidRDefault="00CD3663" w:rsidP="00014049">
      <w:pPr>
        <w:jc w:val="both"/>
      </w:pPr>
    </w:p>
    <w:bookmarkEnd w:id="0"/>
    <w:p w:rsidR="00CD3663" w:rsidRPr="00392990" w:rsidRDefault="00CD3663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В соответствии со ст. 15 и Главой 32  Налогового</w:t>
      </w:r>
      <w:r w:rsidR="00D6245A" w:rsidRPr="00392990">
        <w:t xml:space="preserve"> кодекса Российской Федерации, Законом Республики Хакасии от 14.07.2015 №64-ЗРХ  «Об установлении единой даты начала применения на территории Республики Хакасия порядка определенной налоговой базы по налогу на имущество физических лиц исходя из кадастровой стоимости объектов налогообложения»,</w:t>
      </w:r>
      <w:r w:rsidRPr="00392990">
        <w:t xml:space="preserve"> руководствуясь </w:t>
      </w:r>
      <w:hyperlink r:id="rId4" w:history="1">
        <w:r w:rsidRPr="00392990">
          <w:t>Устав</w:t>
        </w:r>
      </w:hyperlink>
      <w:r w:rsidRPr="00392990">
        <w:t xml:space="preserve">ом сельского поселения Базинский сельсовет Аскизского муниципального района Республики Хакасия, Совет депутатов Базинского сельсовета Аскизского района Республики Хакасия </w:t>
      </w:r>
      <w:r w:rsidRPr="00392990">
        <w:rPr>
          <w:b/>
        </w:rPr>
        <w:t>Решил:</w:t>
      </w:r>
    </w:p>
    <w:p w:rsidR="00CD3663" w:rsidRPr="00392990" w:rsidRDefault="00CD3663" w:rsidP="00CD3663">
      <w:pPr>
        <w:pStyle w:val="ConsPlusNormal"/>
        <w:spacing w:line="276" w:lineRule="auto"/>
        <w:ind w:firstLine="709"/>
        <w:jc w:val="both"/>
        <w:rPr>
          <w:szCs w:val="24"/>
        </w:rPr>
      </w:pPr>
    </w:p>
    <w:p w:rsidR="00CD3663" w:rsidRPr="00392990" w:rsidRDefault="00CD3663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1. Установить и ввести в действие на территории сельского поселения Базинский сельсовет Аскизского района Республики Хакасия</w:t>
      </w:r>
      <w:r w:rsidR="00F25069" w:rsidRPr="00392990">
        <w:t xml:space="preserve"> </w:t>
      </w:r>
      <w:r w:rsidRPr="00392990">
        <w:t>налог</w:t>
      </w:r>
      <w:r w:rsidR="00F25069" w:rsidRPr="00392990">
        <w:t xml:space="preserve"> на имущество физических лиц (далее- налог), особенности определения налоговой базы, налоговые льготы,</w:t>
      </w:r>
      <w:r w:rsidRPr="00392990">
        <w:t xml:space="preserve"> основания и порядок их применения.</w:t>
      </w:r>
    </w:p>
    <w:p w:rsidR="00CD3663" w:rsidRPr="00392990" w:rsidRDefault="00CD3663" w:rsidP="00521C42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2. Установить</w:t>
      </w:r>
      <w:r w:rsidR="00521C42" w:rsidRPr="00392990">
        <w:t>,</w:t>
      </w:r>
      <w:r w:rsidRPr="00392990">
        <w:t xml:space="preserve"> </w:t>
      </w:r>
      <w:r w:rsidR="00521C42" w:rsidRPr="00392990">
        <w:t xml:space="preserve">что налоговая база по налогу </w:t>
      </w:r>
      <w:r w:rsidR="00F25069" w:rsidRPr="00392990">
        <w:t>в отношении объектов налогообложения определяется исх</w:t>
      </w:r>
      <w:r w:rsidR="00F65AD6" w:rsidRPr="00392990">
        <w:t>одя из их кадастровой стоимости.</w:t>
      </w:r>
    </w:p>
    <w:p w:rsidR="00F65AD6" w:rsidRPr="00392990" w:rsidRDefault="00F65AD6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3. Установить налоговые ставки налога в следующих размерах:</w:t>
      </w:r>
    </w:p>
    <w:p w:rsidR="00CD3663" w:rsidRPr="00392990" w:rsidRDefault="00CD3663" w:rsidP="00F65AD6">
      <w:pPr>
        <w:spacing w:line="276" w:lineRule="auto"/>
        <w:ind w:firstLine="709"/>
        <w:jc w:val="both"/>
      </w:pPr>
      <w:r w:rsidRPr="00392990">
        <w:t>1) 0,3 процент</w:t>
      </w:r>
      <w:r w:rsidR="00F65AD6" w:rsidRPr="00392990">
        <w:t>а в отношении</w:t>
      </w:r>
      <w:r w:rsidRPr="00392990">
        <w:t>:</w:t>
      </w:r>
    </w:p>
    <w:p w:rsidR="00F65AD6" w:rsidRPr="00392990" w:rsidRDefault="00F65AD6" w:rsidP="00F65AD6">
      <w:pPr>
        <w:spacing w:line="276" w:lineRule="auto"/>
        <w:ind w:firstLine="709"/>
        <w:jc w:val="both"/>
      </w:pPr>
      <w:r w:rsidRPr="00392990">
        <w:t>- жилых домов, частей жилых домов, квартир, частей квартир, комнат;</w:t>
      </w:r>
    </w:p>
    <w:p w:rsidR="00F65AD6" w:rsidRPr="00392990" w:rsidRDefault="00F65AD6" w:rsidP="00F65AD6">
      <w:pPr>
        <w:spacing w:line="276" w:lineRule="auto"/>
        <w:ind w:firstLine="709"/>
        <w:jc w:val="both"/>
      </w:pPr>
      <w:r w:rsidRPr="00392990">
        <w:t>- объектов незав</w:t>
      </w:r>
      <w:r w:rsidR="00521C42" w:rsidRPr="00392990">
        <w:t>е</w:t>
      </w:r>
      <w:r w:rsidRPr="00392990">
        <w:t>ршенного строительства в случае, если проектируемым</w:t>
      </w:r>
      <w:r w:rsidR="00521C42" w:rsidRPr="00392990">
        <w:t xml:space="preserve"> наз</w:t>
      </w:r>
      <w:r w:rsidRPr="00392990">
        <w:t>начением таких объектов является жилой дом;</w:t>
      </w:r>
    </w:p>
    <w:p w:rsidR="00521C42" w:rsidRPr="00392990" w:rsidRDefault="00521C42" w:rsidP="00F65AD6">
      <w:pPr>
        <w:spacing w:line="276" w:lineRule="auto"/>
        <w:ind w:firstLine="709"/>
        <w:jc w:val="both"/>
      </w:pPr>
      <w:r w:rsidRPr="00392990">
        <w:t>- единых недвижимых комплексов, в состав которых входит хотя бы один жилой дом;</w:t>
      </w:r>
    </w:p>
    <w:p w:rsidR="00521C42" w:rsidRPr="00392990" w:rsidRDefault="00521C42" w:rsidP="00F65AD6">
      <w:pPr>
        <w:spacing w:line="276" w:lineRule="auto"/>
        <w:ind w:firstLine="709"/>
        <w:jc w:val="both"/>
      </w:pPr>
      <w:r w:rsidRPr="00392990">
        <w:t xml:space="preserve">- гаражей и </w:t>
      </w:r>
      <w:proofErr w:type="spellStart"/>
      <w:r w:rsidRPr="00392990">
        <w:t>машино</w:t>
      </w:r>
      <w:proofErr w:type="spellEnd"/>
      <w:r w:rsidRPr="00392990">
        <w:t>-мест, в том числе расположенных в объектах налогообложения, указанных в подпункте 2 настоящего пункта;</w:t>
      </w:r>
    </w:p>
    <w:p w:rsidR="00521C42" w:rsidRPr="00392990" w:rsidRDefault="00521C42" w:rsidP="00F65AD6">
      <w:pPr>
        <w:spacing w:line="276" w:lineRule="auto"/>
        <w:ind w:firstLine="709"/>
        <w:jc w:val="both"/>
      </w:pPr>
      <w:r w:rsidRPr="00392990">
        <w:t>Хозяйственных строений, п</w:t>
      </w:r>
      <w:r w:rsidR="00235875" w:rsidRPr="00392990">
        <w:t>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CD3663" w:rsidRPr="00392990" w:rsidRDefault="00235875" w:rsidP="00235875">
      <w:pPr>
        <w:spacing w:line="276" w:lineRule="auto"/>
        <w:jc w:val="both"/>
      </w:pPr>
      <w:r w:rsidRPr="00392990">
        <w:t xml:space="preserve">          2)  2 процентов</w:t>
      </w:r>
      <w:r w:rsidR="00CD3663" w:rsidRPr="00392990">
        <w:t xml:space="preserve"> в от</w:t>
      </w:r>
      <w:r w:rsidR="001347DB" w:rsidRPr="00392990">
        <w:t>ношении объектов налогообложения, включенных в перечень, определяемый в соот</w:t>
      </w:r>
      <w:r w:rsidR="000C4006" w:rsidRPr="00392990">
        <w:t>ветствии с пунктом 7 статьи 378.2</w:t>
      </w:r>
      <w:r w:rsidR="001347DB" w:rsidRPr="00392990">
        <w:t xml:space="preserve"> Налогово</w:t>
      </w:r>
      <w:r w:rsidR="000C4006" w:rsidRPr="00392990">
        <w:t>го кодекса Российском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9C3ADD" w:rsidRPr="00392990" w:rsidRDefault="001347DB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3)</w:t>
      </w:r>
      <w:r w:rsidR="00CD3663" w:rsidRPr="00392990">
        <w:t xml:space="preserve">. </w:t>
      </w:r>
      <w:r w:rsidRPr="00392990">
        <w:t>2,5 процента в отношении объектов налогообложения, кадастровая стоимость каждого из которых превышает 300 миллионов рублей, за исключением</w:t>
      </w:r>
      <w:r w:rsidR="009C3ADD" w:rsidRPr="00392990">
        <w:t xml:space="preserve"> объектов незавершенного строительства, проектируемым назначением которых является многоквартирный дом;</w:t>
      </w:r>
    </w:p>
    <w:p w:rsidR="00CD3663" w:rsidRPr="00392990" w:rsidRDefault="00CD3663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4</w:t>
      </w:r>
      <w:r w:rsidR="009C3ADD" w:rsidRPr="00392990">
        <w:t xml:space="preserve">) 0, 5 процента в отношении прочих объектов налогообложения. </w:t>
      </w:r>
    </w:p>
    <w:p w:rsidR="003F6B33" w:rsidRPr="00392990" w:rsidRDefault="009C3ADD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lastRenderedPageBreak/>
        <w:t>4.</w:t>
      </w:r>
      <w:r w:rsidR="00CD3663" w:rsidRPr="00392990">
        <w:t xml:space="preserve"> </w:t>
      </w:r>
      <w:r w:rsidR="003F6B33" w:rsidRPr="00392990">
        <w:t>Представить льготы по уплате налога в размере 100%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деятельности, следующим категориям плательщиков:</w:t>
      </w:r>
    </w:p>
    <w:p w:rsidR="000C4006" w:rsidRPr="00392990" w:rsidRDefault="005E6DC8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 xml:space="preserve">1) гражданам, призванных </w:t>
      </w:r>
      <w:r w:rsidR="000C4006" w:rsidRPr="00392990">
        <w:t>на военную службу по мобилизации в Вооруженные Силы Российской Федерации;</w:t>
      </w:r>
    </w:p>
    <w:p w:rsidR="000C4006" w:rsidRPr="00392990" w:rsidRDefault="000C4006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2) гражданам, заключивших в связи с участием в специальной военной операции контракты о прохождении военной службы или контракты о пребывании в добровольческом формировании (</w:t>
      </w:r>
      <w:r w:rsidR="005E6DC8" w:rsidRPr="00392990">
        <w:t>о добровольном</w:t>
      </w:r>
      <w:r w:rsidRPr="00392990">
        <w:t xml:space="preserve"> содействии в выполнении задач, возложенных на Вооруженные Силы Российской Федерации)</w:t>
      </w:r>
    </w:p>
    <w:p w:rsidR="00CD3663" w:rsidRPr="00392990" w:rsidRDefault="005E6DC8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 xml:space="preserve">3) </w:t>
      </w:r>
      <w:r w:rsidR="003F6B33" w:rsidRPr="00392990">
        <w:t>мног</w:t>
      </w:r>
      <w:r w:rsidRPr="00392990">
        <w:t>одетные семьи.</w:t>
      </w:r>
    </w:p>
    <w:p w:rsidR="005E6DC8" w:rsidRPr="00392990" w:rsidRDefault="005E6DC8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Установить следующие основания и порядок применения данной налоговой льготы:</w:t>
      </w:r>
    </w:p>
    <w:p w:rsidR="005E6DC8" w:rsidRPr="00392990" w:rsidRDefault="005E6DC8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Налогоплательщики – физические лица, имеющие право на налоговые льготы, в том числе в виде налогового вычета, установленные законодательством о налогах и сборах, представлении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3F6B33" w:rsidRPr="00392990" w:rsidRDefault="003F6B33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- налоговая льгота представляется в отношении объектов налогообложения, указанных в пп.1. п.3. настоящего решения.</w:t>
      </w:r>
    </w:p>
    <w:p w:rsidR="00CD3663" w:rsidRPr="00392990" w:rsidRDefault="00CD3663" w:rsidP="00CD3663">
      <w:pPr>
        <w:pStyle w:val="a3"/>
        <w:spacing w:before="0" w:beforeAutospacing="0" w:after="0" w:afterAutospacing="0" w:line="276" w:lineRule="auto"/>
        <w:ind w:firstLine="709"/>
        <w:jc w:val="both"/>
      </w:pPr>
      <w:r w:rsidRPr="00392990">
        <w:t>5. Решение Совета депутатов Базинского сельсовета от 18.11.2015г. №142 «Об установлении на территории муниципального образования Базинский сельсовет Аскизского района Республики Хакасия налога на имущество физических лиц</w:t>
      </w:r>
      <w:proofErr w:type="gramStart"/>
      <w:r w:rsidRPr="00392990">
        <w:t>»,(</w:t>
      </w:r>
      <w:proofErr w:type="gramEnd"/>
      <w:r w:rsidRPr="00392990">
        <w:t xml:space="preserve"> изменения №171 от 28.11.2016, №24 от 05.03.2018 г., №47 от 30.10.2018г., №57 от 23.11.2018 г., №82 от 27.02.2020г., №11 от 11.11.2022 г., №106 от 15.10.2025 г.) признать утратившим силу с 01.01.2027г.</w:t>
      </w:r>
    </w:p>
    <w:p w:rsidR="00CD3663" w:rsidRPr="00392990" w:rsidRDefault="00CD3663" w:rsidP="00CD3663">
      <w:pPr>
        <w:pStyle w:val="ConsPlusNormal"/>
        <w:spacing w:line="276" w:lineRule="auto"/>
        <w:ind w:firstLine="709"/>
        <w:jc w:val="both"/>
        <w:rPr>
          <w:szCs w:val="24"/>
        </w:rPr>
      </w:pPr>
      <w:r w:rsidRPr="00392990">
        <w:rPr>
          <w:szCs w:val="24"/>
        </w:rPr>
        <w:t>5. Настоящее решение вступает в силу с 1 января 2027 года, но не ранее чем по истечении одного месяца со дня официального опубликования.</w:t>
      </w:r>
    </w:p>
    <w:p w:rsidR="00CD3663" w:rsidRPr="00392990" w:rsidRDefault="00CD3663" w:rsidP="00CD3663">
      <w:pPr>
        <w:pStyle w:val="ConsPlusNormal"/>
        <w:spacing w:line="276" w:lineRule="auto"/>
        <w:jc w:val="both"/>
        <w:rPr>
          <w:szCs w:val="24"/>
        </w:rPr>
      </w:pPr>
    </w:p>
    <w:p w:rsidR="00CD3663" w:rsidRPr="00392990" w:rsidRDefault="00CD3663" w:rsidP="00CD3663">
      <w:pPr>
        <w:pStyle w:val="ConsPlusNormal"/>
        <w:spacing w:line="276" w:lineRule="auto"/>
        <w:jc w:val="right"/>
        <w:rPr>
          <w:szCs w:val="24"/>
        </w:rPr>
      </w:pPr>
    </w:p>
    <w:p w:rsidR="00CD3663" w:rsidRPr="00392990" w:rsidRDefault="00CD3663" w:rsidP="00CD3663">
      <w:pPr>
        <w:pStyle w:val="ConsPlusNormal"/>
        <w:spacing w:line="276" w:lineRule="auto"/>
        <w:jc w:val="right"/>
        <w:rPr>
          <w:szCs w:val="24"/>
        </w:rPr>
      </w:pPr>
    </w:p>
    <w:p w:rsidR="00CD3663" w:rsidRPr="00392990" w:rsidRDefault="00CD3663" w:rsidP="00CD3663">
      <w:pPr>
        <w:spacing w:line="276" w:lineRule="auto"/>
      </w:pPr>
      <w:r w:rsidRPr="00392990">
        <w:t>Глава Базинского сельсовета</w:t>
      </w:r>
    </w:p>
    <w:p w:rsidR="00CD3663" w:rsidRPr="00392990" w:rsidRDefault="00CD3663" w:rsidP="00CD3663">
      <w:pPr>
        <w:spacing w:line="276" w:lineRule="auto"/>
      </w:pPr>
      <w:r w:rsidRPr="00392990">
        <w:t>Аскизского района Республики Хакасия                                         С. В. Майнагашева</w:t>
      </w:r>
    </w:p>
    <w:p w:rsidR="00CD3663" w:rsidRPr="00392990" w:rsidRDefault="00CD3663" w:rsidP="00CD3663"/>
    <w:p w:rsidR="00CD3663" w:rsidRPr="00392990" w:rsidRDefault="00CD3663" w:rsidP="00EF4ABF"/>
    <w:sectPr w:rsidR="00CD3663" w:rsidRPr="00392990" w:rsidSect="00217AE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D0"/>
    <w:rsid w:val="00014049"/>
    <w:rsid w:val="000152A5"/>
    <w:rsid w:val="00026DF8"/>
    <w:rsid w:val="000804A2"/>
    <w:rsid w:val="000C4006"/>
    <w:rsid w:val="001347DB"/>
    <w:rsid w:val="00217AE7"/>
    <w:rsid w:val="00235875"/>
    <w:rsid w:val="002460DC"/>
    <w:rsid w:val="002A7CA3"/>
    <w:rsid w:val="002B2003"/>
    <w:rsid w:val="0030612A"/>
    <w:rsid w:val="00312F23"/>
    <w:rsid w:val="00392990"/>
    <w:rsid w:val="003F6B33"/>
    <w:rsid w:val="00453FBA"/>
    <w:rsid w:val="00456AE2"/>
    <w:rsid w:val="00493384"/>
    <w:rsid w:val="004A2C4E"/>
    <w:rsid w:val="004D4B8D"/>
    <w:rsid w:val="00507CD0"/>
    <w:rsid w:val="00521C42"/>
    <w:rsid w:val="00585F4E"/>
    <w:rsid w:val="005E6DC8"/>
    <w:rsid w:val="00646EED"/>
    <w:rsid w:val="009607B4"/>
    <w:rsid w:val="009C3ADD"/>
    <w:rsid w:val="00B12A22"/>
    <w:rsid w:val="00B53CCB"/>
    <w:rsid w:val="00BB2A7A"/>
    <w:rsid w:val="00C60ACA"/>
    <w:rsid w:val="00CA4AE1"/>
    <w:rsid w:val="00CD3663"/>
    <w:rsid w:val="00CE0469"/>
    <w:rsid w:val="00D6245A"/>
    <w:rsid w:val="00D9105D"/>
    <w:rsid w:val="00E55D76"/>
    <w:rsid w:val="00E84BAF"/>
    <w:rsid w:val="00EF4ABF"/>
    <w:rsid w:val="00F25069"/>
    <w:rsid w:val="00F6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FC550-8ABB-4E19-8DE2-A8469F5F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ABF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A7A"/>
    <w:pPr>
      <w:widowControl w:val="0"/>
      <w:autoSpaceDE w:val="0"/>
      <w:autoSpaceDN w:val="0"/>
    </w:pPr>
    <w:rPr>
      <w:rFonts w:ascii="Times New Roman" w:hAnsi="Times New Roman"/>
      <w:sz w:val="24"/>
      <w:lang w:eastAsia="ru-RU"/>
    </w:rPr>
  </w:style>
  <w:style w:type="paragraph" w:styleId="a3">
    <w:name w:val="Normal (Web)"/>
    <w:basedOn w:val="a"/>
    <w:uiPriority w:val="99"/>
    <w:unhideWhenUsed/>
    <w:rsid w:val="00BB2A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448A5C986891EDD1455753CDBD0EFDE6B75D912673DFC33556CE09FE4E7BF87B0F007585344217516C1568fAu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Нижняя База</cp:lastModifiedBy>
  <cp:revision>21</cp:revision>
  <cp:lastPrinted>2026-10-28T02:25:00Z</cp:lastPrinted>
  <dcterms:created xsi:type="dcterms:W3CDTF">2026-09-14T03:21:00Z</dcterms:created>
  <dcterms:modified xsi:type="dcterms:W3CDTF">2026-10-29T07:09:00Z</dcterms:modified>
</cp:coreProperties>
</file>