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11"/>
        <w:tblW w:w="5000" w:type="pct"/>
        <w:tblLook w:val="04A0"/>
      </w:tblPr>
      <w:tblGrid>
        <w:gridCol w:w="2791"/>
        <w:gridCol w:w="1286"/>
        <w:gridCol w:w="1135"/>
        <w:gridCol w:w="140"/>
        <w:gridCol w:w="789"/>
        <w:gridCol w:w="3430"/>
      </w:tblGrid>
      <w:tr w:rsidR="007D625B" w:rsidRPr="00ED200C" w:rsidTr="007D625B">
        <w:tc>
          <w:tcPr>
            <w:tcW w:w="2130" w:type="pct"/>
            <w:gridSpan w:val="2"/>
          </w:tcPr>
          <w:p w:rsidR="007D625B" w:rsidRPr="00087F63" w:rsidRDefault="007D625B" w:rsidP="007D625B">
            <w:pPr>
              <w:jc w:val="center"/>
              <w:rPr>
                <w:rFonts w:ascii="Arial" w:hAnsi="Arial" w:cs="Arial"/>
                <w:b/>
                <w:bCs/>
                <w:sz w:val="24"/>
                <w:szCs w:val="24"/>
              </w:rPr>
            </w:pPr>
          </w:p>
        </w:tc>
        <w:tc>
          <w:tcPr>
            <w:tcW w:w="593" w:type="pct"/>
          </w:tcPr>
          <w:p w:rsidR="007D625B" w:rsidRPr="00ED200C" w:rsidRDefault="007D625B" w:rsidP="007D625B">
            <w:pPr>
              <w:jc w:val="center"/>
              <w:rPr>
                <w:rFonts w:ascii="Arial" w:hAnsi="Arial" w:cs="Arial"/>
                <w:b/>
                <w:bCs/>
                <w:sz w:val="24"/>
                <w:szCs w:val="24"/>
              </w:rPr>
            </w:pPr>
            <w:r w:rsidRPr="00ED200C">
              <w:rPr>
                <w:b/>
                <w:bCs/>
                <w:noProof/>
                <w:sz w:val="22"/>
                <w:szCs w:val="22"/>
              </w:rPr>
              <w:drawing>
                <wp:inline distT="0" distB="0" distL="0" distR="0">
                  <wp:extent cx="485140" cy="609600"/>
                  <wp:effectExtent l="19050" t="0" r="0" b="0"/>
                  <wp:docPr id="1" name="Рисунок 1" descr="герб на 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постановление"/>
                          <pic:cNvPicPr>
                            <a:picLocks noChangeAspect="1" noChangeArrowheads="1"/>
                          </pic:cNvPicPr>
                        </pic:nvPicPr>
                        <pic:blipFill>
                          <a:blip r:embed="rId4"/>
                          <a:srcRect/>
                          <a:stretch>
                            <a:fillRect/>
                          </a:stretch>
                        </pic:blipFill>
                        <pic:spPr bwMode="auto">
                          <a:xfrm>
                            <a:off x="0" y="0"/>
                            <a:ext cx="485140" cy="609600"/>
                          </a:xfrm>
                          <a:prstGeom prst="rect">
                            <a:avLst/>
                          </a:prstGeom>
                          <a:noFill/>
                          <a:ln w="9525">
                            <a:noFill/>
                            <a:miter lim="800000"/>
                            <a:headEnd/>
                            <a:tailEnd/>
                          </a:ln>
                        </pic:spPr>
                      </pic:pic>
                    </a:graphicData>
                  </a:graphic>
                </wp:inline>
              </w:drawing>
            </w:r>
          </w:p>
        </w:tc>
        <w:tc>
          <w:tcPr>
            <w:tcW w:w="2277" w:type="pct"/>
            <w:gridSpan w:val="3"/>
          </w:tcPr>
          <w:p w:rsidR="007D625B" w:rsidRPr="00ED200C" w:rsidRDefault="007D625B" w:rsidP="007D625B">
            <w:pPr>
              <w:jc w:val="center"/>
              <w:rPr>
                <w:rFonts w:ascii="Arial" w:hAnsi="Arial" w:cs="Arial"/>
                <w:b/>
                <w:bCs/>
                <w:sz w:val="24"/>
                <w:szCs w:val="24"/>
              </w:rPr>
            </w:pPr>
          </w:p>
        </w:tc>
      </w:tr>
      <w:tr w:rsidR="007D625B" w:rsidRPr="00ED200C" w:rsidTr="007D625B">
        <w:tc>
          <w:tcPr>
            <w:tcW w:w="2130" w:type="pct"/>
            <w:gridSpan w:val="2"/>
          </w:tcPr>
          <w:p w:rsidR="007D625B" w:rsidRPr="00ED200C" w:rsidRDefault="007D625B" w:rsidP="007D625B">
            <w:pPr>
              <w:jc w:val="center"/>
              <w:rPr>
                <w:b/>
                <w:bCs/>
                <w:sz w:val="24"/>
                <w:szCs w:val="24"/>
              </w:rPr>
            </w:pPr>
            <w:r w:rsidRPr="00ED200C">
              <w:rPr>
                <w:b/>
                <w:bCs/>
                <w:sz w:val="24"/>
                <w:szCs w:val="24"/>
              </w:rPr>
              <w:t>РОССИЙСКАЯ ФЕДЕРАЦИЯ</w:t>
            </w:r>
          </w:p>
          <w:p w:rsidR="007D625B" w:rsidRPr="00ED200C" w:rsidRDefault="007D625B" w:rsidP="007D625B">
            <w:pPr>
              <w:shd w:val="clear" w:color="auto" w:fill="FFFFFF"/>
              <w:jc w:val="center"/>
              <w:rPr>
                <w:b/>
                <w:bCs/>
                <w:sz w:val="24"/>
                <w:szCs w:val="24"/>
              </w:rPr>
            </w:pPr>
            <w:r w:rsidRPr="00ED200C">
              <w:rPr>
                <w:b/>
                <w:bCs/>
                <w:sz w:val="24"/>
                <w:szCs w:val="24"/>
              </w:rPr>
              <w:t xml:space="preserve">АДМИНИСТРАЦИЯ </w:t>
            </w:r>
          </w:p>
          <w:p w:rsidR="007D625B" w:rsidRPr="00ED200C" w:rsidRDefault="007D625B" w:rsidP="007D625B">
            <w:pPr>
              <w:jc w:val="center"/>
              <w:rPr>
                <w:b/>
                <w:bCs/>
                <w:sz w:val="24"/>
                <w:szCs w:val="24"/>
              </w:rPr>
            </w:pPr>
            <w:r w:rsidRPr="00ED200C">
              <w:rPr>
                <w:b/>
                <w:bCs/>
                <w:sz w:val="24"/>
                <w:szCs w:val="24"/>
              </w:rPr>
              <w:t>АСКИЗСКОГО РАЙОНА</w:t>
            </w:r>
          </w:p>
          <w:p w:rsidR="007D625B" w:rsidRPr="00ED200C" w:rsidRDefault="007D625B" w:rsidP="007D625B">
            <w:pPr>
              <w:jc w:val="center"/>
              <w:rPr>
                <w:b/>
                <w:bCs/>
                <w:sz w:val="24"/>
                <w:szCs w:val="24"/>
              </w:rPr>
            </w:pPr>
            <w:r w:rsidRPr="00ED200C">
              <w:rPr>
                <w:b/>
                <w:bCs/>
                <w:sz w:val="24"/>
                <w:szCs w:val="24"/>
              </w:rPr>
              <w:t>РЕСПУБЛИКИ ХАКАСИЯ</w:t>
            </w:r>
          </w:p>
        </w:tc>
        <w:tc>
          <w:tcPr>
            <w:tcW w:w="593" w:type="pct"/>
          </w:tcPr>
          <w:p w:rsidR="007D625B" w:rsidRPr="00ED200C" w:rsidRDefault="007D625B" w:rsidP="007D625B">
            <w:pPr>
              <w:jc w:val="center"/>
              <w:rPr>
                <w:b/>
                <w:bCs/>
                <w:sz w:val="24"/>
                <w:szCs w:val="24"/>
              </w:rPr>
            </w:pPr>
          </w:p>
        </w:tc>
        <w:tc>
          <w:tcPr>
            <w:tcW w:w="2277" w:type="pct"/>
            <w:gridSpan w:val="3"/>
          </w:tcPr>
          <w:p w:rsidR="007D625B" w:rsidRPr="00ED200C" w:rsidRDefault="007D625B" w:rsidP="007D625B">
            <w:pPr>
              <w:jc w:val="center"/>
              <w:rPr>
                <w:b/>
                <w:bCs/>
                <w:sz w:val="24"/>
                <w:szCs w:val="24"/>
              </w:rPr>
            </w:pPr>
            <w:r w:rsidRPr="00ED200C">
              <w:rPr>
                <w:b/>
                <w:bCs/>
                <w:sz w:val="24"/>
                <w:szCs w:val="24"/>
              </w:rPr>
              <w:t>РОССИЯ ФЕДЕРАЦИЯЗЫ</w:t>
            </w:r>
          </w:p>
          <w:p w:rsidR="007D625B" w:rsidRPr="00ED200C" w:rsidRDefault="007D625B" w:rsidP="007D625B">
            <w:pPr>
              <w:jc w:val="center"/>
              <w:rPr>
                <w:b/>
                <w:bCs/>
                <w:sz w:val="24"/>
                <w:szCs w:val="24"/>
              </w:rPr>
            </w:pPr>
            <w:r w:rsidRPr="00ED200C">
              <w:rPr>
                <w:b/>
                <w:bCs/>
                <w:sz w:val="24"/>
                <w:szCs w:val="24"/>
              </w:rPr>
              <w:t>ХАКАС РЕСПУБЛИКАЗЫНЫН</w:t>
            </w:r>
          </w:p>
          <w:p w:rsidR="007D625B" w:rsidRPr="00ED200C" w:rsidRDefault="007D625B" w:rsidP="007D625B">
            <w:pPr>
              <w:jc w:val="center"/>
              <w:rPr>
                <w:b/>
                <w:bCs/>
                <w:sz w:val="24"/>
                <w:szCs w:val="24"/>
              </w:rPr>
            </w:pPr>
            <w:r w:rsidRPr="00ED200C">
              <w:rPr>
                <w:b/>
                <w:bCs/>
                <w:sz w:val="24"/>
                <w:szCs w:val="24"/>
              </w:rPr>
              <w:t>АСХЫС АЙМА</w:t>
            </w:r>
            <w:r w:rsidRPr="00ED200C">
              <w:rPr>
                <w:b/>
                <w:bCs/>
                <w:sz w:val="24"/>
                <w:szCs w:val="24"/>
                <w:lang w:val="en-US"/>
              </w:rPr>
              <w:t>F</w:t>
            </w:r>
            <w:r w:rsidRPr="00ED200C">
              <w:rPr>
                <w:b/>
                <w:bCs/>
                <w:sz w:val="24"/>
                <w:szCs w:val="24"/>
              </w:rPr>
              <w:t xml:space="preserve">ЫНЫН </w:t>
            </w:r>
          </w:p>
          <w:p w:rsidR="007D625B" w:rsidRPr="00ED200C" w:rsidRDefault="007D625B" w:rsidP="007D625B">
            <w:pPr>
              <w:jc w:val="center"/>
              <w:rPr>
                <w:b/>
                <w:bCs/>
                <w:sz w:val="24"/>
                <w:szCs w:val="24"/>
              </w:rPr>
            </w:pPr>
            <w:r w:rsidRPr="00ED200C">
              <w:rPr>
                <w:b/>
                <w:bCs/>
                <w:sz w:val="24"/>
                <w:szCs w:val="24"/>
              </w:rPr>
              <w:t>УСТА</w:t>
            </w:r>
            <w:r w:rsidRPr="00ED200C">
              <w:rPr>
                <w:b/>
                <w:bCs/>
                <w:sz w:val="24"/>
                <w:szCs w:val="24"/>
                <w:lang w:val="en-US"/>
              </w:rPr>
              <w:t>F</w:t>
            </w:r>
            <w:r w:rsidRPr="00ED200C">
              <w:rPr>
                <w:b/>
                <w:bCs/>
                <w:sz w:val="24"/>
                <w:szCs w:val="24"/>
              </w:rPr>
              <w:t>-ПАСТАА</w:t>
            </w:r>
          </w:p>
        </w:tc>
      </w:tr>
      <w:tr w:rsidR="007D625B" w:rsidRPr="00ED200C" w:rsidTr="007D625B">
        <w:tc>
          <w:tcPr>
            <w:tcW w:w="1458" w:type="pct"/>
          </w:tcPr>
          <w:p w:rsidR="007D625B" w:rsidRPr="00ED200C" w:rsidRDefault="007D625B" w:rsidP="007D625B">
            <w:pPr>
              <w:jc w:val="center"/>
              <w:rPr>
                <w:b/>
                <w:bCs/>
                <w:sz w:val="30"/>
                <w:szCs w:val="30"/>
              </w:rPr>
            </w:pPr>
          </w:p>
        </w:tc>
        <w:tc>
          <w:tcPr>
            <w:tcW w:w="1750" w:type="pct"/>
            <w:gridSpan w:val="4"/>
          </w:tcPr>
          <w:p w:rsidR="007D625B" w:rsidRPr="00ED200C" w:rsidRDefault="007D625B" w:rsidP="007D625B">
            <w:pPr>
              <w:jc w:val="both"/>
              <w:rPr>
                <w:sz w:val="30"/>
                <w:szCs w:val="30"/>
              </w:rPr>
            </w:pPr>
          </w:p>
          <w:p w:rsidR="007D625B" w:rsidRPr="00ED200C" w:rsidRDefault="007D625B" w:rsidP="007D625B">
            <w:pPr>
              <w:jc w:val="center"/>
              <w:rPr>
                <w:b/>
                <w:bCs/>
                <w:sz w:val="30"/>
                <w:szCs w:val="30"/>
              </w:rPr>
            </w:pPr>
            <w:r w:rsidRPr="00ED200C">
              <w:rPr>
                <w:b/>
                <w:bCs/>
                <w:sz w:val="30"/>
                <w:szCs w:val="30"/>
              </w:rPr>
              <w:t>ПОСТАНОВЛЕНИЕ</w:t>
            </w:r>
          </w:p>
        </w:tc>
        <w:tc>
          <w:tcPr>
            <w:tcW w:w="1792" w:type="pct"/>
          </w:tcPr>
          <w:p w:rsidR="007D625B" w:rsidRPr="00ED200C" w:rsidRDefault="007D625B" w:rsidP="007D625B">
            <w:pPr>
              <w:jc w:val="center"/>
              <w:rPr>
                <w:b/>
                <w:bCs/>
                <w:sz w:val="30"/>
                <w:szCs w:val="30"/>
              </w:rPr>
            </w:pPr>
          </w:p>
        </w:tc>
      </w:tr>
      <w:tr w:rsidR="007D625B" w:rsidRPr="00ED200C" w:rsidTr="007D625B">
        <w:trPr>
          <w:trHeight w:val="1081"/>
        </w:trPr>
        <w:tc>
          <w:tcPr>
            <w:tcW w:w="1458" w:type="pct"/>
          </w:tcPr>
          <w:p w:rsidR="007D625B" w:rsidRPr="00ED200C" w:rsidRDefault="007D625B" w:rsidP="007D625B">
            <w:pPr>
              <w:jc w:val="both"/>
              <w:rPr>
                <w:b/>
                <w:bCs/>
                <w:sz w:val="26"/>
                <w:szCs w:val="26"/>
              </w:rPr>
            </w:pPr>
          </w:p>
          <w:p w:rsidR="007D625B" w:rsidRPr="00ED200C" w:rsidRDefault="007D625B" w:rsidP="007D625B">
            <w:pPr>
              <w:jc w:val="both"/>
              <w:rPr>
                <w:sz w:val="26"/>
                <w:szCs w:val="26"/>
              </w:rPr>
            </w:pPr>
            <w:r w:rsidRPr="00ED200C">
              <w:rPr>
                <w:sz w:val="26"/>
                <w:szCs w:val="26"/>
              </w:rPr>
              <w:t xml:space="preserve">от </w:t>
            </w:r>
            <w:r w:rsidR="0004680E">
              <w:rPr>
                <w:sz w:val="26"/>
                <w:szCs w:val="26"/>
              </w:rPr>
              <w:t>25.06.2021</w:t>
            </w:r>
          </w:p>
        </w:tc>
        <w:tc>
          <w:tcPr>
            <w:tcW w:w="1750" w:type="pct"/>
            <w:gridSpan w:val="4"/>
          </w:tcPr>
          <w:p w:rsidR="007D625B" w:rsidRPr="00ED200C" w:rsidRDefault="007D625B" w:rsidP="007D625B">
            <w:pPr>
              <w:jc w:val="both"/>
              <w:rPr>
                <w:sz w:val="26"/>
                <w:szCs w:val="26"/>
              </w:rPr>
            </w:pPr>
          </w:p>
          <w:p w:rsidR="007D625B" w:rsidRPr="00ED200C" w:rsidRDefault="007D625B" w:rsidP="007D625B">
            <w:pPr>
              <w:jc w:val="center"/>
              <w:rPr>
                <w:sz w:val="26"/>
                <w:szCs w:val="26"/>
              </w:rPr>
            </w:pPr>
            <w:r w:rsidRPr="00ED200C">
              <w:rPr>
                <w:sz w:val="26"/>
                <w:szCs w:val="26"/>
              </w:rPr>
              <w:t>с. Аскиз</w:t>
            </w:r>
          </w:p>
        </w:tc>
        <w:tc>
          <w:tcPr>
            <w:tcW w:w="1792" w:type="pct"/>
          </w:tcPr>
          <w:p w:rsidR="007D625B" w:rsidRPr="00ED200C" w:rsidRDefault="007D625B" w:rsidP="007D625B">
            <w:pPr>
              <w:jc w:val="both"/>
              <w:rPr>
                <w:b/>
                <w:bCs/>
                <w:sz w:val="26"/>
                <w:szCs w:val="26"/>
              </w:rPr>
            </w:pPr>
          </w:p>
          <w:p w:rsidR="007D625B" w:rsidRPr="00ED200C" w:rsidRDefault="007D625B" w:rsidP="007D625B">
            <w:pPr>
              <w:jc w:val="center"/>
              <w:rPr>
                <w:sz w:val="26"/>
                <w:szCs w:val="26"/>
              </w:rPr>
            </w:pPr>
            <w:r w:rsidRPr="00ED200C">
              <w:rPr>
                <w:sz w:val="26"/>
                <w:szCs w:val="26"/>
              </w:rPr>
              <w:t xml:space="preserve">№ </w:t>
            </w:r>
            <w:r w:rsidR="0004680E">
              <w:rPr>
                <w:sz w:val="26"/>
                <w:szCs w:val="26"/>
              </w:rPr>
              <w:t>438-п</w:t>
            </w:r>
          </w:p>
          <w:p w:rsidR="007D625B" w:rsidRPr="00ED200C" w:rsidRDefault="007D625B" w:rsidP="007D625B">
            <w:pPr>
              <w:rPr>
                <w:sz w:val="26"/>
                <w:szCs w:val="26"/>
              </w:rPr>
            </w:pPr>
          </w:p>
        </w:tc>
      </w:tr>
      <w:tr w:rsidR="007D625B" w:rsidRPr="00ED200C" w:rsidTr="007D625B">
        <w:tc>
          <w:tcPr>
            <w:tcW w:w="2796" w:type="pct"/>
            <w:gridSpan w:val="4"/>
          </w:tcPr>
          <w:p w:rsidR="007D625B" w:rsidRPr="00ED200C" w:rsidRDefault="007D625B" w:rsidP="007D625B">
            <w:pPr>
              <w:jc w:val="both"/>
              <w:rPr>
                <w:b/>
                <w:sz w:val="26"/>
                <w:szCs w:val="26"/>
              </w:rPr>
            </w:pPr>
            <w:r w:rsidRPr="00ED200C">
              <w:rPr>
                <w:b/>
                <w:sz w:val="26"/>
                <w:szCs w:val="26"/>
              </w:rPr>
              <w:t>Об организации и осуществлении   регистрации (учета) избирателей,  участников референдума на территории  муниципального образования Аскизский район</w:t>
            </w:r>
          </w:p>
        </w:tc>
        <w:tc>
          <w:tcPr>
            <w:tcW w:w="2204" w:type="pct"/>
            <w:gridSpan w:val="2"/>
          </w:tcPr>
          <w:p w:rsidR="007D625B" w:rsidRPr="00ED200C" w:rsidRDefault="007D625B" w:rsidP="007D625B">
            <w:pPr>
              <w:rPr>
                <w:b/>
                <w:bCs/>
                <w:sz w:val="26"/>
                <w:szCs w:val="26"/>
              </w:rPr>
            </w:pPr>
          </w:p>
        </w:tc>
      </w:tr>
    </w:tbl>
    <w:p w:rsidR="00C420A6" w:rsidRPr="00ED200C" w:rsidRDefault="00C420A6" w:rsidP="00C420A6">
      <w:pPr>
        <w:spacing w:line="360" w:lineRule="auto"/>
        <w:jc w:val="both"/>
        <w:rPr>
          <w:sz w:val="26"/>
          <w:szCs w:val="26"/>
        </w:rPr>
      </w:pPr>
    </w:p>
    <w:p w:rsidR="00C420A6" w:rsidRPr="00ED200C" w:rsidRDefault="00C420A6" w:rsidP="00F72DC5">
      <w:pPr>
        <w:ind w:firstLine="708"/>
        <w:jc w:val="both"/>
        <w:rPr>
          <w:sz w:val="26"/>
          <w:szCs w:val="26"/>
        </w:rPr>
      </w:pPr>
      <w:r w:rsidRPr="00ED200C">
        <w:rPr>
          <w:sz w:val="26"/>
          <w:szCs w:val="26"/>
        </w:rPr>
        <w:t>Руководствуясь Федеральным законом от 12.06.2002 года № 67-ФЗ «Об основных гарантиях избирательных прав и права на участие в референдуме граждан Российской Федерации» (с последующими изменениями),</w:t>
      </w:r>
      <w:r w:rsidR="001A2371" w:rsidRPr="00ED200C">
        <w:rPr>
          <w:sz w:val="26"/>
          <w:szCs w:val="26"/>
        </w:rPr>
        <w:t xml:space="preserve"> Федеральным законом</w:t>
      </w:r>
      <w:r w:rsidR="00DD2C53" w:rsidRPr="00ED200C">
        <w:rPr>
          <w:sz w:val="26"/>
          <w:szCs w:val="26"/>
        </w:rPr>
        <w:t xml:space="preserve"> от 10.</w:t>
      </w:r>
      <w:r w:rsidR="001A2371" w:rsidRPr="00ED200C">
        <w:rPr>
          <w:sz w:val="26"/>
          <w:szCs w:val="26"/>
        </w:rPr>
        <w:t>01.2003 г. №20-ФЗ «О Государственной автоматизированной системе Российской Федерации «Выборы», п</w:t>
      </w:r>
      <w:r w:rsidRPr="00ED200C">
        <w:rPr>
          <w:sz w:val="26"/>
          <w:szCs w:val="26"/>
        </w:rPr>
        <w:t xml:space="preserve">остановлением Центральной избирательной комиссии Российской Федерации от </w:t>
      </w:r>
      <w:r w:rsidR="00F13188" w:rsidRPr="00ED200C">
        <w:rPr>
          <w:sz w:val="26"/>
          <w:szCs w:val="26"/>
        </w:rPr>
        <w:t>06.11.1997</w:t>
      </w:r>
      <w:r w:rsidRPr="00ED200C">
        <w:rPr>
          <w:sz w:val="26"/>
          <w:szCs w:val="26"/>
        </w:rPr>
        <w:t>№134/973-</w:t>
      </w:r>
      <w:r w:rsidR="00F13188" w:rsidRPr="00ED200C">
        <w:rPr>
          <w:sz w:val="26"/>
          <w:szCs w:val="26"/>
        </w:rPr>
        <w:t>2</w:t>
      </w:r>
      <w:r w:rsidRPr="00ED200C">
        <w:rPr>
          <w:sz w:val="26"/>
          <w:szCs w:val="26"/>
        </w:rPr>
        <w:t xml:space="preserve">  «О положении Государственной системы регистрации (учета) избирателей, участников референдума в Российской Федерации»</w:t>
      </w:r>
      <w:r w:rsidR="00F13188" w:rsidRPr="00ED200C">
        <w:rPr>
          <w:sz w:val="26"/>
          <w:szCs w:val="26"/>
        </w:rPr>
        <w:t xml:space="preserve"> (с последующими изменениями),</w:t>
      </w:r>
      <w:r w:rsidR="001A2371" w:rsidRPr="00ED200C">
        <w:rPr>
          <w:sz w:val="26"/>
          <w:szCs w:val="26"/>
        </w:rPr>
        <w:t>п</w:t>
      </w:r>
      <w:r w:rsidRPr="00ED200C">
        <w:rPr>
          <w:sz w:val="26"/>
          <w:szCs w:val="26"/>
        </w:rPr>
        <w:t>остановлением Председателя Республики Хакасия «О мерах по реализации в Республике Хакасия Положения о Государственной системе регистрации (учета) избирателей, участников референдума в Российской Федерации»</w:t>
      </w:r>
      <w:r w:rsidR="001A2371" w:rsidRPr="00ED200C">
        <w:rPr>
          <w:sz w:val="26"/>
          <w:szCs w:val="26"/>
        </w:rPr>
        <w:t xml:space="preserve">от 15.02.2006 № 02-ПП, постановлением </w:t>
      </w:r>
      <w:r w:rsidRPr="00ED200C">
        <w:rPr>
          <w:sz w:val="26"/>
          <w:szCs w:val="26"/>
        </w:rPr>
        <w:t xml:space="preserve">Избирательной комиссии Республики Хакасия </w:t>
      </w:r>
      <w:r w:rsidR="00155DED" w:rsidRPr="00ED200C">
        <w:rPr>
          <w:sz w:val="26"/>
          <w:szCs w:val="26"/>
        </w:rPr>
        <w:t>«Об обеспечении функционирования Государственной системы регистрации (учета) избирателей, участников референдума н</w:t>
      </w:r>
      <w:bookmarkStart w:id="0" w:name="_GoBack"/>
      <w:bookmarkEnd w:id="0"/>
      <w:r w:rsidR="00155DED" w:rsidRPr="00ED200C">
        <w:rPr>
          <w:sz w:val="26"/>
          <w:szCs w:val="26"/>
        </w:rPr>
        <w:t>а территории Республики Хакасия»</w:t>
      </w:r>
      <w:r w:rsidR="00F72DC5" w:rsidRPr="00ED200C">
        <w:rPr>
          <w:sz w:val="26"/>
          <w:szCs w:val="26"/>
        </w:rPr>
        <w:t xml:space="preserve">от 11.06.2020 №162/957-7, </w:t>
      </w:r>
      <w:r w:rsidRPr="00ED200C">
        <w:rPr>
          <w:sz w:val="26"/>
          <w:szCs w:val="26"/>
        </w:rPr>
        <w:t xml:space="preserve">руководствуясь статьями 35,40 Устава муниципального образования Аскизский район от 20.12.2005 г., </w:t>
      </w:r>
      <w:r w:rsidRPr="00ED200C">
        <w:rPr>
          <w:b/>
          <w:sz w:val="26"/>
          <w:szCs w:val="26"/>
        </w:rPr>
        <w:t>Администрация Аскизского района Республики Хакасия постановляет:</w:t>
      </w:r>
    </w:p>
    <w:p w:rsidR="00814885" w:rsidRPr="00ED200C" w:rsidRDefault="00C420A6" w:rsidP="00C420A6">
      <w:pPr>
        <w:ind w:right="-2"/>
        <w:jc w:val="both"/>
        <w:rPr>
          <w:sz w:val="26"/>
          <w:szCs w:val="26"/>
        </w:rPr>
      </w:pPr>
      <w:r w:rsidRPr="00ED200C">
        <w:rPr>
          <w:sz w:val="26"/>
          <w:szCs w:val="26"/>
        </w:rPr>
        <w:tab/>
      </w:r>
      <w:r w:rsidR="00F72DC5" w:rsidRPr="00ED200C">
        <w:rPr>
          <w:sz w:val="26"/>
          <w:szCs w:val="26"/>
        </w:rPr>
        <w:t xml:space="preserve">1. Утвердить прилагаемый Порядок предоставления данных об избирателях, участниках референдума на территории </w:t>
      </w:r>
      <w:r w:rsidR="00104999" w:rsidRPr="00ED200C">
        <w:rPr>
          <w:sz w:val="26"/>
          <w:szCs w:val="26"/>
        </w:rPr>
        <w:t>муниципального образования А</w:t>
      </w:r>
      <w:r w:rsidR="00814885" w:rsidRPr="00ED200C">
        <w:rPr>
          <w:sz w:val="26"/>
          <w:szCs w:val="26"/>
        </w:rPr>
        <w:t>скизский район.</w:t>
      </w:r>
    </w:p>
    <w:p w:rsidR="00F72DC5" w:rsidRPr="00ED200C" w:rsidRDefault="00814885" w:rsidP="00C420A6">
      <w:pPr>
        <w:ind w:right="-2"/>
        <w:jc w:val="both"/>
        <w:rPr>
          <w:sz w:val="26"/>
          <w:szCs w:val="26"/>
        </w:rPr>
      </w:pPr>
      <w:r w:rsidRPr="00ED200C">
        <w:rPr>
          <w:sz w:val="26"/>
          <w:szCs w:val="26"/>
        </w:rPr>
        <w:tab/>
        <w:t>2. Утвердить прилагаемый состав рабочей группы по координации деятельности государственных органов и органов местного самоуправления при осуществлении регистрации (учета) избирателей, участников референдума и установлении численности зарегистрированных избирателей участников референдума.</w:t>
      </w:r>
    </w:p>
    <w:p w:rsidR="00E9728E" w:rsidRPr="00ED200C" w:rsidRDefault="00814885" w:rsidP="00C420A6">
      <w:pPr>
        <w:ind w:right="-2"/>
        <w:jc w:val="both"/>
        <w:rPr>
          <w:sz w:val="26"/>
          <w:szCs w:val="26"/>
        </w:rPr>
      </w:pPr>
      <w:r w:rsidRPr="00ED200C">
        <w:rPr>
          <w:sz w:val="26"/>
          <w:szCs w:val="26"/>
        </w:rPr>
        <w:tab/>
        <w:t>3. </w:t>
      </w:r>
      <w:r w:rsidR="00D37F15">
        <w:rPr>
          <w:sz w:val="26"/>
          <w:szCs w:val="26"/>
        </w:rPr>
        <w:t>Разместить</w:t>
      </w:r>
      <w:r w:rsidR="007D625B" w:rsidRPr="00ED200C">
        <w:rPr>
          <w:sz w:val="26"/>
          <w:szCs w:val="26"/>
        </w:rPr>
        <w:t>настоящее постановлени</w:t>
      </w:r>
      <w:r w:rsidR="00D37F15">
        <w:rPr>
          <w:sz w:val="26"/>
          <w:szCs w:val="26"/>
        </w:rPr>
        <w:t>е</w:t>
      </w:r>
      <w:r w:rsidR="007D625B" w:rsidRPr="00ED200C">
        <w:rPr>
          <w:sz w:val="26"/>
          <w:szCs w:val="26"/>
        </w:rPr>
        <w:t xml:space="preserve"> на официальном сайте Администрации Аскизского района Республики Хакасия.</w:t>
      </w:r>
    </w:p>
    <w:p w:rsidR="00814885" w:rsidRPr="00ED200C" w:rsidRDefault="00E9728E" w:rsidP="00E9728E">
      <w:pPr>
        <w:ind w:right="-2" w:firstLine="708"/>
        <w:jc w:val="both"/>
        <w:rPr>
          <w:sz w:val="26"/>
          <w:szCs w:val="26"/>
        </w:rPr>
      </w:pPr>
      <w:r w:rsidRPr="00ED200C">
        <w:rPr>
          <w:sz w:val="26"/>
          <w:szCs w:val="26"/>
        </w:rPr>
        <w:t>4. </w:t>
      </w:r>
      <w:r w:rsidR="007D625B" w:rsidRPr="00ED200C">
        <w:rPr>
          <w:sz w:val="26"/>
          <w:szCs w:val="26"/>
        </w:rPr>
        <w:t>Признать утратившим силу постановление Администрации Аскизского района от14.11.2013 № 1669-п «Об организации и осуществлении регистрации (учета) избирателей, участников референдума на территории Аскизского района».</w:t>
      </w:r>
    </w:p>
    <w:p w:rsidR="00E9728E" w:rsidRPr="00ED200C" w:rsidRDefault="00E9728E" w:rsidP="00C420A6">
      <w:pPr>
        <w:ind w:right="-2"/>
        <w:jc w:val="both"/>
        <w:rPr>
          <w:sz w:val="26"/>
          <w:szCs w:val="26"/>
        </w:rPr>
      </w:pPr>
    </w:p>
    <w:p w:rsidR="002D35A7" w:rsidRPr="00ED200C" w:rsidRDefault="002D35A7" w:rsidP="00C420A6">
      <w:pPr>
        <w:ind w:right="-1"/>
        <w:jc w:val="both"/>
        <w:rPr>
          <w:sz w:val="26"/>
          <w:szCs w:val="26"/>
        </w:rPr>
      </w:pPr>
    </w:p>
    <w:p w:rsidR="00C420A6" w:rsidRPr="00ED200C" w:rsidRDefault="00C420A6" w:rsidP="00C420A6">
      <w:pPr>
        <w:ind w:right="-1"/>
        <w:jc w:val="both"/>
        <w:rPr>
          <w:sz w:val="26"/>
          <w:szCs w:val="26"/>
        </w:rPr>
      </w:pPr>
    </w:p>
    <w:p w:rsidR="00C420A6" w:rsidRPr="00ED200C" w:rsidRDefault="00C420A6" w:rsidP="00C420A6">
      <w:pPr>
        <w:ind w:right="-2"/>
        <w:jc w:val="both"/>
        <w:rPr>
          <w:sz w:val="26"/>
          <w:szCs w:val="26"/>
        </w:rPr>
      </w:pPr>
      <w:r w:rsidRPr="00ED200C">
        <w:rPr>
          <w:sz w:val="26"/>
          <w:szCs w:val="26"/>
        </w:rPr>
        <w:t>Глав</w:t>
      </w:r>
      <w:r w:rsidR="00490F15" w:rsidRPr="00ED200C">
        <w:rPr>
          <w:sz w:val="26"/>
          <w:szCs w:val="26"/>
        </w:rPr>
        <w:t>а</w:t>
      </w:r>
      <w:r w:rsidRPr="00ED200C">
        <w:rPr>
          <w:sz w:val="26"/>
          <w:szCs w:val="26"/>
        </w:rPr>
        <w:t xml:space="preserve">  Администрации                                         </w:t>
      </w:r>
      <w:r w:rsidR="00490F15" w:rsidRPr="00ED200C">
        <w:rPr>
          <w:sz w:val="26"/>
          <w:szCs w:val="26"/>
        </w:rPr>
        <w:t xml:space="preserve">                                А.В.Челтыгмашев</w:t>
      </w:r>
    </w:p>
    <w:p w:rsidR="00814885" w:rsidRPr="00ED200C" w:rsidRDefault="00814885" w:rsidP="00C420A6">
      <w:pPr>
        <w:ind w:right="-2"/>
        <w:jc w:val="both"/>
        <w:rPr>
          <w:sz w:val="26"/>
          <w:szCs w:val="26"/>
        </w:rPr>
      </w:pPr>
    </w:p>
    <w:p w:rsidR="00814885" w:rsidRPr="00ED200C" w:rsidRDefault="00814885" w:rsidP="00EE40E0">
      <w:pPr>
        <w:ind w:left="5664" w:right="-2"/>
        <w:jc w:val="both"/>
        <w:rPr>
          <w:sz w:val="22"/>
          <w:szCs w:val="22"/>
        </w:rPr>
      </w:pPr>
      <w:r w:rsidRPr="00ED200C">
        <w:rPr>
          <w:sz w:val="22"/>
          <w:szCs w:val="22"/>
        </w:rPr>
        <w:lastRenderedPageBreak/>
        <w:t>Утвержден постановлением</w:t>
      </w:r>
    </w:p>
    <w:p w:rsidR="00EE40E0" w:rsidRPr="00ED200C" w:rsidRDefault="00EE40E0" w:rsidP="00EE40E0">
      <w:pPr>
        <w:ind w:left="5664" w:right="-2"/>
        <w:jc w:val="both"/>
        <w:rPr>
          <w:sz w:val="22"/>
          <w:szCs w:val="22"/>
        </w:rPr>
      </w:pPr>
      <w:r w:rsidRPr="00ED200C">
        <w:rPr>
          <w:sz w:val="22"/>
          <w:szCs w:val="22"/>
        </w:rPr>
        <w:t>Администрации А</w:t>
      </w:r>
      <w:r w:rsidR="00814885" w:rsidRPr="00ED200C">
        <w:rPr>
          <w:sz w:val="22"/>
          <w:szCs w:val="22"/>
        </w:rPr>
        <w:t>скизского района</w:t>
      </w:r>
    </w:p>
    <w:p w:rsidR="00EE40E0" w:rsidRPr="00ED200C" w:rsidRDefault="00EE40E0" w:rsidP="00EE40E0">
      <w:pPr>
        <w:ind w:left="5664" w:right="-2"/>
        <w:jc w:val="both"/>
        <w:rPr>
          <w:sz w:val="22"/>
          <w:szCs w:val="22"/>
        </w:rPr>
      </w:pPr>
      <w:r w:rsidRPr="00ED200C">
        <w:rPr>
          <w:sz w:val="22"/>
          <w:szCs w:val="22"/>
        </w:rPr>
        <w:t>Республики Хакасия</w:t>
      </w:r>
    </w:p>
    <w:p w:rsidR="00EE40E0" w:rsidRPr="00ED200C" w:rsidRDefault="00EE40E0" w:rsidP="00EE40E0">
      <w:pPr>
        <w:ind w:left="5664" w:right="-2"/>
        <w:jc w:val="both"/>
        <w:rPr>
          <w:sz w:val="26"/>
          <w:szCs w:val="26"/>
        </w:rPr>
      </w:pPr>
      <w:r w:rsidRPr="00ED200C">
        <w:rPr>
          <w:sz w:val="22"/>
          <w:szCs w:val="22"/>
        </w:rPr>
        <w:t xml:space="preserve">от  </w:t>
      </w:r>
      <w:r w:rsidR="0004680E">
        <w:rPr>
          <w:sz w:val="22"/>
          <w:szCs w:val="22"/>
        </w:rPr>
        <w:t>25.06.2021</w:t>
      </w:r>
      <w:r w:rsidRPr="00ED200C">
        <w:rPr>
          <w:sz w:val="22"/>
          <w:szCs w:val="22"/>
        </w:rPr>
        <w:t xml:space="preserve">          №</w:t>
      </w:r>
      <w:r w:rsidR="0004680E">
        <w:rPr>
          <w:sz w:val="22"/>
          <w:szCs w:val="22"/>
        </w:rPr>
        <w:t xml:space="preserve"> 438-п</w:t>
      </w:r>
    </w:p>
    <w:p w:rsidR="00EE40E0" w:rsidRPr="00ED200C" w:rsidRDefault="00EE40E0" w:rsidP="00C420A6">
      <w:pPr>
        <w:ind w:right="-2"/>
        <w:jc w:val="both"/>
        <w:rPr>
          <w:sz w:val="26"/>
          <w:szCs w:val="26"/>
        </w:rPr>
      </w:pPr>
    </w:p>
    <w:p w:rsidR="00EE40E0" w:rsidRPr="00ED200C" w:rsidRDefault="00EE40E0" w:rsidP="00EE40E0">
      <w:pPr>
        <w:ind w:right="-2"/>
        <w:jc w:val="center"/>
        <w:rPr>
          <w:sz w:val="26"/>
          <w:szCs w:val="26"/>
        </w:rPr>
      </w:pPr>
      <w:r w:rsidRPr="00ED200C">
        <w:rPr>
          <w:sz w:val="26"/>
          <w:szCs w:val="26"/>
        </w:rPr>
        <w:t>ПОРЯДОК</w:t>
      </w:r>
    </w:p>
    <w:p w:rsidR="00EE40E0" w:rsidRPr="00ED200C" w:rsidRDefault="00EE40E0" w:rsidP="00EE40E0">
      <w:pPr>
        <w:ind w:right="-2"/>
        <w:jc w:val="center"/>
        <w:rPr>
          <w:sz w:val="26"/>
          <w:szCs w:val="26"/>
        </w:rPr>
      </w:pPr>
      <w:r w:rsidRPr="00ED200C">
        <w:rPr>
          <w:sz w:val="26"/>
          <w:szCs w:val="26"/>
        </w:rPr>
        <w:t>предоставления данных об избирателях, участниках референдума на территории муниципального образования Аскизский район.</w:t>
      </w:r>
    </w:p>
    <w:p w:rsidR="00EE40E0" w:rsidRPr="00ED200C" w:rsidRDefault="00EE40E0" w:rsidP="00C420A6">
      <w:pPr>
        <w:ind w:right="-2"/>
        <w:jc w:val="both"/>
        <w:rPr>
          <w:sz w:val="26"/>
          <w:szCs w:val="26"/>
        </w:rPr>
      </w:pPr>
    </w:p>
    <w:p w:rsidR="00DD2C53" w:rsidRPr="00ED200C" w:rsidRDefault="00DD2C53" w:rsidP="00DD2C53">
      <w:pPr>
        <w:ind w:right="-2" w:firstLine="708"/>
        <w:jc w:val="both"/>
        <w:rPr>
          <w:sz w:val="26"/>
          <w:szCs w:val="26"/>
        </w:rPr>
      </w:pPr>
      <w:r w:rsidRPr="00ED200C">
        <w:rPr>
          <w:sz w:val="26"/>
          <w:szCs w:val="26"/>
        </w:rPr>
        <w:t xml:space="preserve">1.1. Настоящий Порядок </w:t>
      </w:r>
      <w:r w:rsidR="004A3AE2">
        <w:rPr>
          <w:sz w:val="26"/>
          <w:szCs w:val="26"/>
        </w:rPr>
        <w:t xml:space="preserve">предоставления данных об избирателях, участниках референдума на территории муниципального образования Аскизский район (далее Порядок) </w:t>
      </w:r>
      <w:r w:rsidRPr="00ED200C">
        <w:rPr>
          <w:sz w:val="26"/>
          <w:szCs w:val="26"/>
        </w:rPr>
        <w:t>разработан во исполнение Федерального закона от 12.06.2002 года № 67-ФЗ «Об основных гарантиях избирательных прав и права на участие в референдуме граждан Российской Федерации», Фе</w:t>
      </w:r>
      <w:r w:rsidR="00ED200C">
        <w:rPr>
          <w:sz w:val="26"/>
          <w:szCs w:val="26"/>
        </w:rPr>
        <w:t>дерального закона от 10.01.2003</w:t>
      </w:r>
      <w:r w:rsidRPr="00ED200C">
        <w:rPr>
          <w:sz w:val="26"/>
          <w:szCs w:val="26"/>
        </w:rPr>
        <w:t xml:space="preserve">г. №20-ФЗ «О Государственной автоматизированной системе Российской Федерации «Выборы», постановления Центральной избирательной комиссии Российской Федерации от 06.11.1997 №134/973-2 «О положении Государственной системы регистрации (учета) избирателей, участников референдума в Российской Федерации» (далее по тексту Положение), в целях </w:t>
      </w:r>
      <w:r w:rsidR="00075990" w:rsidRPr="00ED200C">
        <w:rPr>
          <w:sz w:val="26"/>
          <w:szCs w:val="26"/>
        </w:rPr>
        <w:t xml:space="preserve">обеспечения гарантий избирательных прав граждан, организации и проведения выборов и референдумов всех уровней, урегулирования и совершенствования работы по взаимодействию органов местного самоуправления Администрации </w:t>
      </w:r>
      <w:r w:rsidR="00104999" w:rsidRPr="00ED200C">
        <w:rPr>
          <w:sz w:val="26"/>
          <w:szCs w:val="26"/>
        </w:rPr>
        <w:t>Аскизского района Республики Хакасия и органов, занимающихся регистрацией (</w:t>
      </w:r>
      <w:r w:rsidR="00757237" w:rsidRPr="00ED200C">
        <w:rPr>
          <w:sz w:val="26"/>
          <w:szCs w:val="26"/>
        </w:rPr>
        <w:t>учетом</w:t>
      </w:r>
      <w:r w:rsidR="00104999" w:rsidRPr="00ED200C">
        <w:rPr>
          <w:sz w:val="26"/>
          <w:szCs w:val="26"/>
        </w:rPr>
        <w:t>)</w:t>
      </w:r>
      <w:r w:rsidR="00757237" w:rsidRPr="00ED200C">
        <w:rPr>
          <w:sz w:val="26"/>
          <w:szCs w:val="26"/>
        </w:rPr>
        <w:t xml:space="preserve"> населения на территории муниципального образования Аскизский район.</w:t>
      </w:r>
    </w:p>
    <w:p w:rsidR="00757237" w:rsidRPr="00ED200C" w:rsidRDefault="00757237" w:rsidP="00DD2C53">
      <w:pPr>
        <w:ind w:right="-2" w:firstLine="708"/>
        <w:jc w:val="both"/>
        <w:rPr>
          <w:sz w:val="26"/>
          <w:szCs w:val="26"/>
        </w:rPr>
      </w:pPr>
      <w:r w:rsidRPr="00ED200C">
        <w:rPr>
          <w:sz w:val="26"/>
          <w:szCs w:val="26"/>
        </w:rPr>
        <w:t>1.2. Порядок определяет форму и сроки предоставления данных об избирателях, частниках референдума, органами регистрационного учета и уполномоченными органами, указанными в пункте 3.1. настоящего Порядка, Главе Администрации Аскизского район</w:t>
      </w:r>
      <w:r w:rsidR="005E3EDD" w:rsidRPr="00ED200C">
        <w:rPr>
          <w:sz w:val="26"/>
          <w:szCs w:val="26"/>
        </w:rPr>
        <w:t>а Республики Хакасия</w:t>
      </w:r>
      <w:r w:rsidRPr="00ED200C">
        <w:rPr>
          <w:sz w:val="26"/>
          <w:szCs w:val="26"/>
        </w:rPr>
        <w:t>, учет поступающих данных, обеспечение контроля за защитой предоставляемых данных от несанкционированного доступа.</w:t>
      </w:r>
    </w:p>
    <w:p w:rsidR="00757237" w:rsidRPr="00ED200C" w:rsidRDefault="00757237" w:rsidP="00DD2C53">
      <w:pPr>
        <w:ind w:right="-2" w:firstLine="708"/>
        <w:jc w:val="both"/>
        <w:rPr>
          <w:sz w:val="26"/>
          <w:szCs w:val="26"/>
        </w:rPr>
      </w:pPr>
      <w:r w:rsidRPr="00ED200C">
        <w:rPr>
          <w:sz w:val="26"/>
          <w:szCs w:val="26"/>
        </w:rPr>
        <w:t xml:space="preserve">1.3. Данные об избирателях, участниках референдума, предоставляются органами регистрационного учета граждан Российской Федерации по месту жительства </w:t>
      </w:r>
      <w:r w:rsidR="00D07C49" w:rsidRPr="00ED200C">
        <w:rPr>
          <w:sz w:val="26"/>
          <w:szCs w:val="26"/>
        </w:rPr>
        <w:t>и месту пребывания главе Администрации Аскизского района Республики Хакасия в соответствии с настоящим Порядком.</w:t>
      </w:r>
    </w:p>
    <w:p w:rsidR="00D07C49" w:rsidRPr="00ED200C" w:rsidRDefault="00D07C49" w:rsidP="00DD2C53">
      <w:pPr>
        <w:ind w:right="-2" w:firstLine="708"/>
        <w:jc w:val="both"/>
        <w:rPr>
          <w:sz w:val="26"/>
          <w:szCs w:val="26"/>
        </w:rPr>
      </w:pPr>
      <w:r w:rsidRPr="00ED200C">
        <w:rPr>
          <w:sz w:val="26"/>
          <w:szCs w:val="26"/>
        </w:rPr>
        <w:t>1.4. Орган</w:t>
      </w:r>
      <w:r w:rsidR="00E0248C" w:rsidRPr="00ED200C">
        <w:rPr>
          <w:sz w:val="26"/>
          <w:szCs w:val="26"/>
        </w:rPr>
        <w:t>ом</w:t>
      </w:r>
      <w:r w:rsidRPr="00ED200C">
        <w:rPr>
          <w:sz w:val="26"/>
          <w:szCs w:val="26"/>
        </w:rPr>
        <w:t xml:space="preserve"> регистрационного учета граждан Российской Федерации по месту жительства и месту пребывания на территории муниципального образования Аскизский район является Отделение по вопросам </w:t>
      </w:r>
      <w:r w:rsidR="00E0248C" w:rsidRPr="00ED200C">
        <w:rPr>
          <w:sz w:val="26"/>
          <w:szCs w:val="26"/>
        </w:rPr>
        <w:t xml:space="preserve">миграции </w:t>
      </w:r>
      <w:r w:rsidRPr="00ED200C">
        <w:rPr>
          <w:sz w:val="26"/>
          <w:szCs w:val="26"/>
        </w:rPr>
        <w:t>ОМВД России по Аскизскому району</w:t>
      </w:r>
      <w:r w:rsidR="00E0248C" w:rsidRPr="00ED200C">
        <w:rPr>
          <w:sz w:val="26"/>
          <w:szCs w:val="26"/>
        </w:rPr>
        <w:t xml:space="preserve"> (далее-ОВМ России по Аскизскому району)</w:t>
      </w:r>
    </w:p>
    <w:p w:rsidR="00E0248C" w:rsidRPr="00ED200C" w:rsidRDefault="00E0248C" w:rsidP="00DD2C53">
      <w:pPr>
        <w:ind w:right="-2" w:firstLine="708"/>
        <w:jc w:val="both"/>
        <w:rPr>
          <w:sz w:val="26"/>
          <w:szCs w:val="26"/>
        </w:rPr>
      </w:pPr>
    </w:p>
    <w:p w:rsidR="00E0248C" w:rsidRPr="00ED200C" w:rsidRDefault="00E0248C" w:rsidP="00DD2C53">
      <w:pPr>
        <w:ind w:right="-2" w:firstLine="708"/>
        <w:jc w:val="both"/>
        <w:rPr>
          <w:sz w:val="26"/>
          <w:szCs w:val="26"/>
        </w:rPr>
      </w:pPr>
      <w:r w:rsidRPr="00ED200C">
        <w:rPr>
          <w:sz w:val="26"/>
          <w:szCs w:val="26"/>
        </w:rPr>
        <w:t>2.</w:t>
      </w:r>
      <w:r w:rsidR="00CF47B4" w:rsidRPr="00ED200C">
        <w:rPr>
          <w:sz w:val="26"/>
          <w:szCs w:val="26"/>
        </w:rPr>
        <w:t> </w:t>
      </w:r>
      <w:r w:rsidRPr="00ED200C">
        <w:rPr>
          <w:sz w:val="26"/>
          <w:szCs w:val="26"/>
        </w:rPr>
        <w:t>Регистрация (учет) населения на территории по месту жительства и месту пребывания осуществляет ОВМ России по Аскизскому району, согласно действующему законодательству</w:t>
      </w:r>
      <w:r w:rsidR="00CF47B4" w:rsidRPr="00ED200C">
        <w:rPr>
          <w:sz w:val="26"/>
          <w:szCs w:val="26"/>
        </w:rPr>
        <w:t>. Основанием для регистрации является временное или постоянное проживание (пребывание) граждан на территории муниципального образования Аскизский район.</w:t>
      </w:r>
    </w:p>
    <w:p w:rsidR="00CF47B4" w:rsidRPr="00ED200C" w:rsidRDefault="00CF47B4" w:rsidP="00DD2C53">
      <w:pPr>
        <w:ind w:right="-2" w:firstLine="708"/>
        <w:jc w:val="both"/>
        <w:rPr>
          <w:sz w:val="26"/>
          <w:szCs w:val="28"/>
        </w:rPr>
      </w:pPr>
      <w:r w:rsidRPr="00ED200C">
        <w:rPr>
          <w:sz w:val="26"/>
          <w:szCs w:val="26"/>
        </w:rPr>
        <w:t>2.</w:t>
      </w:r>
      <w:r w:rsidR="00216E1E" w:rsidRPr="00ED200C">
        <w:rPr>
          <w:sz w:val="26"/>
          <w:szCs w:val="26"/>
        </w:rPr>
        <w:t>1</w:t>
      </w:r>
      <w:r w:rsidRPr="00ED200C">
        <w:rPr>
          <w:sz w:val="26"/>
          <w:szCs w:val="26"/>
        </w:rPr>
        <w:t>. </w:t>
      </w:r>
      <w:proofErr w:type="gramStart"/>
      <w:r w:rsidRPr="00ED200C">
        <w:rPr>
          <w:sz w:val="26"/>
          <w:szCs w:val="26"/>
        </w:rPr>
        <w:t xml:space="preserve">Регистрацию (учет) избирателей, участников референдума, на территории муниципального образования Аскизский район осуществляет Глава Администрации Аскизского района Республики Хакасия на основании сведений, предоставляемых </w:t>
      </w:r>
      <w:r w:rsidR="00F83374" w:rsidRPr="00ED200C">
        <w:rPr>
          <w:sz w:val="26"/>
          <w:szCs w:val="26"/>
        </w:rPr>
        <w:t xml:space="preserve">ОВМ </w:t>
      </w:r>
      <w:r w:rsidR="00666090">
        <w:rPr>
          <w:sz w:val="26"/>
          <w:szCs w:val="26"/>
        </w:rPr>
        <w:t xml:space="preserve">ОМВД </w:t>
      </w:r>
      <w:r w:rsidR="00F83374" w:rsidRPr="00ED200C">
        <w:rPr>
          <w:sz w:val="26"/>
          <w:szCs w:val="26"/>
        </w:rPr>
        <w:t xml:space="preserve">России по Аскизскому району, Аскизским районным судом, Управлением по обеспечению деятельности Правительства Республики Хакасия, отделом </w:t>
      </w:r>
      <w:r w:rsidR="00F83374" w:rsidRPr="00ED200C">
        <w:rPr>
          <w:sz w:val="26"/>
          <w:szCs w:val="28"/>
        </w:rPr>
        <w:t>военного комиссариата Республики Хакасия по Аскизскому и Таштыпскому районам</w:t>
      </w:r>
      <w:r w:rsidR="00963460" w:rsidRPr="00ED200C">
        <w:rPr>
          <w:sz w:val="26"/>
          <w:szCs w:val="28"/>
        </w:rPr>
        <w:t>, УФСИН России по Республике Хакасия.</w:t>
      </w:r>
      <w:proofErr w:type="gramEnd"/>
      <w:r w:rsidR="00963460" w:rsidRPr="00ED200C">
        <w:rPr>
          <w:sz w:val="26"/>
          <w:szCs w:val="28"/>
        </w:rPr>
        <w:t xml:space="preserve"> Основанием для регистрации граждан избирателями является факт нахождения места жите</w:t>
      </w:r>
      <w:r w:rsidR="002A0E0E" w:rsidRPr="00ED200C">
        <w:rPr>
          <w:sz w:val="26"/>
          <w:szCs w:val="28"/>
        </w:rPr>
        <w:t>льства гражданина, обладающего активным избирательным правом, на территории муниципального образования Аскизский район. Сведения предоставляются на лиц, имеющих Российское гражданство, зарегистрированных по месту жительства на территории  муниципального образования Аскизский район и достигших четырнадцатилетнего возраста.</w:t>
      </w:r>
    </w:p>
    <w:p w:rsidR="002A0E0E" w:rsidRPr="00ED200C" w:rsidRDefault="002A0E0E" w:rsidP="00DD2C53">
      <w:pPr>
        <w:ind w:right="-2" w:firstLine="708"/>
        <w:jc w:val="both"/>
        <w:rPr>
          <w:sz w:val="26"/>
          <w:szCs w:val="28"/>
        </w:rPr>
      </w:pPr>
      <w:r w:rsidRPr="00ED200C">
        <w:rPr>
          <w:sz w:val="26"/>
          <w:szCs w:val="28"/>
        </w:rPr>
        <w:t>2.</w:t>
      </w:r>
      <w:r w:rsidR="00216E1E" w:rsidRPr="00ED200C">
        <w:rPr>
          <w:sz w:val="26"/>
          <w:szCs w:val="28"/>
        </w:rPr>
        <w:t>2</w:t>
      </w:r>
      <w:r w:rsidRPr="00ED200C">
        <w:rPr>
          <w:sz w:val="26"/>
          <w:szCs w:val="28"/>
        </w:rPr>
        <w:t>. Вынужденные переселенцы и иностранные граждане могут быть зарегистрированы  в качестве избирателей в соответствии с действующим законодательством.</w:t>
      </w:r>
    </w:p>
    <w:p w:rsidR="002A0E0E" w:rsidRPr="00ED200C" w:rsidRDefault="004E74D0" w:rsidP="00DD2C53">
      <w:pPr>
        <w:ind w:right="-2" w:firstLine="708"/>
        <w:jc w:val="both"/>
        <w:rPr>
          <w:sz w:val="26"/>
          <w:szCs w:val="28"/>
        </w:rPr>
      </w:pPr>
      <w:r w:rsidRPr="00ED200C">
        <w:rPr>
          <w:sz w:val="26"/>
          <w:szCs w:val="28"/>
        </w:rPr>
        <w:t>2.</w:t>
      </w:r>
      <w:r w:rsidR="00216E1E" w:rsidRPr="00ED200C">
        <w:rPr>
          <w:sz w:val="26"/>
          <w:szCs w:val="28"/>
        </w:rPr>
        <w:t>3</w:t>
      </w:r>
      <w:r w:rsidRPr="00ED200C">
        <w:rPr>
          <w:sz w:val="26"/>
          <w:szCs w:val="28"/>
        </w:rPr>
        <w:t>. П</w:t>
      </w:r>
      <w:r w:rsidR="002A0E0E" w:rsidRPr="00ED200C">
        <w:rPr>
          <w:sz w:val="26"/>
          <w:szCs w:val="28"/>
        </w:rPr>
        <w:t xml:space="preserve">ри осуществлении регистрации (учета) избирателей, участников референдума, на территории муниципального образования Аскизский район применяется Государственная автоматизированная система Российской Федерации «Выборы» (ГАС РФ «Выборы»). Ответственное лицо </w:t>
      </w:r>
      <w:r w:rsidRPr="00ED200C">
        <w:rPr>
          <w:sz w:val="26"/>
          <w:szCs w:val="28"/>
        </w:rPr>
        <w:t xml:space="preserve">Администрации Аскизского района передает данные об избирателях, участниках референдума, полученные от </w:t>
      </w:r>
      <w:r w:rsidR="007C13DD" w:rsidRPr="00ED200C">
        <w:rPr>
          <w:sz w:val="26"/>
          <w:szCs w:val="28"/>
        </w:rPr>
        <w:t>уполномоченных органов системному администратору ГАС «Выборы» по Аскизскому району, в соответствии с Постановлением Избирательной комиссии Республики Хакасия «</w:t>
      </w:r>
      <w:r w:rsidR="003F039A" w:rsidRPr="00ED200C">
        <w:rPr>
          <w:sz w:val="26"/>
          <w:szCs w:val="28"/>
        </w:rPr>
        <w:t>Об обеспечении функционирования Государственной системы регистрации (учета) избирателей, участников референдума на территории Республики Хакасия</w:t>
      </w:r>
      <w:r w:rsidR="007C13DD" w:rsidRPr="00ED200C">
        <w:rPr>
          <w:sz w:val="26"/>
          <w:szCs w:val="28"/>
        </w:rPr>
        <w:t>»</w:t>
      </w:r>
      <w:r w:rsidR="003F039A" w:rsidRPr="00ED200C">
        <w:rPr>
          <w:sz w:val="26"/>
          <w:szCs w:val="28"/>
        </w:rPr>
        <w:t>.</w:t>
      </w:r>
    </w:p>
    <w:p w:rsidR="00C675F2" w:rsidRPr="00ED200C" w:rsidRDefault="00C675F2" w:rsidP="00DD2C53">
      <w:pPr>
        <w:ind w:right="-2" w:firstLine="708"/>
        <w:jc w:val="both"/>
        <w:rPr>
          <w:sz w:val="26"/>
          <w:szCs w:val="28"/>
        </w:rPr>
      </w:pPr>
      <w:r w:rsidRPr="00ED200C">
        <w:rPr>
          <w:sz w:val="26"/>
          <w:szCs w:val="28"/>
        </w:rPr>
        <w:t>2.4. При осуществлении регистрации (учета) избирателей, участников референдума, на территории муниципального образования Аскизский район применяется Государственная автоматизированная система Российской Федерации «Выборы» (</w:t>
      </w:r>
      <w:r w:rsidR="009B27E8" w:rsidRPr="00ED200C">
        <w:rPr>
          <w:sz w:val="26"/>
          <w:szCs w:val="28"/>
        </w:rPr>
        <w:t xml:space="preserve">далее </w:t>
      </w:r>
      <w:r w:rsidRPr="00ED200C">
        <w:rPr>
          <w:sz w:val="26"/>
          <w:szCs w:val="28"/>
        </w:rPr>
        <w:t xml:space="preserve">ГАС РФ «Выборы»). Ответственное лицо </w:t>
      </w:r>
      <w:r w:rsidR="009B27E8" w:rsidRPr="00ED200C">
        <w:rPr>
          <w:sz w:val="26"/>
          <w:szCs w:val="28"/>
        </w:rPr>
        <w:t>Администрации Аскизского района передает данные об избирателях, участниках референдума, полученные от уполномоченных органов системному администратору ГАС РФ «Выборы») по Аскизскому району, в соответствии с Постановлением Избирательной комиссии Республики Хакасия «Об обеспечении функционирования Государственной системы регистрации (учета) избирателей, участников референдума на территории Республики Хакасия»</w:t>
      </w:r>
      <w:r w:rsidR="00AF140E" w:rsidRPr="00ED200C">
        <w:rPr>
          <w:sz w:val="26"/>
          <w:szCs w:val="28"/>
        </w:rPr>
        <w:t>.</w:t>
      </w:r>
    </w:p>
    <w:p w:rsidR="003F039A" w:rsidRPr="00ED200C" w:rsidRDefault="003F039A" w:rsidP="00DD2C53">
      <w:pPr>
        <w:ind w:right="-2" w:firstLine="708"/>
        <w:jc w:val="both"/>
        <w:rPr>
          <w:sz w:val="26"/>
          <w:szCs w:val="28"/>
        </w:rPr>
      </w:pPr>
    </w:p>
    <w:p w:rsidR="00997765" w:rsidRPr="00ED200C" w:rsidRDefault="00997765" w:rsidP="00DD2C53">
      <w:pPr>
        <w:ind w:right="-2" w:firstLine="708"/>
        <w:jc w:val="both"/>
        <w:rPr>
          <w:sz w:val="26"/>
          <w:szCs w:val="28"/>
        </w:rPr>
      </w:pPr>
    </w:p>
    <w:p w:rsidR="003F039A" w:rsidRPr="00ED200C" w:rsidRDefault="003F039A" w:rsidP="0028354E">
      <w:pPr>
        <w:ind w:right="-2" w:firstLine="708"/>
        <w:jc w:val="center"/>
        <w:rPr>
          <w:sz w:val="26"/>
          <w:szCs w:val="28"/>
        </w:rPr>
      </w:pPr>
      <w:r w:rsidRPr="00ED200C">
        <w:rPr>
          <w:sz w:val="26"/>
          <w:szCs w:val="28"/>
        </w:rPr>
        <w:t>3. Данные об избирателях, участниках референдума</w:t>
      </w:r>
    </w:p>
    <w:p w:rsidR="00997765" w:rsidRPr="00ED200C" w:rsidRDefault="00997765" w:rsidP="0028354E">
      <w:pPr>
        <w:ind w:right="-2" w:firstLine="708"/>
        <w:jc w:val="center"/>
        <w:rPr>
          <w:sz w:val="26"/>
          <w:szCs w:val="28"/>
        </w:rPr>
      </w:pPr>
    </w:p>
    <w:p w:rsidR="003F039A" w:rsidRPr="00ED200C" w:rsidRDefault="003F039A" w:rsidP="003F039A">
      <w:pPr>
        <w:ind w:right="-2"/>
        <w:jc w:val="both"/>
        <w:rPr>
          <w:sz w:val="26"/>
          <w:szCs w:val="28"/>
        </w:rPr>
      </w:pPr>
      <w:r w:rsidRPr="00ED200C">
        <w:rPr>
          <w:sz w:val="26"/>
          <w:szCs w:val="28"/>
        </w:rPr>
        <w:tab/>
        <w:t>3.1. Данные об избирателях, участниках референдума</w:t>
      </w:r>
      <w:r w:rsidR="0028354E" w:rsidRPr="00ED200C">
        <w:rPr>
          <w:sz w:val="26"/>
          <w:szCs w:val="28"/>
        </w:rPr>
        <w:t>, предоставляются Главе Администрации Аскизского района Республики Хакасия.</w:t>
      </w:r>
    </w:p>
    <w:p w:rsidR="008F41E1" w:rsidRPr="00ED200C" w:rsidRDefault="0028354E" w:rsidP="003F039A">
      <w:pPr>
        <w:ind w:right="-2"/>
        <w:jc w:val="both"/>
        <w:rPr>
          <w:sz w:val="26"/>
          <w:szCs w:val="26"/>
        </w:rPr>
      </w:pPr>
      <w:r w:rsidRPr="00ED200C">
        <w:rPr>
          <w:sz w:val="26"/>
          <w:szCs w:val="28"/>
        </w:rPr>
        <w:tab/>
        <w:t>3.1.1. </w:t>
      </w:r>
      <w:r w:rsidRPr="00ED200C">
        <w:rPr>
          <w:sz w:val="26"/>
          <w:szCs w:val="26"/>
        </w:rPr>
        <w:t xml:space="preserve">ОВМ России по Аскизскому району не позднее 15 числа каждого месяца - сведения о фактах регистрации и снятии с регистрационного учета </w:t>
      </w:r>
      <w:r w:rsidR="008F41E1" w:rsidRPr="00ED200C">
        <w:rPr>
          <w:sz w:val="26"/>
          <w:szCs w:val="26"/>
        </w:rPr>
        <w:t>по месту жительства граждан РФ, а также о фактах выдачи и замены паспорта гражданина РФ, о фактах сдачи паспорта лицам, у которых прекратилось гражданство РФ по форме №1.1 риур (приложение №1 к Положению).</w:t>
      </w:r>
    </w:p>
    <w:p w:rsidR="00196E3D" w:rsidRPr="00ED200C" w:rsidRDefault="008F41E1" w:rsidP="003F039A">
      <w:pPr>
        <w:ind w:right="-2"/>
        <w:jc w:val="both"/>
        <w:rPr>
          <w:sz w:val="26"/>
          <w:szCs w:val="26"/>
        </w:rPr>
      </w:pPr>
      <w:r w:rsidRPr="00ED200C">
        <w:rPr>
          <w:sz w:val="26"/>
          <w:szCs w:val="26"/>
        </w:rPr>
        <w:tab/>
        <w:t>3.1.2. </w:t>
      </w:r>
      <w:r w:rsidR="00196E3D" w:rsidRPr="00ED200C">
        <w:rPr>
          <w:sz w:val="26"/>
          <w:szCs w:val="26"/>
        </w:rPr>
        <w:t xml:space="preserve">Сведения о государственной регистрации смерти граждан РФ, в том числе в связи с решением суда об объявлении гражданина умершим, а также об изменении актовых записей в связи с установлением личности умершего, смерть которого зарегистрирована как смерть неизвестного лица на территории муниципального образования Аскизский район </w:t>
      </w:r>
      <w:r w:rsidR="00196E3D" w:rsidRPr="00ED200C">
        <w:rPr>
          <w:sz w:val="26"/>
          <w:szCs w:val="28"/>
        </w:rPr>
        <w:t>Администрация Аскизского района получает в электронной форме из Единого государственного  реестра записей актов гражданского состояния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97765" w:rsidRPr="00ED200C" w:rsidRDefault="00997765" w:rsidP="003F039A">
      <w:pPr>
        <w:ind w:right="-2"/>
        <w:jc w:val="both"/>
        <w:rPr>
          <w:sz w:val="26"/>
          <w:szCs w:val="26"/>
        </w:rPr>
      </w:pPr>
      <w:r w:rsidRPr="00ED200C">
        <w:rPr>
          <w:sz w:val="26"/>
          <w:szCs w:val="26"/>
        </w:rPr>
        <w:tab/>
        <w:t xml:space="preserve">3.1.3. Аскизским районным судом </w:t>
      </w:r>
      <w:r w:rsidR="008A7423">
        <w:rPr>
          <w:sz w:val="26"/>
          <w:szCs w:val="26"/>
        </w:rPr>
        <w:t>-</w:t>
      </w:r>
      <w:r w:rsidRPr="00ED200C">
        <w:rPr>
          <w:sz w:val="26"/>
          <w:szCs w:val="26"/>
        </w:rPr>
        <w:t xml:space="preserve"> о признании судом граждан, место жительства которых находится на территории муниципального образования Аскизский район</w:t>
      </w:r>
      <w:r w:rsidR="008D1A82" w:rsidRPr="00ED200C">
        <w:rPr>
          <w:sz w:val="26"/>
          <w:szCs w:val="26"/>
        </w:rPr>
        <w:t xml:space="preserve"> недееспособными, дееспособными в течении 10 дней со дня в</w:t>
      </w:r>
      <w:r w:rsidR="00136DB2" w:rsidRPr="00ED200C">
        <w:rPr>
          <w:sz w:val="26"/>
          <w:szCs w:val="26"/>
        </w:rPr>
        <w:t>ступления такого решения в силу по форме №1.5 риур (приложение 5 к Положению)</w:t>
      </w:r>
    </w:p>
    <w:p w:rsidR="00216E1E" w:rsidRPr="00ED200C" w:rsidRDefault="00216E1E" w:rsidP="003F039A">
      <w:pPr>
        <w:ind w:right="-2"/>
        <w:jc w:val="both"/>
        <w:rPr>
          <w:sz w:val="26"/>
          <w:szCs w:val="28"/>
        </w:rPr>
      </w:pPr>
      <w:r w:rsidRPr="00ED200C">
        <w:rPr>
          <w:sz w:val="26"/>
          <w:szCs w:val="26"/>
        </w:rPr>
        <w:tab/>
        <w:t>3.1.4. </w:t>
      </w:r>
      <w:r w:rsidR="00906C2B" w:rsidRPr="00ED200C">
        <w:rPr>
          <w:sz w:val="26"/>
          <w:szCs w:val="28"/>
        </w:rPr>
        <w:t xml:space="preserve">Отделом военного комиссариата Республики Хакасия по Аскизскому и Таштыпскому районам сведения о гражданах, призванных на военную службу, поступивших в военные учебные заведения по </w:t>
      </w:r>
      <w:r w:rsidR="00136DB2" w:rsidRPr="00ED200C">
        <w:rPr>
          <w:sz w:val="26"/>
          <w:szCs w:val="28"/>
        </w:rPr>
        <w:t>форме №1.3 риур (приложение№ 3 к Положению)</w:t>
      </w:r>
    </w:p>
    <w:p w:rsidR="00906C2B" w:rsidRPr="00ED200C" w:rsidRDefault="00906C2B" w:rsidP="003F039A">
      <w:pPr>
        <w:ind w:right="-2"/>
        <w:jc w:val="both"/>
        <w:rPr>
          <w:sz w:val="26"/>
          <w:szCs w:val="26"/>
        </w:rPr>
      </w:pPr>
      <w:r w:rsidRPr="00ED200C">
        <w:rPr>
          <w:sz w:val="26"/>
          <w:szCs w:val="28"/>
        </w:rPr>
        <w:tab/>
        <w:t>3.1.5.</w:t>
      </w:r>
      <w:r w:rsidR="009B03A1" w:rsidRPr="00ED200C">
        <w:rPr>
          <w:sz w:val="26"/>
          <w:szCs w:val="28"/>
        </w:rPr>
        <w:t> </w:t>
      </w:r>
      <w:r w:rsidR="001C7D86" w:rsidRPr="00ED200C">
        <w:rPr>
          <w:sz w:val="26"/>
          <w:szCs w:val="26"/>
        </w:rPr>
        <w:t xml:space="preserve">Органами (учреждениями) уголовно-исправительной системы  сведения предоставляются </w:t>
      </w:r>
      <w:r w:rsidR="00136DB2" w:rsidRPr="00ED200C">
        <w:rPr>
          <w:sz w:val="26"/>
          <w:szCs w:val="26"/>
        </w:rPr>
        <w:t>сведения о гражданах, поступивших отбывать наказание в виде лишения свободы по приговору суда, ранее зарегистрированных на территории муниципального образования Аскизский район по форме 1.4. риур (приложение №4 к Положению).</w:t>
      </w:r>
    </w:p>
    <w:p w:rsidR="001F0EA1" w:rsidRPr="00ED200C" w:rsidRDefault="001F0EA1" w:rsidP="001F0EA1">
      <w:pPr>
        <w:ind w:right="-2" w:firstLine="708"/>
        <w:jc w:val="both"/>
        <w:rPr>
          <w:sz w:val="26"/>
          <w:szCs w:val="26"/>
        </w:rPr>
      </w:pPr>
      <w:r w:rsidRPr="00ED200C">
        <w:rPr>
          <w:sz w:val="26"/>
          <w:szCs w:val="26"/>
        </w:rPr>
        <w:t>3.2. Данные об избирателях, участниках референдума, должны содержать следующие сведения:</w:t>
      </w:r>
    </w:p>
    <w:p w:rsidR="001F0EA1" w:rsidRPr="00ED200C" w:rsidRDefault="001F0EA1" w:rsidP="005C04C9">
      <w:pPr>
        <w:ind w:right="-2"/>
        <w:jc w:val="both"/>
        <w:rPr>
          <w:sz w:val="26"/>
          <w:szCs w:val="26"/>
        </w:rPr>
      </w:pPr>
      <w:r w:rsidRPr="00ED200C">
        <w:rPr>
          <w:sz w:val="26"/>
          <w:szCs w:val="26"/>
        </w:rPr>
        <w:t>- фамилия, имя, отчество</w:t>
      </w:r>
      <w:r w:rsidR="00AD67D4" w:rsidRPr="00ED200C">
        <w:rPr>
          <w:sz w:val="26"/>
          <w:szCs w:val="26"/>
        </w:rPr>
        <w:t>;</w:t>
      </w:r>
    </w:p>
    <w:p w:rsidR="001F0EA1" w:rsidRPr="00ED200C" w:rsidRDefault="00AD67D4" w:rsidP="005C04C9">
      <w:pPr>
        <w:ind w:right="-2"/>
        <w:jc w:val="both"/>
        <w:rPr>
          <w:sz w:val="26"/>
          <w:szCs w:val="26"/>
        </w:rPr>
      </w:pPr>
      <w:r w:rsidRPr="00ED200C">
        <w:rPr>
          <w:sz w:val="26"/>
          <w:szCs w:val="26"/>
        </w:rPr>
        <w:t>- пол;</w:t>
      </w:r>
    </w:p>
    <w:p w:rsidR="00AD67D4" w:rsidRPr="00ED200C" w:rsidRDefault="00AD67D4" w:rsidP="005C04C9">
      <w:pPr>
        <w:ind w:right="-2"/>
        <w:jc w:val="both"/>
        <w:rPr>
          <w:sz w:val="26"/>
          <w:szCs w:val="26"/>
        </w:rPr>
      </w:pPr>
      <w:r w:rsidRPr="00ED200C">
        <w:rPr>
          <w:sz w:val="26"/>
          <w:szCs w:val="26"/>
        </w:rPr>
        <w:t>-гражданство;</w:t>
      </w:r>
    </w:p>
    <w:p w:rsidR="00AD67D4" w:rsidRPr="00ED200C" w:rsidRDefault="00AD67D4" w:rsidP="005C04C9">
      <w:pPr>
        <w:ind w:right="-2"/>
        <w:jc w:val="both"/>
        <w:rPr>
          <w:sz w:val="26"/>
          <w:szCs w:val="26"/>
        </w:rPr>
      </w:pPr>
      <w:r w:rsidRPr="00ED200C">
        <w:rPr>
          <w:sz w:val="26"/>
          <w:szCs w:val="26"/>
        </w:rPr>
        <w:t>-адрес места жительства;</w:t>
      </w:r>
    </w:p>
    <w:p w:rsidR="00AD67D4" w:rsidRPr="00ED200C" w:rsidRDefault="00AD67D4" w:rsidP="005C04C9">
      <w:pPr>
        <w:ind w:right="-2"/>
        <w:jc w:val="both"/>
        <w:rPr>
          <w:sz w:val="26"/>
          <w:szCs w:val="26"/>
        </w:rPr>
      </w:pPr>
      <w:r w:rsidRPr="00ED200C">
        <w:rPr>
          <w:sz w:val="26"/>
          <w:szCs w:val="26"/>
        </w:rPr>
        <w:t>-вид документа, удостоверяющего личность, его серия и номер;</w:t>
      </w:r>
    </w:p>
    <w:p w:rsidR="00AD67D4" w:rsidRPr="00ED200C" w:rsidRDefault="00AD67D4" w:rsidP="005C04C9">
      <w:pPr>
        <w:ind w:right="-2"/>
        <w:jc w:val="both"/>
        <w:rPr>
          <w:sz w:val="26"/>
          <w:szCs w:val="26"/>
        </w:rPr>
      </w:pPr>
      <w:r w:rsidRPr="00ED200C">
        <w:rPr>
          <w:sz w:val="26"/>
          <w:szCs w:val="26"/>
        </w:rPr>
        <w:t>-наименование или код органа, выдавшего документ, дата выдачи документа;</w:t>
      </w:r>
    </w:p>
    <w:p w:rsidR="00AD67D4" w:rsidRPr="00ED200C" w:rsidRDefault="00AD67D4" w:rsidP="005C04C9">
      <w:pPr>
        <w:ind w:right="-2"/>
        <w:jc w:val="both"/>
        <w:rPr>
          <w:sz w:val="26"/>
          <w:szCs w:val="28"/>
        </w:rPr>
      </w:pPr>
      <w:r w:rsidRPr="00ED200C">
        <w:rPr>
          <w:sz w:val="26"/>
          <w:szCs w:val="28"/>
        </w:rPr>
        <w:t>-событие и дата события (регистрация, снятие с регистрационного учета, смерть, обмен паспорта по достижению возраста, смена анкетных данных, убыл в армию, убыл в места лишения свободы, прибыл из армии, прибыл из мест ли</w:t>
      </w:r>
      <w:r w:rsidR="005C04C9" w:rsidRPr="00ED200C">
        <w:rPr>
          <w:sz w:val="26"/>
          <w:szCs w:val="28"/>
        </w:rPr>
        <w:t>ш</w:t>
      </w:r>
      <w:r w:rsidRPr="00ED200C">
        <w:rPr>
          <w:sz w:val="26"/>
          <w:szCs w:val="28"/>
        </w:rPr>
        <w:t>ения свободы, снят с регистрационного учета</w:t>
      </w:r>
      <w:r w:rsidR="005C04C9" w:rsidRPr="00ED200C">
        <w:rPr>
          <w:sz w:val="26"/>
          <w:szCs w:val="28"/>
        </w:rPr>
        <w:t xml:space="preserve"> по решению суда</w:t>
      </w:r>
      <w:r w:rsidRPr="00ED200C">
        <w:rPr>
          <w:sz w:val="26"/>
          <w:szCs w:val="28"/>
        </w:rPr>
        <w:t>)</w:t>
      </w:r>
      <w:r w:rsidR="005C04C9" w:rsidRPr="00ED200C">
        <w:rPr>
          <w:sz w:val="26"/>
          <w:szCs w:val="28"/>
        </w:rPr>
        <w:t>.</w:t>
      </w:r>
    </w:p>
    <w:p w:rsidR="005C04C9" w:rsidRPr="00ED200C" w:rsidRDefault="005C04C9" w:rsidP="001F0EA1">
      <w:pPr>
        <w:ind w:right="-2" w:firstLine="708"/>
        <w:jc w:val="both"/>
        <w:rPr>
          <w:sz w:val="26"/>
          <w:szCs w:val="28"/>
        </w:rPr>
      </w:pPr>
      <w:r w:rsidRPr="00ED200C">
        <w:rPr>
          <w:sz w:val="26"/>
          <w:szCs w:val="28"/>
        </w:rPr>
        <w:t>В случае регистрации избирателя по месту пребывания (временная регистрация) обязательно указывается срок регистрации.</w:t>
      </w:r>
    </w:p>
    <w:p w:rsidR="005C04C9" w:rsidRPr="00ED200C" w:rsidRDefault="005C04C9" w:rsidP="001F0EA1">
      <w:pPr>
        <w:ind w:right="-2" w:firstLine="708"/>
        <w:jc w:val="both"/>
        <w:rPr>
          <w:sz w:val="26"/>
          <w:szCs w:val="28"/>
        </w:rPr>
      </w:pPr>
      <w:r w:rsidRPr="00ED200C">
        <w:rPr>
          <w:sz w:val="26"/>
          <w:szCs w:val="28"/>
        </w:rPr>
        <w:t>3.3. Текущие изменения в данных об избирателях, участниках референдума, предоставляются раз в месяц, а в период выборной кампании еженедельно.</w:t>
      </w:r>
    </w:p>
    <w:p w:rsidR="005C04C9" w:rsidRPr="00ED200C" w:rsidRDefault="005C04C9" w:rsidP="001F0EA1">
      <w:pPr>
        <w:ind w:right="-2" w:firstLine="708"/>
        <w:jc w:val="both"/>
        <w:rPr>
          <w:sz w:val="26"/>
          <w:szCs w:val="28"/>
        </w:rPr>
      </w:pPr>
      <w:r w:rsidRPr="00ED200C">
        <w:rPr>
          <w:sz w:val="26"/>
          <w:szCs w:val="28"/>
        </w:rPr>
        <w:t xml:space="preserve">После официального опубликования результатов выборов по запросу Главы Администрации Аскизского района в установленные сроки предоставляются сведения об избирателях, участниках референдума, дополнительно внесенных в список избирателей во время выборов, для </w:t>
      </w:r>
      <w:r w:rsidR="00CA5F1A" w:rsidRPr="00ED200C">
        <w:rPr>
          <w:sz w:val="26"/>
          <w:szCs w:val="28"/>
        </w:rPr>
        <w:t>уточнения.</w:t>
      </w:r>
    </w:p>
    <w:p w:rsidR="00CA5F1A" w:rsidRPr="00ED200C" w:rsidRDefault="00CA5F1A" w:rsidP="001F0EA1">
      <w:pPr>
        <w:ind w:right="-2" w:firstLine="708"/>
        <w:jc w:val="both"/>
        <w:rPr>
          <w:sz w:val="26"/>
          <w:szCs w:val="28"/>
        </w:rPr>
      </w:pPr>
      <w:r w:rsidRPr="00ED200C">
        <w:rPr>
          <w:sz w:val="26"/>
          <w:szCs w:val="28"/>
        </w:rPr>
        <w:t>3.4. Данные об избирателях, участниках референдума, должны предоставляться на бумажном носителе или на защищенном от записи машиночитаемом носителе. Данные, предоставляемые на машиночитаемом носителе должны предоставляться в соответствии с действующим законодательством о защите информации.</w:t>
      </w:r>
    </w:p>
    <w:p w:rsidR="00CA5F1A" w:rsidRPr="00ED200C" w:rsidRDefault="00CA5F1A" w:rsidP="001F0EA1">
      <w:pPr>
        <w:ind w:right="-2" w:firstLine="708"/>
        <w:jc w:val="both"/>
        <w:rPr>
          <w:sz w:val="26"/>
          <w:szCs w:val="28"/>
        </w:rPr>
      </w:pPr>
      <w:r w:rsidRPr="00ED200C">
        <w:rPr>
          <w:sz w:val="26"/>
          <w:szCs w:val="28"/>
        </w:rPr>
        <w:t>3.5. Данные об избирателях, участниках референдума, должны</w:t>
      </w:r>
      <w:r w:rsidR="002479BE" w:rsidRPr="00ED200C">
        <w:rPr>
          <w:sz w:val="26"/>
          <w:szCs w:val="28"/>
        </w:rPr>
        <w:t xml:space="preserve"> сопровождаться письмом на имя Г</w:t>
      </w:r>
      <w:r w:rsidRPr="00ED200C">
        <w:rPr>
          <w:sz w:val="26"/>
          <w:szCs w:val="28"/>
        </w:rPr>
        <w:t xml:space="preserve">лавы </w:t>
      </w:r>
      <w:r w:rsidR="002479BE" w:rsidRPr="00ED200C">
        <w:rPr>
          <w:sz w:val="26"/>
          <w:szCs w:val="28"/>
        </w:rPr>
        <w:t>Администрации Аскизского района за подписью руководителя или ответственного должностного лица.</w:t>
      </w:r>
    </w:p>
    <w:p w:rsidR="002479BE" w:rsidRPr="00ED200C" w:rsidRDefault="002479BE" w:rsidP="001F0EA1">
      <w:pPr>
        <w:ind w:right="-2" w:firstLine="708"/>
        <w:jc w:val="both"/>
        <w:rPr>
          <w:sz w:val="26"/>
          <w:szCs w:val="28"/>
        </w:rPr>
      </w:pPr>
      <w:r w:rsidRPr="00ED200C">
        <w:rPr>
          <w:sz w:val="26"/>
          <w:szCs w:val="28"/>
        </w:rPr>
        <w:t>В сопроводительном письме должен быть указан период времени, за который предоставляются сведения об избирателях и общее количество избирателей, в отношении которых представлены данные.</w:t>
      </w:r>
    </w:p>
    <w:p w:rsidR="002479BE" w:rsidRPr="00ED200C" w:rsidRDefault="002479BE" w:rsidP="00CE2E6B">
      <w:pPr>
        <w:ind w:right="-2" w:firstLine="708"/>
        <w:jc w:val="both"/>
        <w:rPr>
          <w:sz w:val="26"/>
          <w:szCs w:val="28"/>
        </w:rPr>
      </w:pPr>
      <w:r w:rsidRPr="00ED200C">
        <w:rPr>
          <w:sz w:val="26"/>
          <w:szCs w:val="28"/>
        </w:rPr>
        <w:t>3.6.В случае необходимости Глава Администрации Аскизского района дополнительно обращается в уполномоченные органы, указанные в пункте 3.1. Порядка, за уточнениями, разъяснениями или дополнительной информацией, касающейся данных об избир</w:t>
      </w:r>
      <w:r w:rsidR="00CE2E6B" w:rsidRPr="00ED200C">
        <w:rPr>
          <w:sz w:val="26"/>
          <w:szCs w:val="28"/>
        </w:rPr>
        <w:t>ателях, участниках референдума. Уполномоченные органы обязаны безвозмездно предоставлять исчерпывающую информацию в установленные сроки.</w:t>
      </w:r>
    </w:p>
    <w:p w:rsidR="00CE2E6B" w:rsidRPr="00ED200C" w:rsidRDefault="00CE2E6B" w:rsidP="00CE2E6B">
      <w:pPr>
        <w:ind w:right="-2" w:firstLine="708"/>
        <w:jc w:val="both"/>
        <w:rPr>
          <w:sz w:val="26"/>
          <w:szCs w:val="28"/>
        </w:rPr>
      </w:pPr>
    </w:p>
    <w:p w:rsidR="00CE2E6B" w:rsidRPr="00ED200C" w:rsidRDefault="00CE2E6B" w:rsidP="00CE2E6B">
      <w:pPr>
        <w:ind w:right="-2" w:firstLine="708"/>
        <w:jc w:val="center"/>
        <w:rPr>
          <w:sz w:val="26"/>
          <w:szCs w:val="28"/>
        </w:rPr>
      </w:pPr>
      <w:r w:rsidRPr="00ED200C">
        <w:rPr>
          <w:sz w:val="26"/>
          <w:szCs w:val="28"/>
        </w:rPr>
        <w:t>4.Контроль поступления данных об избирателях,</w:t>
      </w:r>
    </w:p>
    <w:p w:rsidR="00CE2E6B" w:rsidRPr="00ED200C" w:rsidRDefault="00CE2E6B" w:rsidP="00CE2E6B">
      <w:pPr>
        <w:ind w:right="-2" w:firstLine="708"/>
        <w:jc w:val="center"/>
        <w:rPr>
          <w:sz w:val="26"/>
          <w:szCs w:val="28"/>
        </w:rPr>
      </w:pPr>
      <w:r w:rsidRPr="00ED200C">
        <w:rPr>
          <w:sz w:val="26"/>
          <w:szCs w:val="28"/>
        </w:rPr>
        <w:t>участниках референдума</w:t>
      </w:r>
    </w:p>
    <w:p w:rsidR="00CE2E6B" w:rsidRPr="00ED200C" w:rsidRDefault="00CE2E6B" w:rsidP="00CE2E6B">
      <w:pPr>
        <w:ind w:right="-2"/>
        <w:jc w:val="both"/>
        <w:rPr>
          <w:sz w:val="26"/>
          <w:szCs w:val="28"/>
        </w:rPr>
      </w:pPr>
    </w:p>
    <w:p w:rsidR="00CE2E6B" w:rsidRPr="00ED200C" w:rsidRDefault="00CE2E6B" w:rsidP="00CE2E6B">
      <w:pPr>
        <w:ind w:right="-2" w:firstLine="708"/>
        <w:jc w:val="both"/>
        <w:rPr>
          <w:sz w:val="26"/>
          <w:szCs w:val="28"/>
        </w:rPr>
      </w:pPr>
      <w:r w:rsidRPr="00ED200C">
        <w:rPr>
          <w:sz w:val="26"/>
          <w:szCs w:val="28"/>
        </w:rPr>
        <w:t>4.1. Данные об избирателях, участниках референдума, предоставляются уполномоченными органами ответственному должностному лицу Администрации Аскизского района.</w:t>
      </w:r>
    </w:p>
    <w:p w:rsidR="00CE2E6B" w:rsidRPr="00ED200C" w:rsidRDefault="00CE2E6B" w:rsidP="00CE2E6B">
      <w:pPr>
        <w:ind w:right="-2" w:firstLine="708"/>
        <w:jc w:val="both"/>
        <w:rPr>
          <w:sz w:val="26"/>
          <w:szCs w:val="28"/>
        </w:rPr>
      </w:pPr>
      <w:r w:rsidRPr="00ED200C">
        <w:rPr>
          <w:sz w:val="26"/>
          <w:szCs w:val="28"/>
        </w:rPr>
        <w:t>Ответственное должностное лицо Администрации Аскизского района определяется Главой Администрации Аскизского района.</w:t>
      </w:r>
    </w:p>
    <w:p w:rsidR="00CE2E6B" w:rsidRPr="00ED200C" w:rsidRDefault="00CD29B9" w:rsidP="00CE2E6B">
      <w:pPr>
        <w:ind w:right="-2" w:firstLine="708"/>
        <w:jc w:val="both"/>
        <w:rPr>
          <w:sz w:val="26"/>
          <w:szCs w:val="28"/>
        </w:rPr>
      </w:pPr>
      <w:r w:rsidRPr="00ED200C">
        <w:rPr>
          <w:sz w:val="26"/>
          <w:szCs w:val="28"/>
        </w:rPr>
        <w:t>4.2. Поступающие данные об избирателях, участниках референдума, проверяются на соответствие их форме предоставления и наличие сопроводительного письма. В случае отсутствия сопроводительного письма, адресованного на имя Главы Администрации Аскизского района, ответственное должностное лицо Администрации Аскизского района вправе отказать в приеме данных.</w:t>
      </w:r>
    </w:p>
    <w:p w:rsidR="00CD29B9" w:rsidRPr="00ED200C" w:rsidRDefault="00CD29B9" w:rsidP="00CE2E6B">
      <w:pPr>
        <w:ind w:right="-2" w:firstLine="708"/>
        <w:jc w:val="both"/>
        <w:rPr>
          <w:sz w:val="26"/>
          <w:szCs w:val="28"/>
        </w:rPr>
      </w:pPr>
      <w:r w:rsidRPr="00ED200C">
        <w:rPr>
          <w:sz w:val="26"/>
          <w:szCs w:val="28"/>
        </w:rPr>
        <w:t xml:space="preserve">4.3. Ответственное должностное лицо </w:t>
      </w:r>
      <w:r w:rsidR="00646961" w:rsidRPr="00ED200C">
        <w:rPr>
          <w:sz w:val="26"/>
          <w:szCs w:val="28"/>
        </w:rPr>
        <w:t>принимает необходимые меры к защите поступивших данных об избирателях, участниках референдума, от несанкционированного доступа и до 25 числа текущего месяца передает их системному администратору ГАС РФ «Выборы».</w:t>
      </w:r>
    </w:p>
    <w:p w:rsidR="00646961" w:rsidRPr="00ED200C" w:rsidRDefault="00803E39" w:rsidP="00CE2E6B">
      <w:pPr>
        <w:ind w:right="-2" w:firstLine="708"/>
        <w:jc w:val="both"/>
        <w:rPr>
          <w:sz w:val="26"/>
          <w:szCs w:val="28"/>
        </w:rPr>
      </w:pPr>
      <w:r w:rsidRPr="00ED200C">
        <w:rPr>
          <w:sz w:val="26"/>
          <w:szCs w:val="28"/>
        </w:rPr>
        <w:t>4.4. Ответственное должностное лицо ведет учет соблюдения сроков поступления данных.</w:t>
      </w:r>
    </w:p>
    <w:p w:rsidR="00803E39" w:rsidRPr="00ED200C" w:rsidRDefault="00803E39" w:rsidP="00CE2E6B">
      <w:pPr>
        <w:ind w:right="-2" w:firstLine="708"/>
        <w:jc w:val="both"/>
        <w:rPr>
          <w:sz w:val="26"/>
          <w:szCs w:val="28"/>
        </w:rPr>
      </w:pPr>
      <w:r w:rsidRPr="00ED200C">
        <w:rPr>
          <w:sz w:val="26"/>
          <w:szCs w:val="28"/>
        </w:rPr>
        <w:t>4.4.1. Хранение в течение года и возвращение по истечении указанного срока хранения системному администратору КСА ТИК ГАС РФ «Выборы» машиночитаемого носителя, содержащий территориальный фрагмент регистра избирателей, участников референдума, сформированного в соответствии с пунктом 4.2.Положения;</w:t>
      </w:r>
    </w:p>
    <w:p w:rsidR="00803E39" w:rsidRPr="00ED200C" w:rsidRDefault="00803E39" w:rsidP="00CE2E6B">
      <w:pPr>
        <w:ind w:right="-2" w:firstLine="708"/>
        <w:jc w:val="both"/>
        <w:rPr>
          <w:sz w:val="26"/>
          <w:szCs w:val="28"/>
        </w:rPr>
      </w:pPr>
      <w:r w:rsidRPr="00ED200C">
        <w:rPr>
          <w:sz w:val="26"/>
          <w:szCs w:val="28"/>
        </w:rPr>
        <w:t>4.5.1.2.</w:t>
      </w:r>
      <w:r w:rsidR="00FE63BA" w:rsidRPr="00ED200C">
        <w:rPr>
          <w:sz w:val="26"/>
          <w:szCs w:val="28"/>
        </w:rPr>
        <w:t> </w:t>
      </w:r>
      <w:r w:rsidRPr="00ED200C">
        <w:rPr>
          <w:sz w:val="26"/>
          <w:szCs w:val="28"/>
        </w:rPr>
        <w:t>Передачу лицу, уполномоченному Избирательной комиссии Республики Хакасия сведения, предоставленные в соответс</w:t>
      </w:r>
      <w:r w:rsidR="00FE63BA" w:rsidRPr="00ED200C">
        <w:rPr>
          <w:sz w:val="26"/>
          <w:szCs w:val="28"/>
        </w:rPr>
        <w:t>т</w:t>
      </w:r>
      <w:r w:rsidRPr="00ED200C">
        <w:rPr>
          <w:sz w:val="26"/>
          <w:szCs w:val="28"/>
        </w:rPr>
        <w:t xml:space="preserve">вии </w:t>
      </w:r>
      <w:r w:rsidR="00FE63BA" w:rsidRPr="00ED200C">
        <w:rPr>
          <w:sz w:val="26"/>
          <w:szCs w:val="28"/>
        </w:rPr>
        <w:t>с пунктом 3.1 настоящего Порядка, для ввода в ГАС РФ «Выборы»;</w:t>
      </w:r>
    </w:p>
    <w:p w:rsidR="00FE63BA" w:rsidRPr="00ED200C" w:rsidRDefault="00FE63BA" w:rsidP="00CE2E6B">
      <w:pPr>
        <w:ind w:right="-2" w:firstLine="708"/>
        <w:jc w:val="both"/>
        <w:rPr>
          <w:sz w:val="26"/>
          <w:szCs w:val="28"/>
        </w:rPr>
      </w:pPr>
      <w:r w:rsidRPr="00ED200C">
        <w:rPr>
          <w:sz w:val="26"/>
          <w:szCs w:val="28"/>
        </w:rPr>
        <w:t>4.5.1.3. Подготовку данных о численности избирателей, участников референдума, зарегистрированных на территории муниципального образования Аскизский район по форме №3.2 риур.</w:t>
      </w:r>
    </w:p>
    <w:p w:rsidR="003C7C59" w:rsidRPr="00ED200C" w:rsidRDefault="00FE63BA" w:rsidP="00CE2E6B">
      <w:pPr>
        <w:ind w:right="-2" w:firstLine="708"/>
        <w:jc w:val="both"/>
        <w:rPr>
          <w:sz w:val="26"/>
          <w:szCs w:val="28"/>
        </w:rPr>
      </w:pPr>
      <w:r w:rsidRPr="00ED200C">
        <w:rPr>
          <w:sz w:val="26"/>
          <w:szCs w:val="28"/>
        </w:rPr>
        <w:t>4.5.2. </w:t>
      </w:r>
      <w:r w:rsidR="003C7C59" w:rsidRPr="00ED200C">
        <w:rPr>
          <w:sz w:val="26"/>
          <w:szCs w:val="28"/>
        </w:rPr>
        <w:t>Ответственное должностное лицо осуществляет контроль:</w:t>
      </w:r>
    </w:p>
    <w:p w:rsidR="00FE63BA" w:rsidRPr="00ED200C" w:rsidRDefault="003C7C59" w:rsidP="00CE2E6B">
      <w:pPr>
        <w:ind w:right="-2" w:firstLine="708"/>
        <w:jc w:val="both"/>
        <w:rPr>
          <w:sz w:val="26"/>
          <w:szCs w:val="28"/>
        </w:rPr>
      </w:pPr>
      <w:r w:rsidRPr="00ED200C">
        <w:rPr>
          <w:sz w:val="26"/>
          <w:szCs w:val="28"/>
        </w:rPr>
        <w:t>4.5.2.1.За соблюдением порядка предоставления сведений органы (должностными лицами), указанными в пункте 3.1 настоящего Порядка;</w:t>
      </w:r>
    </w:p>
    <w:p w:rsidR="003C7C59" w:rsidRPr="00ED200C" w:rsidRDefault="003C7C59" w:rsidP="00CE2E6B">
      <w:pPr>
        <w:ind w:right="-2" w:firstLine="708"/>
        <w:jc w:val="both"/>
        <w:rPr>
          <w:sz w:val="26"/>
          <w:szCs w:val="28"/>
        </w:rPr>
      </w:pPr>
      <w:r w:rsidRPr="00ED200C">
        <w:rPr>
          <w:sz w:val="26"/>
          <w:szCs w:val="28"/>
        </w:rPr>
        <w:t>4.</w:t>
      </w:r>
      <w:r w:rsidR="00AF46E5" w:rsidRPr="00ED200C">
        <w:rPr>
          <w:sz w:val="26"/>
          <w:szCs w:val="28"/>
        </w:rPr>
        <w:t>5</w:t>
      </w:r>
      <w:r w:rsidRPr="00ED200C">
        <w:rPr>
          <w:sz w:val="26"/>
          <w:szCs w:val="28"/>
        </w:rPr>
        <w:t xml:space="preserve">.2.2. За полнотой и правильностью ввода в ГАС РФ «Выборы» сведений, полученных в соответствии с пунктом 3.1 настоящего Порядка, системным администратором </w:t>
      </w:r>
      <w:r w:rsidR="00CE1582" w:rsidRPr="00ED200C">
        <w:rPr>
          <w:sz w:val="26"/>
          <w:szCs w:val="28"/>
        </w:rPr>
        <w:t>КСА ТИК ГАС РФ «Выборы».</w:t>
      </w:r>
    </w:p>
    <w:p w:rsidR="00407CA3" w:rsidRPr="00ED200C" w:rsidRDefault="00407CA3" w:rsidP="00CE2E6B">
      <w:pPr>
        <w:ind w:right="-2" w:firstLine="708"/>
        <w:jc w:val="both"/>
        <w:rPr>
          <w:sz w:val="26"/>
          <w:szCs w:val="28"/>
        </w:rPr>
      </w:pPr>
    </w:p>
    <w:p w:rsidR="00407CA3" w:rsidRPr="00ED200C" w:rsidRDefault="00407CA3" w:rsidP="008A7423">
      <w:pPr>
        <w:ind w:right="-2" w:firstLine="708"/>
        <w:jc w:val="center"/>
        <w:rPr>
          <w:sz w:val="26"/>
          <w:szCs w:val="28"/>
        </w:rPr>
      </w:pPr>
      <w:r w:rsidRPr="00ED200C">
        <w:rPr>
          <w:sz w:val="26"/>
          <w:szCs w:val="28"/>
        </w:rPr>
        <w:t>5.Заключительные положения</w:t>
      </w:r>
    </w:p>
    <w:p w:rsidR="00407CA3" w:rsidRPr="00ED200C" w:rsidRDefault="00407CA3" w:rsidP="00ED200C">
      <w:pPr>
        <w:ind w:right="-2" w:firstLine="708"/>
        <w:jc w:val="both"/>
        <w:rPr>
          <w:sz w:val="26"/>
          <w:szCs w:val="28"/>
        </w:rPr>
      </w:pPr>
      <w:r w:rsidRPr="00ED200C">
        <w:rPr>
          <w:sz w:val="26"/>
          <w:szCs w:val="28"/>
        </w:rPr>
        <w:t>5.1. Данные об избирателях, участниках референдума, подлежат защите от несанкционированного доступа, согласно действующему законодательству. персональные данные об избирателях, участниках референдума, не могут быть использованы иначе как для составления списков избирателей, участников референдума и в других случаях, предусмотренных законом, при использовании ГАС РФ «Выборы».</w:t>
      </w:r>
    </w:p>
    <w:p w:rsidR="00407CA3" w:rsidRDefault="00407CA3" w:rsidP="00ED200C">
      <w:pPr>
        <w:ind w:right="-2" w:firstLine="708"/>
        <w:jc w:val="both"/>
        <w:rPr>
          <w:sz w:val="26"/>
          <w:szCs w:val="28"/>
        </w:rPr>
      </w:pPr>
      <w:r w:rsidRPr="00ED200C">
        <w:rPr>
          <w:sz w:val="26"/>
          <w:szCs w:val="28"/>
        </w:rPr>
        <w:t>5.2. </w:t>
      </w:r>
      <w:r w:rsidR="00ED200C" w:rsidRPr="00ED200C">
        <w:rPr>
          <w:sz w:val="26"/>
          <w:szCs w:val="28"/>
        </w:rPr>
        <w:t>Ответственные должностные лица уполномоченных органов, предоставляющих сведения об избирателях, участниках референдума, несут ответственность за достоверность и полноту этих сведений, а также за своевременность их предоставления Главе Администрации Аскизского района.</w:t>
      </w:r>
    </w:p>
    <w:p w:rsidR="00231EA5" w:rsidRDefault="00231EA5" w:rsidP="00ED200C">
      <w:pPr>
        <w:ind w:right="-2" w:firstLine="708"/>
        <w:jc w:val="both"/>
        <w:rPr>
          <w:sz w:val="26"/>
          <w:szCs w:val="28"/>
        </w:rPr>
      </w:pPr>
    </w:p>
    <w:p w:rsidR="00231EA5" w:rsidRDefault="00231EA5" w:rsidP="00ED200C">
      <w:pPr>
        <w:ind w:right="-2" w:firstLine="708"/>
        <w:jc w:val="both"/>
        <w:rPr>
          <w:sz w:val="26"/>
          <w:szCs w:val="28"/>
        </w:rPr>
      </w:pPr>
    </w:p>
    <w:p w:rsidR="00231EA5" w:rsidRDefault="00231EA5" w:rsidP="00ED200C">
      <w:pPr>
        <w:ind w:right="-2" w:firstLine="708"/>
        <w:jc w:val="both"/>
        <w:rPr>
          <w:sz w:val="26"/>
          <w:szCs w:val="28"/>
        </w:rPr>
      </w:pPr>
    </w:p>
    <w:p w:rsidR="00231EA5" w:rsidRDefault="00231EA5" w:rsidP="00ED200C">
      <w:pPr>
        <w:ind w:right="-2" w:firstLine="708"/>
        <w:jc w:val="both"/>
        <w:rPr>
          <w:sz w:val="26"/>
          <w:szCs w:val="28"/>
        </w:rPr>
      </w:pPr>
    </w:p>
    <w:p w:rsidR="00231EA5" w:rsidRDefault="00231EA5" w:rsidP="00ED200C">
      <w:pPr>
        <w:ind w:right="-2" w:firstLine="708"/>
        <w:jc w:val="both"/>
        <w:rPr>
          <w:sz w:val="26"/>
          <w:szCs w:val="28"/>
        </w:rPr>
      </w:pPr>
    </w:p>
    <w:p w:rsidR="00231EA5" w:rsidRDefault="00231EA5" w:rsidP="00ED200C">
      <w:pPr>
        <w:ind w:right="-2" w:firstLine="708"/>
        <w:jc w:val="both"/>
        <w:rPr>
          <w:sz w:val="26"/>
          <w:szCs w:val="28"/>
        </w:rPr>
      </w:pPr>
    </w:p>
    <w:p w:rsidR="00231EA5" w:rsidRDefault="00231EA5" w:rsidP="00ED200C">
      <w:pPr>
        <w:ind w:right="-2" w:firstLine="708"/>
        <w:jc w:val="both"/>
        <w:rPr>
          <w:sz w:val="26"/>
          <w:szCs w:val="28"/>
        </w:rPr>
      </w:pPr>
    </w:p>
    <w:p w:rsidR="00231EA5" w:rsidRDefault="00231EA5" w:rsidP="00ED200C">
      <w:pPr>
        <w:ind w:right="-2" w:firstLine="708"/>
        <w:jc w:val="both"/>
        <w:rPr>
          <w:sz w:val="26"/>
          <w:szCs w:val="28"/>
        </w:rPr>
      </w:pPr>
    </w:p>
    <w:p w:rsidR="00231EA5" w:rsidRDefault="00231EA5" w:rsidP="00ED200C">
      <w:pPr>
        <w:ind w:right="-2" w:firstLine="708"/>
        <w:jc w:val="both"/>
        <w:rPr>
          <w:sz w:val="26"/>
          <w:szCs w:val="28"/>
        </w:rPr>
      </w:pPr>
    </w:p>
    <w:p w:rsidR="00231EA5" w:rsidRDefault="00231EA5" w:rsidP="00ED200C">
      <w:pPr>
        <w:ind w:right="-2" w:firstLine="708"/>
        <w:jc w:val="both"/>
        <w:rPr>
          <w:sz w:val="26"/>
          <w:szCs w:val="28"/>
        </w:rPr>
      </w:pPr>
    </w:p>
    <w:p w:rsidR="00231EA5" w:rsidRDefault="00231EA5" w:rsidP="00ED200C">
      <w:pPr>
        <w:ind w:right="-2" w:firstLine="708"/>
        <w:jc w:val="both"/>
        <w:rPr>
          <w:sz w:val="26"/>
          <w:szCs w:val="28"/>
        </w:rPr>
      </w:pPr>
    </w:p>
    <w:p w:rsidR="00231EA5" w:rsidRDefault="00231EA5" w:rsidP="00ED200C">
      <w:pPr>
        <w:ind w:right="-2" w:firstLine="708"/>
        <w:jc w:val="both"/>
        <w:rPr>
          <w:sz w:val="26"/>
          <w:szCs w:val="28"/>
        </w:rPr>
      </w:pPr>
    </w:p>
    <w:p w:rsidR="00231EA5" w:rsidRDefault="00231EA5" w:rsidP="00231EA5">
      <w:pPr>
        <w:ind w:left="5664" w:right="-2"/>
        <w:jc w:val="both"/>
        <w:rPr>
          <w:sz w:val="22"/>
          <w:szCs w:val="22"/>
        </w:rPr>
      </w:pPr>
    </w:p>
    <w:p w:rsidR="008525F9" w:rsidRDefault="008525F9" w:rsidP="00231EA5">
      <w:pPr>
        <w:ind w:left="5664" w:right="-2"/>
        <w:jc w:val="both"/>
        <w:rPr>
          <w:sz w:val="22"/>
          <w:szCs w:val="22"/>
        </w:rPr>
      </w:pPr>
    </w:p>
    <w:p w:rsidR="00231EA5" w:rsidRPr="00ED200C" w:rsidRDefault="00231EA5" w:rsidP="00231EA5">
      <w:pPr>
        <w:ind w:left="5664" w:right="-2"/>
        <w:jc w:val="both"/>
        <w:rPr>
          <w:sz w:val="22"/>
          <w:szCs w:val="22"/>
        </w:rPr>
      </w:pPr>
      <w:proofErr w:type="gramStart"/>
      <w:r w:rsidRPr="00ED200C">
        <w:rPr>
          <w:sz w:val="22"/>
          <w:szCs w:val="22"/>
        </w:rPr>
        <w:t>Утвержден</w:t>
      </w:r>
      <w:proofErr w:type="gramEnd"/>
      <w:r w:rsidRPr="00ED200C">
        <w:rPr>
          <w:sz w:val="22"/>
          <w:szCs w:val="22"/>
        </w:rPr>
        <w:t xml:space="preserve"> постановлением</w:t>
      </w:r>
    </w:p>
    <w:p w:rsidR="00231EA5" w:rsidRPr="00ED200C" w:rsidRDefault="00231EA5" w:rsidP="00231EA5">
      <w:pPr>
        <w:ind w:left="5664" w:right="-2"/>
        <w:jc w:val="both"/>
        <w:rPr>
          <w:sz w:val="22"/>
          <w:szCs w:val="22"/>
        </w:rPr>
      </w:pPr>
      <w:r w:rsidRPr="00ED200C">
        <w:rPr>
          <w:sz w:val="22"/>
          <w:szCs w:val="22"/>
        </w:rPr>
        <w:t>Администрации Аскизского района</w:t>
      </w:r>
    </w:p>
    <w:p w:rsidR="00231EA5" w:rsidRPr="00ED200C" w:rsidRDefault="00231EA5" w:rsidP="00231EA5">
      <w:pPr>
        <w:ind w:left="5664" w:right="-2"/>
        <w:jc w:val="both"/>
        <w:rPr>
          <w:sz w:val="22"/>
          <w:szCs w:val="22"/>
        </w:rPr>
      </w:pPr>
      <w:r w:rsidRPr="00ED200C">
        <w:rPr>
          <w:sz w:val="22"/>
          <w:szCs w:val="22"/>
        </w:rPr>
        <w:t>Республики Хакасия</w:t>
      </w:r>
    </w:p>
    <w:p w:rsidR="00231EA5" w:rsidRPr="00ED200C" w:rsidRDefault="00231EA5" w:rsidP="00231EA5">
      <w:pPr>
        <w:ind w:left="5664" w:right="-2"/>
        <w:jc w:val="both"/>
        <w:rPr>
          <w:sz w:val="26"/>
          <w:szCs w:val="26"/>
        </w:rPr>
      </w:pPr>
      <w:r w:rsidRPr="00ED200C">
        <w:rPr>
          <w:sz w:val="22"/>
          <w:szCs w:val="22"/>
        </w:rPr>
        <w:t xml:space="preserve">от   </w:t>
      </w:r>
      <w:r w:rsidR="0004680E">
        <w:rPr>
          <w:sz w:val="22"/>
          <w:szCs w:val="22"/>
        </w:rPr>
        <w:t>25.06.2021</w:t>
      </w:r>
      <w:r w:rsidRPr="00ED200C">
        <w:rPr>
          <w:sz w:val="22"/>
          <w:szCs w:val="22"/>
        </w:rPr>
        <w:t xml:space="preserve">            №</w:t>
      </w:r>
      <w:r w:rsidR="0004680E">
        <w:rPr>
          <w:sz w:val="22"/>
          <w:szCs w:val="22"/>
        </w:rPr>
        <w:t xml:space="preserve"> 438-п</w:t>
      </w:r>
    </w:p>
    <w:p w:rsidR="00231EA5" w:rsidRDefault="00231EA5" w:rsidP="00231EA5">
      <w:pPr>
        <w:ind w:right="-2"/>
        <w:jc w:val="both"/>
        <w:rPr>
          <w:sz w:val="26"/>
          <w:szCs w:val="26"/>
        </w:rPr>
      </w:pPr>
    </w:p>
    <w:p w:rsidR="00231EA5" w:rsidRDefault="00231EA5" w:rsidP="00231EA5">
      <w:pPr>
        <w:ind w:right="-2"/>
        <w:jc w:val="both"/>
        <w:rPr>
          <w:sz w:val="26"/>
          <w:szCs w:val="26"/>
        </w:rPr>
      </w:pPr>
    </w:p>
    <w:p w:rsidR="00231EA5" w:rsidRDefault="00231EA5" w:rsidP="00231EA5">
      <w:pPr>
        <w:ind w:right="-2"/>
        <w:jc w:val="center"/>
        <w:rPr>
          <w:sz w:val="26"/>
          <w:szCs w:val="26"/>
        </w:rPr>
      </w:pPr>
      <w:r>
        <w:rPr>
          <w:sz w:val="26"/>
          <w:szCs w:val="26"/>
        </w:rPr>
        <w:t xml:space="preserve">Состав рабочей группы по координации деятельности государственных органов  и органов местного самоуправления при осуществлении </w:t>
      </w:r>
      <w:r w:rsidRPr="00290C6A">
        <w:rPr>
          <w:sz w:val="26"/>
          <w:szCs w:val="26"/>
        </w:rPr>
        <w:t xml:space="preserve">регистрации (учета) избирателей, </w:t>
      </w:r>
      <w:r>
        <w:rPr>
          <w:sz w:val="26"/>
          <w:szCs w:val="26"/>
        </w:rPr>
        <w:t>участников референдума и установления численности зарегистрированных избирателей участков референдума</w:t>
      </w:r>
    </w:p>
    <w:p w:rsidR="00231EA5" w:rsidRDefault="00231EA5" w:rsidP="00231EA5">
      <w:pPr>
        <w:ind w:right="-2"/>
        <w:jc w:val="both"/>
        <w:rPr>
          <w:sz w:val="26"/>
          <w:szCs w:val="26"/>
        </w:rPr>
      </w:pPr>
    </w:p>
    <w:p w:rsidR="00231EA5" w:rsidRDefault="00231EA5" w:rsidP="00231EA5">
      <w:pPr>
        <w:ind w:right="-2"/>
        <w:jc w:val="both"/>
        <w:rPr>
          <w:sz w:val="26"/>
          <w:szCs w:val="26"/>
        </w:rPr>
      </w:pPr>
    </w:p>
    <w:p w:rsidR="00231EA5" w:rsidRDefault="00231EA5" w:rsidP="00231EA5">
      <w:pPr>
        <w:ind w:right="-2" w:firstLine="708"/>
        <w:jc w:val="both"/>
        <w:rPr>
          <w:sz w:val="26"/>
          <w:szCs w:val="26"/>
        </w:rPr>
      </w:pPr>
      <w:proofErr w:type="spellStart"/>
      <w:r>
        <w:rPr>
          <w:sz w:val="26"/>
          <w:szCs w:val="26"/>
        </w:rPr>
        <w:t>Симаткин</w:t>
      </w:r>
      <w:proofErr w:type="spellEnd"/>
      <w:r>
        <w:rPr>
          <w:sz w:val="26"/>
          <w:szCs w:val="26"/>
        </w:rPr>
        <w:t xml:space="preserve"> Вячеслав Иванович, заместитель главы Администрации Аскизского района Республики Хакасия, руководитель рабочей группы,</w:t>
      </w:r>
    </w:p>
    <w:p w:rsidR="00231EA5" w:rsidRDefault="00231EA5" w:rsidP="00231EA5">
      <w:pPr>
        <w:ind w:right="-2" w:firstLine="708"/>
        <w:jc w:val="both"/>
        <w:rPr>
          <w:sz w:val="26"/>
          <w:szCs w:val="26"/>
        </w:rPr>
      </w:pPr>
      <w:r>
        <w:rPr>
          <w:sz w:val="26"/>
          <w:szCs w:val="26"/>
        </w:rPr>
        <w:t>Кабан Андрей Степанович, председатель Территориальной избирательной комиссии Аскизского района, заместитель руководителя рабочей группы (по согласованию),</w:t>
      </w:r>
    </w:p>
    <w:p w:rsidR="00231EA5" w:rsidRDefault="00231EA5" w:rsidP="00231EA5">
      <w:pPr>
        <w:ind w:right="-2" w:firstLine="708"/>
        <w:jc w:val="both"/>
        <w:rPr>
          <w:sz w:val="26"/>
          <w:szCs w:val="26"/>
        </w:rPr>
      </w:pPr>
      <w:r>
        <w:rPr>
          <w:sz w:val="26"/>
          <w:szCs w:val="26"/>
        </w:rPr>
        <w:t>Киргинекова Елена Васильевна, заведующий общим отделом Администрации Аскизского района Республики Хакасия, секретарь рабочей группы,</w:t>
      </w:r>
    </w:p>
    <w:p w:rsidR="00231EA5" w:rsidRDefault="00231EA5" w:rsidP="00231EA5">
      <w:pPr>
        <w:ind w:right="-2" w:firstLine="708"/>
        <w:jc w:val="both"/>
        <w:rPr>
          <w:sz w:val="26"/>
          <w:szCs w:val="26"/>
        </w:rPr>
      </w:pPr>
    </w:p>
    <w:p w:rsidR="00231EA5" w:rsidRPr="008525F9" w:rsidRDefault="00231EA5" w:rsidP="008525F9">
      <w:pPr>
        <w:ind w:right="-2" w:firstLine="708"/>
        <w:jc w:val="both"/>
        <w:rPr>
          <w:sz w:val="26"/>
          <w:szCs w:val="26"/>
        </w:rPr>
      </w:pPr>
      <w:r>
        <w:rPr>
          <w:sz w:val="26"/>
          <w:szCs w:val="26"/>
        </w:rPr>
        <w:t>Члены рабочей группы:</w:t>
      </w:r>
    </w:p>
    <w:p w:rsidR="008525F9" w:rsidRDefault="008525F9" w:rsidP="00231EA5">
      <w:pPr>
        <w:ind w:firstLine="708"/>
        <w:jc w:val="both"/>
        <w:rPr>
          <w:sz w:val="26"/>
        </w:rPr>
      </w:pPr>
      <w:proofErr w:type="spellStart"/>
      <w:r>
        <w:rPr>
          <w:sz w:val="26"/>
        </w:rPr>
        <w:t>Ачитаева</w:t>
      </w:r>
      <w:proofErr w:type="spellEnd"/>
      <w:r>
        <w:rPr>
          <w:sz w:val="26"/>
        </w:rPr>
        <w:t xml:space="preserve"> Елена Александровна – помощник начальника отделения подготовки и проведения призыва граждан на военную службу военного комиссариата Аскизского и Таштыпского районов Респуб</w:t>
      </w:r>
      <w:r>
        <w:rPr>
          <w:sz w:val="26"/>
        </w:rPr>
        <w:softHyphen/>
        <w:t>лики Хакасия (по согласованию);</w:t>
      </w:r>
    </w:p>
    <w:p w:rsidR="008525F9" w:rsidRDefault="008525F9" w:rsidP="00231EA5">
      <w:pPr>
        <w:ind w:firstLine="708"/>
        <w:jc w:val="both"/>
        <w:rPr>
          <w:sz w:val="26"/>
        </w:rPr>
      </w:pPr>
      <w:r>
        <w:rPr>
          <w:sz w:val="26"/>
        </w:rPr>
        <w:t xml:space="preserve">Кольчикова Лариса Васильевна, старший специалист 2 разряда </w:t>
      </w:r>
      <w:r w:rsidRPr="008525F9">
        <w:rPr>
          <w:sz w:val="26"/>
          <w:szCs w:val="26"/>
        </w:rPr>
        <w:t>ОВМ ОМВД России по Аскизскому району</w:t>
      </w:r>
      <w:r w:rsidRPr="008525F9">
        <w:rPr>
          <w:sz w:val="26"/>
        </w:rPr>
        <w:t xml:space="preserve"> (по согласованию);</w:t>
      </w:r>
    </w:p>
    <w:p w:rsidR="00D37F15" w:rsidRDefault="00231EA5" w:rsidP="00D37F15">
      <w:pPr>
        <w:ind w:firstLine="708"/>
        <w:jc w:val="both"/>
        <w:rPr>
          <w:sz w:val="26"/>
        </w:rPr>
      </w:pPr>
      <w:proofErr w:type="spellStart"/>
      <w:r>
        <w:rPr>
          <w:sz w:val="26"/>
        </w:rPr>
        <w:t>Чанков</w:t>
      </w:r>
      <w:proofErr w:type="spellEnd"/>
      <w:r>
        <w:rPr>
          <w:sz w:val="26"/>
        </w:rPr>
        <w:t xml:space="preserve"> Денис Александрович, старший инспектор Аскизского МФ ФКУ УИИ УФСИН </w:t>
      </w:r>
      <w:r w:rsidRPr="002A3FB3">
        <w:rPr>
          <w:sz w:val="26"/>
        </w:rPr>
        <w:t>России по Республике Хакасия</w:t>
      </w:r>
      <w:r>
        <w:rPr>
          <w:sz w:val="26"/>
        </w:rPr>
        <w:t>, старший лейтенант внутренней службы</w:t>
      </w:r>
      <w:r w:rsidR="00D37F15">
        <w:rPr>
          <w:sz w:val="26"/>
        </w:rPr>
        <w:t xml:space="preserve"> (по согласованию).</w:t>
      </w:r>
    </w:p>
    <w:p w:rsidR="00231EA5" w:rsidRDefault="00231EA5" w:rsidP="00231EA5">
      <w:pPr>
        <w:ind w:firstLine="708"/>
        <w:jc w:val="both"/>
        <w:rPr>
          <w:sz w:val="26"/>
        </w:rPr>
      </w:pPr>
      <w:r>
        <w:rPr>
          <w:sz w:val="26"/>
        </w:rPr>
        <w:t>.</w:t>
      </w:r>
    </w:p>
    <w:p w:rsidR="00231EA5" w:rsidRDefault="00231EA5" w:rsidP="00231EA5">
      <w:pPr>
        <w:ind w:firstLine="708"/>
        <w:jc w:val="both"/>
        <w:rPr>
          <w:sz w:val="26"/>
        </w:rPr>
      </w:pPr>
    </w:p>
    <w:p w:rsidR="00231EA5" w:rsidRDefault="00231EA5" w:rsidP="00231EA5">
      <w:pPr>
        <w:jc w:val="both"/>
        <w:rPr>
          <w:sz w:val="26"/>
        </w:rPr>
      </w:pPr>
      <w:r>
        <w:rPr>
          <w:sz w:val="26"/>
        </w:rPr>
        <w:tab/>
      </w:r>
    </w:p>
    <w:p w:rsidR="00231EA5" w:rsidRDefault="00231EA5" w:rsidP="00231EA5">
      <w:pPr>
        <w:jc w:val="both"/>
        <w:rPr>
          <w:sz w:val="26"/>
        </w:rPr>
      </w:pPr>
    </w:p>
    <w:p w:rsidR="00231EA5" w:rsidRDefault="00231EA5" w:rsidP="00231EA5">
      <w:pPr>
        <w:jc w:val="both"/>
        <w:rPr>
          <w:sz w:val="26"/>
        </w:rPr>
      </w:pPr>
      <w:r>
        <w:rPr>
          <w:sz w:val="26"/>
        </w:rPr>
        <w:tab/>
      </w:r>
    </w:p>
    <w:p w:rsidR="00231EA5" w:rsidRDefault="00231EA5" w:rsidP="00ED200C">
      <w:pPr>
        <w:ind w:right="-2" w:firstLine="708"/>
        <w:jc w:val="both"/>
        <w:rPr>
          <w:sz w:val="26"/>
          <w:szCs w:val="28"/>
        </w:rPr>
      </w:pPr>
    </w:p>
    <w:p w:rsidR="00ED200C" w:rsidRDefault="00ED200C" w:rsidP="00ED200C">
      <w:pPr>
        <w:ind w:right="-2" w:firstLine="708"/>
        <w:jc w:val="both"/>
        <w:rPr>
          <w:sz w:val="26"/>
          <w:szCs w:val="28"/>
        </w:rPr>
      </w:pPr>
    </w:p>
    <w:p w:rsidR="00ED200C" w:rsidRDefault="00ED200C" w:rsidP="00407CA3">
      <w:pPr>
        <w:ind w:right="-2"/>
        <w:jc w:val="both"/>
        <w:rPr>
          <w:sz w:val="26"/>
          <w:szCs w:val="28"/>
        </w:rPr>
      </w:pPr>
    </w:p>
    <w:p w:rsidR="00CE1582" w:rsidRDefault="00CE1582" w:rsidP="00CE2E6B">
      <w:pPr>
        <w:ind w:right="-2" w:firstLine="708"/>
        <w:jc w:val="both"/>
        <w:rPr>
          <w:sz w:val="26"/>
          <w:szCs w:val="28"/>
        </w:rPr>
      </w:pPr>
    </w:p>
    <w:p w:rsidR="0028354E" w:rsidRDefault="0028354E" w:rsidP="003F039A">
      <w:pPr>
        <w:ind w:right="-2"/>
        <w:jc w:val="both"/>
        <w:rPr>
          <w:sz w:val="26"/>
          <w:szCs w:val="26"/>
        </w:rPr>
      </w:pPr>
    </w:p>
    <w:p w:rsidR="001C7D86" w:rsidRDefault="001C7D86" w:rsidP="003F039A">
      <w:pPr>
        <w:ind w:right="-2"/>
        <w:jc w:val="both"/>
        <w:rPr>
          <w:sz w:val="26"/>
          <w:szCs w:val="26"/>
        </w:rPr>
      </w:pPr>
    </w:p>
    <w:p w:rsidR="00F83374" w:rsidRPr="002D35F9" w:rsidRDefault="00F83374" w:rsidP="00F83374">
      <w:pPr>
        <w:jc w:val="both"/>
        <w:rPr>
          <w:sz w:val="26"/>
          <w:szCs w:val="28"/>
        </w:rPr>
      </w:pPr>
    </w:p>
    <w:p w:rsidR="00F83374" w:rsidRPr="002D35F9" w:rsidRDefault="00F83374" w:rsidP="00F83374">
      <w:pPr>
        <w:ind w:left="456" w:firstLine="4500"/>
        <w:jc w:val="both"/>
        <w:rPr>
          <w:sz w:val="26"/>
          <w:szCs w:val="28"/>
        </w:rPr>
      </w:pPr>
    </w:p>
    <w:p w:rsidR="002E4F70" w:rsidRDefault="0004680E"/>
    <w:sectPr w:rsidR="002E4F70" w:rsidSect="007D625B">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D1503"/>
    <w:rsid w:val="00004B79"/>
    <w:rsid w:val="0004680E"/>
    <w:rsid w:val="00075990"/>
    <w:rsid w:val="00085FA8"/>
    <w:rsid w:val="00104999"/>
    <w:rsid w:val="001345FD"/>
    <w:rsid w:val="001351E0"/>
    <w:rsid w:val="00136DB2"/>
    <w:rsid w:val="00137460"/>
    <w:rsid w:val="00155DED"/>
    <w:rsid w:val="00174DE4"/>
    <w:rsid w:val="00196E3D"/>
    <w:rsid w:val="001A2371"/>
    <w:rsid w:val="001C7D86"/>
    <w:rsid w:val="001F0EA1"/>
    <w:rsid w:val="00216E1E"/>
    <w:rsid w:val="00225FEC"/>
    <w:rsid w:val="00231EA5"/>
    <w:rsid w:val="002479BE"/>
    <w:rsid w:val="0025608F"/>
    <w:rsid w:val="0028354E"/>
    <w:rsid w:val="002A0E0E"/>
    <w:rsid w:val="002A49EA"/>
    <w:rsid w:val="002D35A7"/>
    <w:rsid w:val="00380EA2"/>
    <w:rsid w:val="003C7C59"/>
    <w:rsid w:val="003F039A"/>
    <w:rsid w:val="00407CA3"/>
    <w:rsid w:val="00490F15"/>
    <w:rsid w:val="004A3AE2"/>
    <w:rsid w:val="004E74D0"/>
    <w:rsid w:val="005C04C9"/>
    <w:rsid w:val="005E3EDD"/>
    <w:rsid w:val="005F1673"/>
    <w:rsid w:val="00646961"/>
    <w:rsid w:val="00666090"/>
    <w:rsid w:val="007070EE"/>
    <w:rsid w:val="0075606C"/>
    <w:rsid w:val="00757237"/>
    <w:rsid w:val="007960B3"/>
    <w:rsid w:val="007C13DD"/>
    <w:rsid w:val="007D625B"/>
    <w:rsid w:val="00803E39"/>
    <w:rsid w:val="00814885"/>
    <w:rsid w:val="008525F9"/>
    <w:rsid w:val="008A7423"/>
    <w:rsid w:val="008D1A82"/>
    <w:rsid w:val="008F41E1"/>
    <w:rsid w:val="00906C2B"/>
    <w:rsid w:val="0094249C"/>
    <w:rsid w:val="00954B90"/>
    <w:rsid w:val="00963460"/>
    <w:rsid w:val="00997765"/>
    <w:rsid w:val="009B03A1"/>
    <w:rsid w:val="009B27E8"/>
    <w:rsid w:val="00A262FE"/>
    <w:rsid w:val="00A43C75"/>
    <w:rsid w:val="00AD1503"/>
    <w:rsid w:val="00AD67D4"/>
    <w:rsid w:val="00AF140E"/>
    <w:rsid w:val="00AF46E5"/>
    <w:rsid w:val="00C420A6"/>
    <w:rsid w:val="00C675F2"/>
    <w:rsid w:val="00CA5F1A"/>
    <w:rsid w:val="00CD29B9"/>
    <w:rsid w:val="00CE1582"/>
    <w:rsid w:val="00CE2E6B"/>
    <w:rsid w:val="00CF47B4"/>
    <w:rsid w:val="00D07C49"/>
    <w:rsid w:val="00D37F15"/>
    <w:rsid w:val="00D750C7"/>
    <w:rsid w:val="00DB0CF0"/>
    <w:rsid w:val="00DD2C53"/>
    <w:rsid w:val="00E0248C"/>
    <w:rsid w:val="00E9728E"/>
    <w:rsid w:val="00EB56A9"/>
    <w:rsid w:val="00ED200C"/>
    <w:rsid w:val="00EE40E0"/>
    <w:rsid w:val="00F13188"/>
    <w:rsid w:val="00F17046"/>
    <w:rsid w:val="00F72DC5"/>
    <w:rsid w:val="00F83374"/>
    <w:rsid w:val="00FA5899"/>
    <w:rsid w:val="00FE63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0A6"/>
    <w:rPr>
      <w:rFonts w:ascii="Tahoma" w:hAnsi="Tahoma" w:cs="Tahoma"/>
      <w:sz w:val="16"/>
      <w:szCs w:val="16"/>
    </w:rPr>
  </w:style>
  <w:style w:type="character" w:customStyle="1" w:styleId="a4">
    <w:name w:val="Текст выноски Знак"/>
    <w:basedOn w:val="a0"/>
    <w:link w:val="a3"/>
    <w:uiPriority w:val="99"/>
    <w:semiHidden/>
    <w:rsid w:val="00C420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0A6"/>
    <w:rPr>
      <w:rFonts w:ascii="Tahoma" w:hAnsi="Tahoma" w:cs="Tahoma"/>
      <w:sz w:val="16"/>
      <w:szCs w:val="16"/>
    </w:rPr>
  </w:style>
  <w:style w:type="character" w:customStyle="1" w:styleId="a4">
    <w:name w:val="Текст выноски Знак"/>
    <w:basedOn w:val="a0"/>
    <w:link w:val="a3"/>
    <w:uiPriority w:val="99"/>
    <w:semiHidden/>
    <w:rsid w:val="00C420A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dc:creator>
  <cp:lastModifiedBy>liza308</cp:lastModifiedBy>
  <cp:revision>2</cp:revision>
  <cp:lastPrinted>2021-06-28T02:21:00Z</cp:lastPrinted>
  <dcterms:created xsi:type="dcterms:W3CDTF">2021-06-28T07:59:00Z</dcterms:created>
  <dcterms:modified xsi:type="dcterms:W3CDTF">2021-06-28T07:59:00Z</dcterms:modified>
</cp:coreProperties>
</file>