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6"/>
        <w:gridCol w:w="1150"/>
        <w:gridCol w:w="2450"/>
        <w:gridCol w:w="300"/>
        <w:gridCol w:w="1141"/>
        <w:gridCol w:w="4943"/>
      </w:tblGrid>
      <w:tr w:rsidR="00BB0076" w:rsidRPr="00BB0076" w14:paraId="2478F91D" w14:textId="77777777" w:rsidTr="00BB0076">
        <w:trPr>
          <w:trHeight w:val="1065"/>
          <w:tblCellSpacing w:w="0" w:type="dxa"/>
        </w:trPr>
        <w:tc>
          <w:tcPr>
            <w:tcW w:w="406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17801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РОССИЙСКАЯ ФЕДЕРАЦИЯ</w:t>
            </w:r>
          </w:p>
          <w:p w14:paraId="7A8572F6" w14:textId="77777777" w:rsidR="00BB0076" w:rsidRPr="00BB0076" w:rsidRDefault="00BB0076" w:rsidP="00BB00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6C9834D6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 РАЙОНА РЕСПУБЛИКИ ХАКАСИЯ</w:t>
            </w:r>
          </w:p>
        </w:tc>
        <w:tc>
          <w:tcPr>
            <w:tcW w:w="16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FDE1F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37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68FFCA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</w:t>
            </w:r>
          </w:p>
          <w:p w14:paraId="7829A885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ХАКАС РЕСПУБЛИКАЗЫНЫН</w:t>
            </w:r>
          </w:p>
          <w:p w14:paraId="7132E2BC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 АЙМА</w:t>
            </w: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48314034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</w:t>
            </w: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-ПАСТАА</w:t>
            </w:r>
          </w:p>
        </w:tc>
      </w:tr>
      <w:tr w:rsidR="00BB0076" w:rsidRPr="00BB0076" w14:paraId="14AC7886" w14:textId="77777777" w:rsidTr="00BB0076">
        <w:trPr>
          <w:trHeight w:val="834"/>
          <w:tblCellSpacing w:w="0" w:type="dxa"/>
        </w:trPr>
        <w:tc>
          <w:tcPr>
            <w:tcW w:w="3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886E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315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B4F6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  <w:p w14:paraId="4A720268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  <w:p w14:paraId="12D31CBC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20AD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</w:tr>
      <w:tr w:rsidR="00BB0076" w:rsidRPr="00BB0076" w14:paraId="16F04DF3" w14:textId="77777777" w:rsidTr="00BB0076">
        <w:trPr>
          <w:trHeight w:val="995"/>
          <w:tblCellSpacing w:w="0" w:type="dxa"/>
        </w:trPr>
        <w:tc>
          <w:tcPr>
            <w:tcW w:w="3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60D5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6BC78F09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от 29.01.2019</w:t>
            </w:r>
          </w:p>
        </w:tc>
        <w:tc>
          <w:tcPr>
            <w:tcW w:w="315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4D4B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5ED2E5B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8396A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275F87FA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                             № 33-п  </w:t>
            </w:r>
          </w:p>
        </w:tc>
      </w:tr>
      <w:tr w:rsidR="00BB0076" w:rsidRPr="00BB0076" w14:paraId="74162E24" w14:textId="77777777" w:rsidTr="00BB0076">
        <w:trPr>
          <w:trHeight w:val="414"/>
          <w:tblCellSpacing w:w="0" w:type="dxa"/>
        </w:trPr>
        <w:tc>
          <w:tcPr>
            <w:tcW w:w="552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2BBC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ind w:right="-285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О внесении изменений в постановление Администрации Аскизского района Республики Хакасия от 19.09.2018  №817-п «О введении на территории муниципального образования Аскизский район режима чрезвычайной ситуации»</w:t>
            </w:r>
          </w:p>
          <w:p w14:paraId="27F99793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ind w:right="-285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B8CC" w14:textId="77777777" w:rsidR="00BB0076" w:rsidRPr="00BB0076" w:rsidRDefault="00BB0076" w:rsidP="00BB00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B0076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</w:tbl>
    <w:p w14:paraId="11F51896" w14:textId="77777777" w:rsidR="00BB0076" w:rsidRPr="00BB0076" w:rsidRDefault="00BB0076" w:rsidP="00BB0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0076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  </w:t>
      </w:r>
      <w:r w:rsidRPr="00BB007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соответствии с 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  №794 «О единой государственной системе предупреждения и ликвидации чрезвычайных ситуаций», Законом Республики Хакасия от 05.05.2004 №18             «О защите населения и территорий от чрезвычайных ситуаций природного и техногенного характера в Республике Хакасия», в связи с выходом из строя фекального насоса КНС № 5 (постановление администрации Аскизского сельсовета от 18.01.2019 № 05 «О введении режима чрезвычайной ситуации на территории Аскизского сельсовета»), руководствуясь статьями 35 и 40 Устава муниципального образования Аскизский район от 20.12.2005, </w:t>
      </w:r>
      <w:r w:rsidRPr="00BB007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02BCEF90" w14:textId="77777777" w:rsidR="00BB0076" w:rsidRPr="00BB0076" w:rsidRDefault="00BB0076" w:rsidP="00BB007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0076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1. В пункте 2 постановления</w:t>
      </w:r>
      <w:r w:rsidRPr="00BB0076">
        <w:rPr>
          <w:rFonts w:ascii="Verdana" w:eastAsia="Times New Roman" w:hAnsi="Verdana" w:cs="Times New Roman"/>
          <w:color w:val="052635"/>
          <w:sz w:val="17"/>
          <w:szCs w:val="17"/>
          <w:lang w:val="x-none" w:eastAsia="ru-RU"/>
        </w:rPr>
        <w:t> </w:t>
      </w:r>
      <w:r w:rsidRPr="00BB0076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Администрации Аскизского района Республики Хакасия от 19.09.2018 №817-п «О введении на территории муниципального образования Аскизский район режима чрезвычайной ситуации» (далее – постановление) после слов «Вершино-Тейский поссовет» дополнить словами         «и муниципального образования Аскизский сельсовет в селе Аскиз».</w:t>
      </w:r>
    </w:p>
    <w:p w14:paraId="253F1C37" w14:textId="77777777" w:rsidR="00BB0076" w:rsidRPr="00BB0076" w:rsidRDefault="00BB0076" w:rsidP="00BB007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0076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lastRenderedPageBreak/>
        <w:t>            2. В пункте 3 постановления после слов «поссовета Г.Н.Елистратовой» дополнить словами «, главе администрации Аскизского сельсовета М.А.Анжигановой».</w:t>
      </w:r>
    </w:p>
    <w:p w14:paraId="012A269B" w14:textId="77777777" w:rsidR="00BB0076" w:rsidRPr="00BB0076" w:rsidRDefault="00BB0076" w:rsidP="00BB007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007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</w:t>
      </w:r>
      <w:r w:rsidRPr="00BB0076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. Пункт 10 постановления дополнить абзацем вторым следующего содержания:</w:t>
      </w:r>
    </w:p>
    <w:p w14:paraId="4917AA67" w14:textId="77777777" w:rsidR="00BB0076" w:rsidRPr="00BB0076" w:rsidRDefault="00BB0076" w:rsidP="00BB007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0076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«Рекомендовать директору МУП «Аскиз ЖКХ» П.В.Киргинекову обеспечить наблюдение (разведку) за состоянием водоснабжения и водоотведения на подведомственной территории на предмет обнаружения аварий.».</w:t>
      </w:r>
    </w:p>
    <w:p w14:paraId="2BF0FDB3" w14:textId="77777777" w:rsidR="00BB0076" w:rsidRPr="00BB0076" w:rsidRDefault="00BB0076" w:rsidP="00BB007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007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</w:t>
      </w:r>
      <w:r w:rsidRPr="00BB0076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. Пункт 11 постановления изложить в следующей редакции :</w:t>
      </w:r>
    </w:p>
    <w:p w14:paraId="57417785" w14:textId="77777777" w:rsidR="00BB0076" w:rsidRPr="00BB0076" w:rsidRDefault="00BB0076" w:rsidP="00BB007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007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«11. МКУ «Управление по градостроительной и жилищной политике администрации Аскизского района» (Р.П.Куянова) в срок до 04.02.2019, в соответствии с соглашением № 2 о предоставлении из республиканского бюджета Республики Хакасия бюджету муниципального образования Аскизский район на реализацию мероприятий, направленных на решение вопросов по обеспечению бесперебойного теплоснабжения, в период прохождения отопительного периода в рамках государственной программы Республики Хакасия «Развитие коммунальной инфраструктуры Республики Хакасия и обеспечение качественных коммунальных услуг» провести закупку на поставку твердого топлива без проведения конкурентных процедур (заключить  контракты для создания нормативного запаса угольного топлива).</w:t>
      </w:r>
    </w:p>
    <w:p w14:paraId="05930BB3" w14:textId="77777777" w:rsidR="00BB0076" w:rsidRPr="00BB0076" w:rsidRDefault="00BB0076" w:rsidP="00BB0076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007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</w:t>
      </w:r>
      <w:r w:rsidRPr="00BB0076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. Настоящее постановление разместить на официальном сайте Администрации Аскизского района Республики Хакасия в информационно-телекоммуникационной сети «Интернет».</w:t>
      </w:r>
    </w:p>
    <w:p w14:paraId="75349875" w14:textId="77777777" w:rsidR="00BB0076" w:rsidRPr="00BB0076" w:rsidRDefault="00BB0076" w:rsidP="00BB0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007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                        </w:t>
      </w:r>
    </w:p>
    <w:p w14:paraId="7DC9B6D0" w14:textId="77777777" w:rsidR="00BB0076" w:rsidRPr="00BB0076" w:rsidRDefault="00BB0076" w:rsidP="00BB00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007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   А.В.Челтыгмашев</w:t>
      </w:r>
    </w:p>
    <w:p w14:paraId="2B06132F" w14:textId="77777777" w:rsidR="001A5291" w:rsidRDefault="001A5291"/>
    <w:sectPr w:rsidR="001A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91"/>
    <w:rsid w:val="001A5291"/>
    <w:rsid w:val="00B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5E8CE-2606-4DF0-ACC3-CB7F5049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B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00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2020-08-13T18:03:00Z</dcterms:created>
  <dcterms:modified xsi:type="dcterms:W3CDTF">2020-08-13T18:03:00Z</dcterms:modified>
</cp:coreProperties>
</file>