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40"/>
        <w:gridCol w:w="993"/>
        <w:gridCol w:w="1275"/>
        <w:gridCol w:w="2835"/>
      </w:tblGrid>
      <w:tr w:rsidR="0032650D" w:rsidRPr="0032650D" w14:paraId="68F8882B" w14:textId="77777777" w:rsidTr="0032650D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3C12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507C5A53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4DA20F8C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5D3B4F31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E2C4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5C7B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3EB1CE60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4646FDBC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2C80EC5D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УСТАF-ПАСТАА</w:t>
            </w:r>
          </w:p>
        </w:tc>
      </w:tr>
      <w:tr w:rsidR="0032650D" w:rsidRPr="0032650D" w14:paraId="1DE60CF3" w14:textId="77777777" w:rsidTr="0032650D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D867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A7C8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lang w:val="en-US" w:eastAsia="ru-RU"/>
              </w:rPr>
              <w:t> </w:t>
            </w:r>
          </w:p>
          <w:p w14:paraId="1E6F7E9F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60DF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</w:tr>
      <w:tr w:rsidR="0032650D" w:rsidRPr="0032650D" w14:paraId="13A45044" w14:textId="77777777" w:rsidTr="0032650D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B9A20" w14:textId="77777777" w:rsidR="0032650D" w:rsidRPr="0032650D" w:rsidRDefault="0032650D" w:rsidP="0032650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47AEB" w14:textId="77777777" w:rsidR="0032650D" w:rsidRPr="0032650D" w:rsidRDefault="0032650D" w:rsidP="0032650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0C532D" w14:textId="77777777" w:rsidR="0032650D" w:rsidRPr="0032650D" w:rsidRDefault="0032650D" w:rsidP="0032650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FBBF7" w14:textId="77777777" w:rsidR="0032650D" w:rsidRPr="0032650D" w:rsidRDefault="0032650D" w:rsidP="0032650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ACBAC" w14:textId="77777777" w:rsidR="0032650D" w:rsidRPr="0032650D" w:rsidRDefault="0032650D" w:rsidP="0032650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1A7FED2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4E78805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23.01.2020                                        с.Аскиз                                        № 35-п</w:t>
      </w:r>
    </w:p>
    <w:p w14:paraId="0159F778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</w:tblGrid>
      <w:tr w:rsidR="0032650D" w:rsidRPr="0032650D" w14:paraId="2B27F3EC" w14:textId="77777777" w:rsidTr="0032650D">
        <w:trPr>
          <w:trHeight w:val="1218"/>
          <w:tblCellSpacing w:w="0" w:type="dxa"/>
        </w:trPr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6D4A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 внесении изменений в постановление Администрации Аскизского района Республики Хакасия от 11.02.2015г. № 231-п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Аскизского района»</w:t>
            </w:r>
          </w:p>
          <w:p w14:paraId="47A8A0A7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Arial" w:eastAsia="Times New Roman" w:hAnsi="Arial" w:cs="Arial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14:paraId="36C562A0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32650D" w:rsidRPr="0032650D" w14:paraId="69410ED6" w14:textId="77777777" w:rsidTr="0032650D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6F50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В соответствии со статьей 65 Федерального закона от 29.12.2012 № 273-ФЗ «Об образовании в Российской Федерации», пунктом 4 части 1 статьи 17 Федерального закона от 06.10.2003 № 131-ФЗ «Об общих принципах организации местного самоуправления в Российской Федерации», постановлением Администрации Аскизского района Республики Хакасия от 29.04.2014 №604-п «Об утверждении Положения «Об установлении платы взимаемой с родителей (законных представителей) за присмотр и уход за детьми в муниципальных образовательных организациях Аскизского района, реализующих программу дошкольного образования», руководствуясь ст.ст.35, 40 Устава муниципального образования Аскизский район от 20.12.2005 г., Администрация Аскизского района</w:t>
            </w:r>
            <w:r w:rsidRPr="0032650D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  <w:r w:rsidRPr="0032650D">
              <w:rPr>
                <w:rFonts w:ascii="Times New Roman" w:eastAsia="Times New Roman" w:hAnsi="Times New Roman" w:cs="Times New Roman"/>
                <w:color w:val="052635"/>
                <w:sz w:val="26"/>
                <w:szCs w:val="26"/>
                <w:lang w:eastAsia="ru-RU"/>
              </w:rPr>
              <w:t>Республики Хакасия постановляет:</w:t>
            </w:r>
          </w:p>
          <w:p w14:paraId="476C2C13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1.Внести следующие изменения в постановление Администрации Аскизского района Республики Хакасия от 11.02.2015г. № 231-п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Аскизского района</w:t>
            </w:r>
          </w:p>
          <w:p w14:paraId="1BE3B0D8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1.1.пункт 2 изложить в следующей редакции:</w:t>
            </w:r>
          </w:p>
          <w:p w14:paraId="0903FD14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размер родительской платы за присмотр и уход за детьми в муниципальных образовательных учреждениях Аскизского района, осуществляющих образовательную деятельность по реализации образовательных программ дошкольного образования, для семей, имеющих трех и более несовершеннолетних детей, а также для детей, у которых один из родителей (законных представителей) является инвалидом 1 или 11 группы в размере:</w:t>
            </w:r>
          </w:p>
          <w:p w14:paraId="79109AFD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-72,80 рублей в день на одного ребенка  - посещение группы дневного 12-часового пребывания;</w:t>
            </w:r>
          </w:p>
          <w:p w14:paraId="0D16DAFE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-65,80 рублей в день на одного ребенка - посещение группы дневного 10,5-часового пребывания.</w:t>
            </w:r>
          </w:p>
          <w:p w14:paraId="40DBF826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-63,00 рубля в день на одного ребенка - посещение группы дневного 9-часового пребывания.</w:t>
            </w:r>
          </w:p>
          <w:p w14:paraId="51CB9448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2.Настоящее постановление вступает в силу со дня его официального опубликования и распространяется на правоотношения, возникшие с 1 января 2020 года.</w:t>
            </w:r>
          </w:p>
          <w:p w14:paraId="0A047D21" w14:textId="77777777" w:rsidR="0032650D" w:rsidRPr="0032650D" w:rsidRDefault="0032650D" w:rsidP="0032650D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650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Опубликовать настоящее постановление в газете «Аскизский труженик» и разместить настоящее постановление на официальном сайте Администрации Аскизского района Республики Хакасия.</w:t>
            </w:r>
          </w:p>
        </w:tc>
      </w:tr>
    </w:tbl>
    <w:p w14:paraId="7FE31C41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46BFD4C3" w14:textId="77777777" w:rsidR="0032650D" w:rsidRPr="0032650D" w:rsidRDefault="0032650D" w:rsidP="00326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2650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8520D16" w14:textId="77777777" w:rsidR="0032650D" w:rsidRPr="0032650D" w:rsidRDefault="0032650D" w:rsidP="0032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D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Глава Администрации                                                                         А.В. Челтыгмашев</w:t>
      </w:r>
    </w:p>
    <w:p w14:paraId="36C253A0" w14:textId="77777777" w:rsidR="000E4FBE" w:rsidRPr="0032650D" w:rsidRDefault="000E4FBE" w:rsidP="0032650D"/>
    <w:sectPr w:rsidR="000E4FBE" w:rsidRPr="0032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BE"/>
    <w:rsid w:val="000E4FBE"/>
    <w:rsid w:val="003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DD67-C12B-4512-B51B-174D878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2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2020-08-13T17:38:00Z</dcterms:created>
  <dcterms:modified xsi:type="dcterms:W3CDTF">2020-08-13T17:38:00Z</dcterms:modified>
</cp:coreProperties>
</file>