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DA" w:rsidRPr="004B7EEC" w:rsidRDefault="006E03DA" w:rsidP="004B7EEC">
      <w:pPr>
        <w:jc w:val="center"/>
        <w:rPr>
          <w:rFonts w:ascii="Arial" w:hAnsi="Arial" w:cs="Arial"/>
          <w:color w:val="000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pt;margin-top:0;width:39.75pt;height:49.5pt;z-index:-251658240">
            <v:imagedata r:id="rId6" o:title=""/>
          </v:shape>
        </w:pict>
      </w:r>
    </w:p>
    <w:p w:rsidR="006E03DA" w:rsidRPr="004B7EEC" w:rsidRDefault="006E03DA" w:rsidP="004B7EEC">
      <w:pPr>
        <w:rPr>
          <w:rFonts w:ascii="Arial" w:hAnsi="Arial" w:cs="Arial"/>
          <w:color w:val="000080"/>
        </w:rPr>
      </w:pPr>
    </w:p>
    <w:p w:rsidR="006E03DA" w:rsidRPr="004B7EEC" w:rsidRDefault="006E03DA" w:rsidP="004B7EEC">
      <w:pPr>
        <w:jc w:val="both"/>
        <w:rPr>
          <w:rFonts w:ascii="Arial" w:hAnsi="Arial" w:cs="Arial"/>
          <w:color w:val="000080"/>
        </w:rPr>
      </w:pPr>
      <w:r w:rsidRPr="004B7EEC">
        <w:rPr>
          <w:rFonts w:ascii="Arial" w:hAnsi="Arial" w:cs="Arial"/>
          <w:color w:val="000080"/>
        </w:rPr>
        <w:t xml:space="preserve">РОССИЙСКАЯ ФЕДЕРАЦИЯ                                      </w:t>
      </w:r>
      <w:r w:rsidRPr="004B7EEC">
        <w:rPr>
          <w:rFonts w:ascii="Arial" w:hAnsi="Arial" w:cs="Arial"/>
          <w:bCs/>
          <w:color w:val="000080"/>
        </w:rPr>
        <w:t>РОССИЯ ФЕДЕРАЦИЯЗЫНДА</w:t>
      </w:r>
      <w:r w:rsidRPr="004B7EEC">
        <w:rPr>
          <w:rFonts w:ascii="Arial" w:hAnsi="Arial" w:cs="Arial"/>
          <w:bCs/>
          <w:color w:val="000080"/>
          <w:lang w:val="en-US"/>
        </w:rPr>
        <w:t>F</w:t>
      </w:r>
      <w:r w:rsidRPr="004B7EEC">
        <w:rPr>
          <w:rFonts w:ascii="Arial" w:hAnsi="Arial" w:cs="Arial"/>
          <w:bCs/>
          <w:color w:val="000080"/>
        </w:rPr>
        <w:t>Ы</w:t>
      </w:r>
    </w:p>
    <w:p w:rsidR="006E03DA" w:rsidRPr="004B7EEC" w:rsidRDefault="006E03DA" w:rsidP="004B7EEC">
      <w:pPr>
        <w:jc w:val="both"/>
        <w:rPr>
          <w:rFonts w:ascii="Arial" w:hAnsi="Arial" w:cs="Arial"/>
          <w:color w:val="000080"/>
        </w:rPr>
      </w:pPr>
      <w:r w:rsidRPr="004B7EEC">
        <w:rPr>
          <w:rFonts w:ascii="Arial" w:hAnsi="Arial" w:cs="Arial"/>
          <w:color w:val="000080"/>
        </w:rPr>
        <w:t xml:space="preserve">РЕСПУБЛИКА ХАКАСИЯ                                                       </w:t>
      </w:r>
      <w:r w:rsidRPr="004B7EEC">
        <w:rPr>
          <w:rFonts w:ascii="Arial" w:hAnsi="Arial" w:cs="Arial"/>
          <w:bCs/>
          <w:color w:val="000080"/>
        </w:rPr>
        <w:t>ХАКАС РЕСПУБЛИКАНЫН,</w:t>
      </w:r>
    </w:p>
    <w:p w:rsidR="006E03DA" w:rsidRPr="004B7EEC" w:rsidRDefault="006E03DA" w:rsidP="004B7EEC">
      <w:pPr>
        <w:jc w:val="center"/>
        <w:rPr>
          <w:rFonts w:ascii="Arial" w:hAnsi="Arial" w:cs="Arial"/>
          <w:color w:val="000080"/>
        </w:rPr>
      </w:pPr>
    </w:p>
    <w:p w:rsidR="006E03DA" w:rsidRPr="004B7EEC" w:rsidRDefault="006E03DA" w:rsidP="004B7EEC">
      <w:pPr>
        <w:jc w:val="center"/>
        <w:rPr>
          <w:rFonts w:ascii="Arial" w:hAnsi="Arial" w:cs="Arial"/>
          <w:color w:val="000080"/>
        </w:rPr>
      </w:pPr>
      <w:r w:rsidRPr="004B7EEC">
        <w:rPr>
          <w:rFonts w:ascii="Arial" w:hAnsi="Arial" w:cs="Arial"/>
          <w:color w:val="000080"/>
        </w:rPr>
        <w:t>АСКИЗСКИЙ РАЙОН РЕСПУБЛИКИ ХАКАСИЯ</w:t>
      </w:r>
    </w:p>
    <w:p w:rsidR="006E03DA" w:rsidRPr="004B7EEC" w:rsidRDefault="006E03DA" w:rsidP="004B7EEC">
      <w:pPr>
        <w:jc w:val="center"/>
        <w:rPr>
          <w:rFonts w:ascii="Arial" w:hAnsi="Arial" w:cs="Arial"/>
          <w:color w:val="000080"/>
        </w:rPr>
      </w:pPr>
    </w:p>
    <w:p w:rsidR="006E03DA" w:rsidRPr="004B7EEC" w:rsidRDefault="006E03DA" w:rsidP="004B7EEC">
      <w:pPr>
        <w:jc w:val="center"/>
        <w:rPr>
          <w:rFonts w:ascii="Arial" w:hAnsi="Arial" w:cs="Arial"/>
          <w:b/>
          <w:color w:val="000080"/>
        </w:rPr>
      </w:pPr>
      <w:r w:rsidRPr="004B7EEC">
        <w:rPr>
          <w:rFonts w:ascii="Arial" w:hAnsi="Arial" w:cs="Arial"/>
          <w:b/>
          <w:color w:val="000080"/>
        </w:rPr>
        <w:t xml:space="preserve">СОВЕТ ДЕПУТАТОВ </w:t>
      </w:r>
    </w:p>
    <w:p w:rsidR="006E03DA" w:rsidRPr="004B7EEC" w:rsidRDefault="006E03DA" w:rsidP="004B7EEC">
      <w:pPr>
        <w:jc w:val="center"/>
        <w:rPr>
          <w:rFonts w:ascii="Arial" w:hAnsi="Arial" w:cs="Arial"/>
          <w:color w:val="000080"/>
        </w:rPr>
      </w:pPr>
      <w:r w:rsidRPr="004B7EEC">
        <w:rPr>
          <w:rFonts w:ascii="Arial" w:hAnsi="Arial" w:cs="Arial"/>
          <w:color w:val="000080"/>
        </w:rPr>
        <w:t xml:space="preserve">АСКИЗСКОГО РАЙОНА </w:t>
      </w:r>
      <w:r w:rsidRPr="004B7EEC">
        <w:rPr>
          <w:rFonts w:ascii="Arial" w:hAnsi="Arial" w:cs="Arial"/>
          <w:caps/>
          <w:color w:val="000080"/>
        </w:rPr>
        <w:t>республики Хакасия</w:t>
      </w:r>
    </w:p>
    <w:p w:rsidR="006E03DA" w:rsidRPr="004B7EEC" w:rsidRDefault="006E03DA" w:rsidP="004B7EEC">
      <w:pPr>
        <w:jc w:val="center"/>
        <w:rPr>
          <w:rFonts w:ascii="Arial" w:hAnsi="Arial" w:cs="Arial"/>
          <w:b/>
          <w:color w:val="000080"/>
        </w:rPr>
      </w:pPr>
    </w:p>
    <w:p w:rsidR="006E03DA" w:rsidRPr="004B7EEC" w:rsidRDefault="006E03DA" w:rsidP="004B7EEC">
      <w:pPr>
        <w:jc w:val="center"/>
        <w:rPr>
          <w:rFonts w:ascii="Arial" w:hAnsi="Arial" w:cs="Arial"/>
          <w:b/>
          <w:color w:val="000080"/>
        </w:rPr>
      </w:pPr>
      <w:r w:rsidRPr="004B7EEC">
        <w:rPr>
          <w:rFonts w:ascii="Arial" w:hAnsi="Arial" w:cs="Arial"/>
          <w:b/>
          <w:color w:val="000080"/>
        </w:rPr>
        <w:t>РЕШЕНИЕ</w:t>
      </w:r>
    </w:p>
    <w:p w:rsidR="006E03DA" w:rsidRPr="004B7EEC" w:rsidRDefault="006E03DA" w:rsidP="004B7EEC">
      <w:pPr>
        <w:jc w:val="center"/>
        <w:rPr>
          <w:rFonts w:ascii="Arial" w:hAnsi="Arial" w:cs="Arial"/>
          <w:b/>
          <w:color w:val="000080"/>
        </w:rPr>
      </w:pPr>
    </w:p>
    <w:p w:rsidR="006E03DA" w:rsidRPr="004B7EEC" w:rsidRDefault="006E03DA" w:rsidP="004B7EEC">
      <w:pPr>
        <w:jc w:val="center"/>
        <w:rPr>
          <w:rFonts w:ascii="Arial" w:hAnsi="Arial" w:cs="Arial"/>
          <w:color w:val="000080"/>
        </w:rPr>
      </w:pPr>
      <w:r w:rsidRPr="004B7EEC">
        <w:rPr>
          <w:rFonts w:ascii="Arial" w:hAnsi="Arial" w:cs="Arial"/>
          <w:color w:val="000080"/>
        </w:rPr>
        <w:t xml:space="preserve">Принято 08 сентября </w:t>
      </w:r>
      <w:smartTag w:uri="urn:schemas-microsoft-com:office:smarttags" w:element="metricconverter">
        <w:smartTagPr>
          <w:attr w:name="ProductID" w:val="2022 г"/>
        </w:smartTagPr>
        <w:r w:rsidRPr="004B7EEC">
          <w:rPr>
            <w:rFonts w:ascii="Arial" w:hAnsi="Arial" w:cs="Arial"/>
            <w:color w:val="000080"/>
          </w:rPr>
          <w:t>2022 г</w:t>
        </w:r>
      </w:smartTag>
      <w:r w:rsidRPr="004B7EEC">
        <w:rPr>
          <w:rFonts w:ascii="Arial" w:hAnsi="Arial" w:cs="Arial"/>
          <w:color w:val="000080"/>
        </w:rPr>
        <w:t>.</w:t>
      </w:r>
    </w:p>
    <w:p w:rsidR="006E03DA" w:rsidRPr="004B7EEC" w:rsidRDefault="006E03DA" w:rsidP="004B7EEC">
      <w:pPr>
        <w:ind w:firstLine="540"/>
        <w:jc w:val="both"/>
        <w:rPr>
          <w:rFonts w:ascii="Arial" w:hAnsi="Arial" w:cs="Arial"/>
          <w:color w:val="000080"/>
        </w:rPr>
      </w:pPr>
    </w:p>
    <w:p w:rsidR="006E03DA" w:rsidRPr="004B7EEC" w:rsidRDefault="006E03DA" w:rsidP="004B7EEC">
      <w:pPr>
        <w:jc w:val="both"/>
        <w:rPr>
          <w:rFonts w:ascii="Arial" w:hAnsi="Arial" w:cs="Arial"/>
        </w:rPr>
      </w:pPr>
    </w:p>
    <w:p w:rsidR="006E03DA" w:rsidRPr="00EC51EE" w:rsidRDefault="006E03DA" w:rsidP="004B7EEC">
      <w:pPr>
        <w:ind w:right="3337"/>
        <w:jc w:val="both"/>
        <w:rPr>
          <w:rFonts w:ascii="Arial" w:hAnsi="Arial" w:cs="Arial"/>
          <w:color w:val="000080"/>
        </w:rPr>
      </w:pPr>
      <w:r w:rsidRPr="00EC51EE">
        <w:rPr>
          <w:rFonts w:ascii="Arial" w:hAnsi="Arial" w:cs="Arial"/>
          <w:iCs/>
          <w:color w:val="000080"/>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сельских поселений </w:t>
      </w:r>
      <w:r w:rsidRPr="00EC51EE">
        <w:rPr>
          <w:rFonts w:ascii="Arial" w:hAnsi="Arial" w:cs="Arial"/>
          <w:bCs/>
          <w:color w:val="000080"/>
          <w:kern w:val="28"/>
        </w:rPr>
        <w:t>муниципального образования Аскизский район</w:t>
      </w:r>
    </w:p>
    <w:p w:rsidR="006E03DA" w:rsidRPr="00EC51EE" w:rsidRDefault="006E03DA" w:rsidP="00E91E21">
      <w:pPr>
        <w:pStyle w:val="ConsNormal"/>
        <w:widowControl/>
        <w:ind w:right="3968" w:firstLine="0"/>
        <w:jc w:val="both"/>
        <w:rPr>
          <w:b/>
          <w:color w:val="000080"/>
          <w:sz w:val="24"/>
          <w:szCs w:val="24"/>
        </w:rPr>
      </w:pPr>
    </w:p>
    <w:p w:rsidR="006E03DA" w:rsidRPr="00EC51EE" w:rsidRDefault="006E03DA" w:rsidP="004B7EEC">
      <w:pPr>
        <w:ind w:firstLine="540"/>
        <w:jc w:val="both"/>
        <w:rPr>
          <w:rFonts w:ascii="Arial" w:hAnsi="Arial" w:cs="Arial"/>
          <w:color w:val="000080"/>
        </w:rPr>
      </w:pPr>
      <w:r w:rsidRPr="00EC51EE">
        <w:rPr>
          <w:rStyle w:val="bumpedfont15"/>
          <w:rFonts w:ascii="Arial" w:hAnsi="Arial" w:cs="Arial"/>
          <w:color w:val="000080"/>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EC51EE">
        <w:rPr>
          <w:rFonts w:ascii="Arial" w:hAnsi="Arial" w:cs="Arial"/>
          <w:color w:val="000080"/>
        </w:rPr>
        <w:t>Федеральным законом от 31.07.2020 г. № 248-ФЗ «О государственном контроле (надзоре) и муниципальном контроле в Российской Федерации», Федеральным законом от 27.07.2010 г. № 190-ФЗ «О теплоснабжении», руководствуясь статьей 22 Устава муниципального образования Аскизский район от 20.12.2005 г., Совет депутатов РЕШИЛ:</w:t>
      </w:r>
    </w:p>
    <w:p w:rsidR="006E03DA" w:rsidRPr="00EC51EE" w:rsidRDefault="006E03DA" w:rsidP="004B7EEC">
      <w:pPr>
        <w:ind w:firstLine="540"/>
        <w:jc w:val="both"/>
        <w:rPr>
          <w:rFonts w:ascii="Arial" w:hAnsi="Arial" w:cs="Arial"/>
          <w:color w:val="000080"/>
          <w:szCs w:val="26"/>
        </w:rPr>
      </w:pPr>
    </w:p>
    <w:p w:rsidR="006E03DA" w:rsidRPr="00EC51EE" w:rsidRDefault="006E03DA" w:rsidP="004B7EEC">
      <w:pPr>
        <w:ind w:right="-1" w:firstLine="540"/>
        <w:jc w:val="both"/>
        <w:rPr>
          <w:rFonts w:ascii="Arial" w:hAnsi="Arial" w:cs="Arial"/>
          <w:color w:val="000080"/>
        </w:rPr>
      </w:pPr>
      <w:r w:rsidRPr="00EC51EE">
        <w:rPr>
          <w:rFonts w:ascii="Arial" w:hAnsi="Arial" w:cs="Arial"/>
          <w:color w:val="000080"/>
        </w:rPr>
        <w:t xml:space="preserve">1. </w:t>
      </w:r>
      <w:r w:rsidRPr="00EC51EE">
        <w:rPr>
          <w:rFonts w:ascii="Arial" w:hAnsi="Arial" w:cs="Arial"/>
          <w:bCs/>
          <w:color w:val="000080"/>
        </w:rPr>
        <w:t xml:space="preserve">Утвердить положение о муниципальном </w:t>
      </w:r>
      <w:r w:rsidRPr="00EC51EE">
        <w:rPr>
          <w:rFonts w:ascii="Arial" w:hAnsi="Arial" w:cs="Arial"/>
          <w:iCs/>
          <w:color w:val="000080"/>
        </w:rPr>
        <w:t>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C51EE">
        <w:rPr>
          <w:rFonts w:ascii="Arial" w:hAnsi="Arial" w:cs="Arial"/>
          <w:bCs/>
          <w:color w:val="000080"/>
        </w:rPr>
        <w:t xml:space="preserve"> в границах сельских поселений муниципального образования Аскизский район.</w:t>
      </w:r>
    </w:p>
    <w:p w:rsidR="006E03DA" w:rsidRPr="00EC51EE" w:rsidRDefault="006E03DA" w:rsidP="004B7EEC">
      <w:pPr>
        <w:pStyle w:val="a"/>
        <w:spacing w:before="0" w:beforeAutospacing="0" w:after="0" w:afterAutospacing="0"/>
        <w:ind w:right="-1" w:firstLine="540"/>
        <w:jc w:val="both"/>
        <w:rPr>
          <w:rFonts w:ascii="Arial" w:hAnsi="Arial" w:cs="Arial"/>
          <w:color w:val="000080"/>
        </w:rPr>
      </w:pPr>
    </w:p>
    <w:p w:rsidR="006E03DA" w:rsidRPr="00EC51EE" w:rsidRDefault="006E03DA" w:rsidP="004B7EEC">
      <w:pPr>
        <w:pStyle w:val="a"/>
        <w:spacing w:before="0" w:beforeAutospacing="0" w:after="0" w:afterAutospacing="0"/>
        <w:ind w:right="-1" w:firstLine="540"/>
        <w:jc w:val="both"/>
        <w:rPr>
          <w:rFonts w:ascii="Arial" w:hAnsi="Arial" w:cs="Arial"/>
          <w:color w:val="000080"/>
        </w:rPr>
      </w:pPr>
      <w:r w:rsidRPr="00EC51EE">
        <w:rPr>
          <w:rFonts w:ascii="Arial" w:hAnsi="Arial" w:cs="Arial"/>
          <w:color w:val="000080"/>
        </w:rPr>
        <w:t>2. Настоящее Решение вступает в силу после его официального опубликования.</w:t>
      </w:r>
    </w:p>
    <w:p w:rsidR="006E03DA" w:rsidRPr="00516EB3" w:rsidRDefault="006E03DA" w:rsidP="00E91E21">
      <w:pPr>
        <w:pStyle w:val="ConsNormal"/>
        <w:widowControl/>
        <w:ind w:firstLine="709"/>
        <w:jc w:val="both"/>
        <w:rPr>
          <w:sz w:val="24"/>
          <w:szCs w:val="24"/>
        </w:rPr>
      </w:pPr>
    </w:p>
    <w:p w:rsidR="006E03DA" w:rsidRDefault="006E03DA" w:rsidP="00E91E21">
      <w:pPr>
        <w:pStyle w:val="ConsNormal"/>
        <w:widowControl/>
        <w:ind w:firstLine="709"/>
        <w:jc w:val="both"/>
        <w:rPr>
          <w:sz w:val="24"/>
          <w:szCs w:val="24"/>
        </w:rPr>
      </w:pPr>
    </w:p>
    <w:p w:rsidR="006E03DA" w:rsidRPr="00516EB3" w:rsidRDefault="006E03DA" w:rsidP="00E91E21">
      <w:pPr>
        <w:pStyle w:val="ConsNormal"/>
        <w:widowControl/>
        <w:ind w:firstLine="709"/>
        <w:jc w:val="both"/>
        <w:rPr>
          <w:sz w:val="24"/>
          <w:szCs w:val="24"/>
        </w:rPr>
      </w:pPr>
    </w:p>
    <w:tbl>
      <w:tblPr>
        <w:tblW w:w="9853" w:type="dxa"/>
        <w:tblCellMar>
          <w:left w:w="10" w:type="dxa"/>
          <w:right w:w="10" w:type="dxa"/>
        </w:tblCellMar>
        <w:tblLook w:val="0000"/>
      </w:tblPr>
      <w:tblGrid>
        <w:gridCol w:w="4926"/>
        <w:gridCol w:w="4927"/>
      </w:tblGrid>
      <w:tr w:rsidR="006E03DA" w:rsidRPr="004B7EEC" w:rsidTr="00077AA6">
        <w:tc>
          <w:tcPr>
            <w:tcW w:w="4926" w:type="dxa"/>
            <w:tcMar>
              <w:top w:w="0" w:type="dxa"/>
              <w:left w:w="108" w:type="dxa"/>
              <w:bottom w:w="0" w:type="dxa"/>
              <w:right w:w="108" w:type="dxa"/>
            </w:tcMar>
          </w:tcPr>
          <w:tbl>
            <w:tblPr>
              <w:tblW w:w="0" w:type="auto"/>
              <w:tblLook w:val="01E0"/>
            </w:tblPr>
            <w:tblGrid>
              <w:gridCol w:w="4710"/>
            </w:tblGrid>
            <w:tr w:rsidR="006E03DA" w:rsidRPr="004B7EEC" w:rsidTr="00077AA6">
              <w:trPr>
                <w:trHeight w:val="1790"/>
              </w:trPr>
              <w:tc>
                <w:tcPr>
                  <w:tcW w:w="5114" w:type="dxa"/>
                  <w:tcBorders>
                    <w:top w:val="nil"/>
                    <w:left w:val="nil"/>
                    <w:bottom w:val="nil"/>
                    <w:right w:val="nil"/>
                  </w:tcBorders>
                </w:tcPr>
                <w:p w:rsidR="006E03DA" w:rsidRPr="004B7EEC" w:rsidRDefault="006E03DA" w:rsidP="00077AA6">
                  <w:pPr>
                    <w:rPr>
                      <w:rFonts w:ascii="Arial" w:hAnsi="Arial" w:cs="Arial"/>
                      <w:color w:val="000080"/>
                    </w:rPr>
                  </w:pPr>
                  <w:r w:rsidRPr="004B7EEC">
                    <w:rPr>
                      <w:rFonts w:ascii="Arial" w:hAnsi="Arial" w:cs="Arial"/>
                      <w:color w:val="000080"/>
                    </w:rPr>
                    <w:t xml:space="preserve">Глава </w:t>
                  </w:r>
                </w:p>
                <w:p w:rsidR="006E03DA" w:rsidRPr="004B7EEC" w:rsidRDefault="006E03DA" w:rsidP="00077AA6">
                  <w:pPr>
                    <w:rPr>
                      <w:rFonts w:ascii="Arial" w:hAnsi="Arial" w:cs="Arial"/>
                      <w:color w:val="000080"/>
                    </w:rPr>
                  </w:pPr>
                  <w:r w:rsidRPr="004B7EEC">
                    <w:rPr>
                      <w:rFonts w:ascii="Arial" w:hAnsi="Arial" w:cs="Arial"/>
                      <w:color w:val="000080"/>
                    </w:rPr>
                    <w:t xml:space="preserve">Аскизского района            </w:t>
                  </w:r>
                </w:p>
                <w:p w:rsidR="006E03DA" w:rsidRPr="004B7EEC" w:rsidRDefault="006E03DA" w:rsidP="00077AA6">
                  <w:pPr>
                    <w:rPr>
                      <w:rFonts w:ascii="Arial" w:hAnsi="Arial" w:cs="Arial"/>
                      <w:color w:val="000080"/>
                    </w:rPr>
                  </w:pPr>
                </w:p>
                <w:p w:rsidR="006E03DA" w:rsidRPr="004B7EEC" w:rsidRDefault="006E03DA" w:rsidP="00077AA6">
                  <w:pPr>
                    <w:rPr>
                      <w:rFonts w:ascii="Arial" w:hAnsi="Arial" w:cs="Arial"/>
                      <w:color w:val="000080"/>
                    </w:rPr>
                  </w:pPr>
                  <w:r w:rsidRPr="004B7EEC">
                    <w:rPr>
                      <w:rFonts w:ascii="Arial" w:hAnsi="Arial" w:cs="Arial"/>
                      <w:color w:val="000080"/>
                    </w:rPr>
                    <w:t xml:space="preserve">                              </w:t>
                  </w:r>
                </w:p>
                <w:p w:rsidR="006E03DA" w:rsidRPr="004B7EEC" w:rsidRDefault="006E03DA" w:rsidP="00077AA6">
                  <w:pPr>
                    <w:rPr>
                      <w:rFonts w:ascii="Arial" w:hAnsi="Arial" w:cs="Arial"/>
                      <w:color w:val="000080"/>
                    </w:rPr>
                  </w:pPr>
                  <w:r w:rsidRPr="004B7EEC">
                    <w:rPr>
                      <w:rFonts w:ascii="Arial" w:hAnsi="Arial" w:cs="Arial"/>
                      <w:color w:val="000080"/>
                    </w:rPr>
                    <w:t xml:space="preserve">                                       </w:t>
                  </w:r>
                </w:p>
                <w:p w:rsidR="006E03DA" w:rsidRPr="004B7EEC" w:rsidRDefault="006E03DA" w:rsidP="00077AA6">
                  <w:pPr>
                    <w:rPr>
                      <w:rFonts w:ascii="Arial" w:hAnsi="Arial" w:cs="Arial"/>
                      <w:color w:val="000080"/>
                    </w:rPr>
                  </w:pPr>
                  <w:r w:rsidRPr="004B7EEC">
                    <w:rPr>
                      <w:rFonts w:ascii="Arial" w:hAnsi="Arial" w:cs="Arial"/>
                      <w:color w:val="000080"/>
                    </w:rPr>
                    <w:t xml:space="preserve">                                    А.В. Челтыгмашев</w:t>
                  </w:r>
                </w:p>
                <w:p w:rsidR="006E03DA" w:rsidRDefault="006E03DA" w:rsidP="00077AA6">
                  <w:pPr>
                    <w:ind w:firstLine="720"/>
                    <w:jc w:val="both"/>
                    <w:rPr>
                      <w:rFonts w:ascii="Arial" w:hAnsi="Arial" w:cs="Arial"/>
                      <w:color w:val="000080"/>
                    </w:rPr>
                  </w:pPr>
                </w:p>
                <w:p w:rsidR="006E03DA" w:rsidRPr="004B7EEC" w:rsidRDefault="006E03DA" w:rsidP="00077AA6">
                  <w:pPr>
                    <w:ind w:firstLine="720"/>
                    <w:jc w:val="both"/>
                    <w:rPr>
                      <w:rFonts w:ascii="Arial" w:hAnsi="Arial" w:cs="Arial"/>
                      <w:color w:val="000080"/>
                    </w:rPr>
                  </w:pPr>
                  <w:r w:rsidRPr="004B7EEC">
                    <w:rPr>
                      <w:rFonts w:ascii="Arial" w:hAnsi="Arial" w:cs="Arial"/>
                      <w:color w:val="000080"/>
                    </w:rPr>
                    <w:t xml:space="preserve">мп     </w:t>
                  </w:r>
                </w:p>
                <w:p w:rsidR="006E03DA" w:rsidRPr="004B7EEC" w:rsidRDefault="006E03DA" w:rsidP="00077AA6">
                  <w:pPr>
                    <w:ind w:firstLine="720"/>
                    <w:jc w:val="both"/>
                    <w:rPr>
                      <w:rFonts w:ascii="Arial" w:hAnsi="Arial" w:cs="Arial"/>
                      <w:color w:val="000080"/>
                    </w:rPr>
                  </w:pPr>
                </w:p>
                <w:p w:rsidR="006E03DA" w:rsidRPr="004B7EEC" w:rsidRDefault="006E03DA" w:rsidP="00077AA6">
                  <w:pPr>
                    <w:rPr>
                      <w:rFonts w:ascii="Arial" w:hAnsi="Arial" w:cs="Arial"/>
                      <w:color w:val="000080"/>
                    </w:rPr>
                  </w:pPr>
                </w:p>
                <w:p w:rsidR="006E03DA" w:rsidRPr="004B7EEC" w:rsidRDefault="006E03DA" w:rsidP="00077AA6">
                  <w:pPr>
                    <w:rPr>
                      <w:rFonts w:ascii="Arial" w:hAnsi="Arial" w:cs="Arial"/>
                      <w:color w:val="000080"/>
                    </w:rPr>
                  </w:pPr>
                  <w:r w:rsidRPr="004B7EEC">
                    <w:rPr>
                      <w:rFonts w:ascii="Arial" w:hAnsi="Arial" w:cs="Arial"/>
                      <w:color w:val="000080"/>
                    </w:rPr>
                    <w:t xml:space="preserve">с. Аскиз </w:t>
                  </w:r>
                </w:p>
                <w:p w:rsidR="006E03DA" w:rsidRPr="004B7EEC" w:rsidRDefault="006E03DA" w:rsidP="00077AA6">
                  <w:pPr>
                    <w:rPr>
                      <w:rFonts w:ascii="Arial" w:hAnsi="Arial" w:cs="Arial"/>
                      <w:color w:val="000080"/>
                    </w:rPr>
                  </w:pPr>
                  <w:r>
                    <w:rPr>
                      <w:rFonts w:ascii="Arial" w:hAnsi="Arial" w:cs="Arial"/>
                      <w:color w:val="000080"/>
                    </w:rPr>
                    <w:t>08.09.2022 г.</w:t>
                  </w:r>
                </w:p>
                <w:p w:rsidR="006E03DA" w:rsidRPr="004B7EEC" w:rsidRDefault="006E03DA" w:rsidP="00077AA6">
                  <w:pPr>
                    <w:jc w:val="both"/>
                    <w:rPr>
                      <w:rFonts w:ascii="Arial" w:hAnsi="Arial" w:cs="Arial"/>
                      <w:color w:val="000080"/>
                    </w:rPr>
                  </w:pPr>
                  <w:r>
                    <w:rPr>
                      <w:rFonts w:ascii="Arial" w:hAnsi="Arial" w:cs="Arial"/>
                      <w:color w:val="000080"/>
                    </w:rPr>
                    <w:t>№ 263-рс</w:t>
                  </w:r>
                  <w:r w:rsidRPr="004B7EEC">
                    <w:rPr>
                      <w:rFonts w:ascii="Arial" w:hAnsi="Arial" w:cs="Arial"/>
                      <w:color w:val="000080"/>
                    </w:rPr>
                    <w:t xml:space="preserve">        </w:t>
                  </w:r>
                </w:p>
              </w:tc>
            </w:tr>
          </w:tbl>
          <w:p w:rsidR="006E03DA" w:rsidRPr="004B7EEC" w:rsidRDefault="006E03DA" w:rsidP="00077AA6">
            <w:pPr>
              <w:rPr>
                <w:rFonts w:ascii="Arial" w:hAnsi="Arial" w:cs="Arial"/>
                <w:color w:val="000080"/>
              </w:rPr>
            </w:pPr>
          </w:p>
        </w:tc>
        <w:tc>
          <w:tcPr>
            <w:tcW w:w="4927" w:type="dxa"/>
            <w:tcMar>
              <w:top w:w="0" w:type="dxa"/>
              <w:left w:w="108" w:type="dxa"/>
              <w:bottom w:w="0" w:type="dxa"/>
              <w:right w:w="108" w:type="dxa"/>
            </w:tcMar>
          </w:tcPr>
          <w:p w:rsidR="006E03DA" w:rsidRPr="004B7EEC" w:rsidRDefault="006E03DA" w:rsidP="00077AA6">
            <w:pPr>
              <w:rPr>
                <w:rFonts w:ascii="Arial" w:hAnsi="Arial" w:cs="Arial"/>
                <w:color w:val="000080"/>
              </w:rPr>
            </w:pPr>
            <w:r w:rsidRPr="004B7EEC">
              <w:rPr>
                <w:rFonts w:ascii="Arial" w:hAnsi="Arial" w:cs="Arial"/>
                <w:color w:val="000080"/>
              </w:rPr>
              <w:t>Председатель</w:t>
            </w:r>
          </w:p>
          <w:p w:rsidR="006E03DA" w:rsidRPr="004B7EEC" w:rsidRDefault="006E03DA" w:rsidP="00077AA6">
            <w:pPr>
              <w:rPr>
                <w:rFonts w:ascii="Arial" w:hAnsi="Arial" w:cs="Arial"/>
                <w:color w:val="000080"/>
              </w:rPr>
            </w:pPr>
            <w:r w:rsidRPr="004B7EEC">
              <w:rPr>
                <w:rFonts w:ascii="Arial" w:hAnsi="Arial" w:cs="Arial"/>
                <w:color w:val="000080"/>
              </w:rPr>
              <w:t xml:space="preserve">Совета депутатов </w:t>
            </w:r>
          </w:p>
          <w:p w:rsidR="006E03DA" w:rsidRPr="004B7EEC" w:rsidRDefault="006E03DA" w:rsidP="00077AA6">
            <w:pPr>
              <w:rPr>
                <w:rFonts w:ascii="Arial" w:hAnsi="Arial" w:cs="Arial"/>
                <w:color w:val="000080"/>
              </w:rPr>
            </w:pPr>
            <w:r w:rsidRPr="004B7EEC">
              <w:rPr>
                <w:rFonts w:ascii="Arial" w:hAnsi="Arial" w:cs="Arial"/>
                <w:color w:val="000080"/>
              </w:rPr>
              <w:t xml:space="preserve">Аскизского района      </w:t>
            </w:r>
          </w:p>
          <w:p w:rsidR="006E03DA" w:rsidRPr="004B7EEC" w:rsidRDefault="006E03DA" w:rsidP="00077AA6">
            <w:pPr>
              <w:rPr>
                <w:rFonts w:ascii="Arial" w:hAnsi="Arial" w:cs="Arial"/>
                <w:color w:val="000080"/>
              </w:rPr>
            </w:pPr>
            <w:r w:rsidRPr="004B7EEC">
              <w:rPr>
                <w:rFonts w:ascii="Arial" w:hAnsi="Arial" w:cs="Arial"/>
                <w:color w:val="000080"/>
              </w:rPr>
              <w:t xml:space="preserve">                                    </w:t>
            </w:r>
          </w:p>
          <w:p w:rsidR="006E03DA" w:rsidRPr="004B7EEC" w:rsidRDefault="006E03DA" w:rsidP="00077AA6">
            <w:pPr>
              <w:rPr>
                <w:rFonts w:ascii="Arial" w:hAnsi="Arial" w:cs="Arial"/>
                <w:color w:val="000080"/>
              </w:rPr>
            </w:pPr>
            <w:r w:rsidRPr="004B7EEC">
              <w:rPr>
                <w:rFonts w:ascii="Arial" w:hAnsi="Arial" w:cs="Arial"/>
                <w:color w:val="000080"/>
              </w:rPr>
              <w:t xml:space="preserve">                                      </w:t>
            </w:r>
          </w:p>
          <w:p w:rsidR="006E03DA" w:rsidRPr="004B7EEC" w:rsidRDefault="006E03DA" w:rsidP="00077AA6">
            <w:pPr>
              <w:rPr>
                <w:rFonts w:ascii="Arial" w:hAnsi="Arial" w:cs="Arial"/>
                <w:color w:val="000080"/>
              </w:rPr>
            </w:pPr>
            <w:r w:rsidRPr="004B7EEC">
              <w:rPr>
                <w:rFonts w:ascii="Arial" w:hAnsi="Arial" w:cs="Arial"/>
                <w:color w:val="000080"/>
              </w:rPr>
              <w:t xml:space="preserve">                                      </w:t>
            </w:r>
            <w:r>
              <w:rPr>
                <w:rFonts w:ascii="Arial" w:hAnsi="Arial" w:cs="Arial"/>
                <w:color w:val="000080"/>
              </w:rPr>
              <w:t xml:space="preserve"> </w:t>
            </w:r>
            <w:r w:rsidRPr="004B7EEC">
              <w:rPr>
                <w:rFonts w:ascii="Arial" w:hAnsi="Arial" w:cs="Arial"/>
                <w:color w:val="000080"/>
              </w:rPr>
              <w:t>А.С. Челтыгмашев</w:t>
            </w:r>
          </w:p>
          <w:p w:rsidR="006E03DA" w:rsidRDefault="006E03DA" w:rsidP="00077AA6">
            <w:pPr>
              <w:rPr>
                <w:rFonts w:ascii="Arial" w:hAnsi="Arial" w:cs="Arial"/>
                <w:color w:val="000080"/>
              </w:rPr>
            </w:pPr>
            <w:r w:rsidRPr="004B7EEC">
              <w:rPr>
                <w:rFonts w:ascii="Arial" w:hAnsi="Arial" w:cs="Arial"/>
                <w:color w:val="000080"/>
              </w:rPr>
              <w:t xml:space="preserve">          </w:t>
            </w:r>
          </w:p>
          <w:p w:rsidR="006E03DA" w:rsidRPr="004B7EEC" w:rsidRDefault="006E03DA" w:rsidP="00077AA6">
            <w:pPr>
              <w:rPr>
                <w:rFonts w:ascii="Arial" w:hAnsi="Arial" w:cs="Arial"/>
                <w:color w:val="000080"/>
              </w:rPr>
            </w:pPr>
            <w:r>
              <w:rPr>
                <w:rFonts w:ascii="Arial" w:hAnsi="Arial" w:cs="Arial"/>
                <w:color w:val="000080"/>
              </w:rPr>
              <w:t xml:space="preserve">           </w:t>
            </w:r>
            <w:r w:rsidRPr="004B7EEC">
              <w:rPr>
                <w:rFonts w:ascii="Arial" w:hAnsi="Arial" w:cs="Arial"/>
                <w:color w:val="000080"/>
              </w:rPr>
              <w:t>мп</w:t>
            </w:r>
          </w:p>
          <w:p w:rsidR="006E03DA" w:rsidRPr="004B7EEC" w:rsidRDefault="006E03DA" w:rsidP="00077AA6">
            <w:pPr>
              <w:rPr>
                <w:rFonts w:ascii="Arial" w:hAnsi="Arial" w:cs="Arial"/>
                <w:color w:val="000080"/>
              </w:rPr>
            </w:pPr>
            <w:r w:rsidRPr="004B7EEC">
              <w:rPr>
                <w:rFonts w:ascii="Arial" w:hAnsi="Arial" w:cs="Arial"/>
                <w:color w:val="000080"/>
              </w:rPr>
              <w:t xml:space="preserve">           </w:t>
            </w:r>
          </w:p>
          <w:p w:rsidR="006E03DA" w:rsidRPr="004B7EEC" w:rsidRDefault="006E03DA" w:rsidP="00077AA6">
            <w:pPr>
              <w:rPr>
                <w:rFonts w:ascii="Arial" w:hAnsi="Arial" w:cs="Arial"/>
                <w:color w:val="000080"/>
              </w:rPr>
            </w:pPr>
          </w:p>
        </w:tc>
      </w:tr>
    </w:tbl>
    <w:p w:rsidR="006E03DA" w:rsidRDefault="006E03DA" w:rsidP="00072B03">
      <w:pPr>
        <w:ind w:firstLine="709"/>
        <w:rPr>
          <w:rFonts w:ascii="Arial" w:hAnsi="Arial" w:cs="Arial"/>
        </w:rPr>
      </w:pPr>
    </w:p>
    <w:p w:rsidR="006E03DA" w:rsidRPr="00EC51EE" w:rsidRDefault="006E03DA" w:rsidP="00BD1551">
      <w:pPr>
        <w:pStyle w:val="NoSpacing"/>
        <w:ind w:left="6120"/>
        <w:rPr>
          <w:rFonts w:ascii="Arial" w:hAnsi="Arial" w:cs="Arial"/>
          <w:color w:val="000080"/>
          <w:sz w:val="24"/>
          <w:szCs w:val="24"/>
        </w:rPr>
      </w:pPr>
      <w:r w:rsidRPr="00EC51EE">
        <w:rPr>
          <w:rFonts w:ascii="Arial" w:hAnsi="Arial" w:cs="Arial"/>
          <w:color w:val="000080"/>
          <w:sz w:val="24"/>
          <w:szCs w:val="24"/>
        </w:rPr>
        <w:t xml:space="preserve">УТВЕРЖДЕНО </w:t>
      </w:r>
    </w:p>
    <w:p w:rsidR="006E03DA" w:rsidRPr="00EC51EE" w:rsidRDefault="006E03DA" w:rsidP="00BD1551">
      <w:pPr>
        <w:pStyle w:val="NoSpacing"/>
        <w:ind w:left="6120"/>
        <w:rPr>
          <w:rFonts w:ascii="Arial" w:hAnsi="Arial" w:cs="Arial"/>
          <w:color w:val="000080"/>
          <w:sz w:val="24"/>
          <w:szCs w:val="24"/>
        </w:rPr>
      </w:pPr>
      <w:r w:rsidRPr="00EC51EE">
        <w:rPr>
          <w:rFonts w:ascii="Arial" w:hAnsi="Arial" w:cs="Arial"/>
          <w:color w:val="000080"/>
          <w:sz w:val="24"/>
          <w:szCs w:val="24"/>
        </w:rPr>
        <w:t xml:space="preserve">Решением Совета депутатов Аскизского района </w:t>
      </w:r>
    </w:p>
    <w:p w:rsidR="006E03DA" w:rsidRPr="00EC51EE" w:rsidRDefault="006E03DA" w:rsidP="00BD1551">
      <w:pPr>
        <w:pStyle w:val="NoSpacing"/>
        <w:ind w:left="6120"/>
        <w:rPr>
          <w:rFonts w:ascii="Arial" w:hAnsi="Arial" w:cs="Arial"/>
          <w:color w:val="000080"/>
          <w:sz w:val="24"/>
          <w:szCs w:val="24"/>
        </w:rPr>
      </w:pPr>
      <w:r w:rsidRPr="00EC51EE">
        <w:rPr>
          <w:rFonts w:ascii="Arial" w:hAnsi="Arial" w:cs="Arial"/>
          <w:color w:val="000080"/>
          <w:sz w:val="24"/>
          <w:szCs w:val="24"/>
        </w:rPr>
        <w:t xml:space="preserve">от </w:t>
      </w:r>
      <w:r>
        <w:rPr>
          <w:rFonts w:ascii="Arial" w:hAnsi="Arial" w:cs="Arial"/>
          <w:color w:val="000080"/>
          <w:sz w:val="24"/>
          <w:szCs w:val="24"/>
        </w:rPr>
        <w:t>08.09.2022 г.</w:t>
      </w:r>
      <w:r w:rsidRPr="00EC51EE">
        <w:rPr>
          <w:rFonts w:ascii="Arial" w:hAnsi="Arial" w:cs="Arial"/>
          <w:color w:val="000080"/>
          <w:sz w:val="24"/>
          <w:szCs w:val="24"/>
        </w:rPr>
        <w:t xml:space="preserve"> № </w:t>
      </w:r>
      <w:r>
        <w:rPr>
          <w:rFonts w:ascii="Arial" w:hAnsi="Arial" w:cs="Arial"/>
          <w:color w:val="000080"/>
          <w:sz w:val="24"/>
          <w:szCs w:val="24"/>
        </w:rPr>
        <w:t>263-рс</w:t>
      </w:r>
    </w:p>
    <w:p w:rsidR="006E03DA" w:rsidRPr="00EC51EE" w:rsidRDefault="006E03DA" w:rsidP="00072B03">
      <w:pPr>
        <w:jc w:val="both"/>
        <w:rPr>
          <w:rFonts w:ascii="Arial" w:hAnsi="Arial" w:cs="Arial"/>
          <w:color w:val="000080"/>
        </w:rPr>
      </w:pPr>
    </w:p>
    <w:p w:rsidR="006E03DA" w:rsidRPr="00EC51EE" w:rsidRDefault="006E03DA" w:rsidP="00072B03">
      <w:pPr>
        <w:jc w:val="center"/>
        <w:rPr>
          <w:rFonts w:ascii="Arial" w:hAnsi="Arial" w:cs="Arial"/>
          <w:b/>
          <w:bCs/>
          <w:color w:val="000080"/>
        </w:rPr>
      </w:pPr>
      <w:r w:rsidRPr="00EC51EE">
        <w:rPr>
          <w:rFonts w:ascii="Arial" w:hAnsi="Arial" w:cs="Arial"/>
          <w:b/>
          <w:bCs/>
          <w:color w:val="000080"/>
        </w:rPr>
        <w:t xml:space="preserve">Положение </w:t>
      </w:r>
    </w:p>
    <w:p w:rsidR="006E03DA" w:rsidRPr="00EC51EE" w:rsidRDefault="006E03DA" w:rsidP="00072B03">
      <w:pPr>
        <w:jc w:val="center"/>
        <w:rPr>
          <w:rFonts w:ascii="Arial" w:hAnsi="Arial" w:cs="Arial"/>
          <w:b/>
          <w:bCs/>
          <w:color w:val="000080"/>
        </w:rPr>
      </w:pPr>
      <w:r w:rsidRPr="00EC51EE">
        <w:rPr>
          <w:rFonts w:ascii="Arial" w:hAnsi="Arial" w:cs="Arial"/>
          <w:b/>
          <w:bCs/>
          <w:color w:val="000080"/>
        </w:rPr>
        <w:t xml:space="preserve">о муниципальном </w:t>
      </w:r>
      <w:r w:rsidRPr="00EC51EE">
        <w:rPr>
          <w:rFonts w:ascii="Arial" w:hAnsi="Arial" w:cs="Arial"/>
          <w:b/>
          <w:iCs/>
          <w:color w:val="000080"/>
        </w:rPr>
        <w:t>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C51EE">
        <w:rPr>
          <w:rFonts w:ascii="Arial" w:hAnsi="Arial" w:cs="Arial"/>
          <w:b/>
          <w:bCs/>
          <w:color w:val="000080"/>
        </w:rPr>
        <w:t xml:space="preserve"> в границах сельских поселений муниципального образования Аскизский район</w:t>
      </w:r>
    </w:p>
    <w:p w:rsidR="006E03DA" w:rsidRPr="00EC51EE" w:rsidRDefault="006E03DA" w:rsidP="00072B03">
      <w:pPr>
        <w:jc w:val="both"/>
        <w:rPr>
          <w:rFonts w:ascii="Arial" w:hAnsi="Arial" w:cs="Arial"/>
          <w:bCs/>
          <w:color w:val="000080"/>
        </w:rPr>
      </w:pPr>
    </w:p>
    <w:p w:rsidR="006E03DA" w:rsidRPr="00EC51EE" w:rsidRDefault="006E03DA" w:rsidP="00072B03">
      <w:pPr>
        <w:pStyle w:val="ConsPlusNormal"/>
        <w:ind w:firstLine="0"/>
        <w:jc w:val="center"/>
        <w:rPr>
          <w:b/>
          <w:bCs/>
          <w:color w:val="000080"/>
          <w:sz w:val="24"/>
          <w:szCs w:val="24"/>
        </w:rPr>
      </w:pPr>
      <w:r w:rsidRPr="00EC51EE">
        <w:rPr>
          <w:b/>
          <w:bCs/>
          <w:color w:val="000080"/>
          <w:sz w:val="24"/>
          <w:szCs w:val="24"/>
        </w:rPr>
        <w:t>1. Общие положения</w:t>
      </w:r>
    </w:p>
    <w:p w:rsidR="006E03DA" w:rsidRPr="00EC51EE" w:rsidRDefault="006E03DA" w:rsidP="00072B03">
      <w:pPr>
        <w:pStyle w:val="ConsPlusNormal"/>
        <w:ind w:firstLine="0"/>
        <w:jc w:val="center"/>
        <w:rPr>
          <w:b/>
          <w:bCs/>
          <w:color w:val="000080"/>
          <w:sz w:val="24"/>
          <w:szCs w:val="24"/>
        </w:rPr>
      </w:pPr>
    </w:p>
    <w:p w:rsidR="006E03DA" w:rsidRPr="00EC51EE" w:rsidRDefault="006E03DA" w:rsidP="00BD1551">
      <w:pPr>
        <w:pStyle w:val="ConsPlusNormal"/>
        <w:ind w:firstLine="540"/>
        <w:jc w:val="both"/>
        <w:rPr>
          <w:color w:val="000080"/>
          <w:sz w:val="24"/>
          <w:szCs w:val="24"/>
        </w:rPr>
      </w:pPr>
      <w:r w:rsidRPr="00EC51EE">
        <w:rPr>
          <w:color w:val="00008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0" w:name="_Hlk77848913"/>
      <w:r w:rsidRPr="00EC51EE">
        <w:rPr>
          <w:color w:val="000080"/>
          <w:sz w:val="24"/>
          <w:szCs w:val="24"/>
        </w:rPr>
        <w:t xml:space="preserve">в </w:t>
      </w:r>
      <w:bookmarkEnd w:id="0"/>
      <w:r w:rsidRPr="00EC51EE">
        <w:rPr>
          <w:color w:val="000080"/>
          <w:sz w:val="24"/>
          <w:szCs w:val="24"/>
        </w:rPr>
        <w:t>границах сельских поселений муниципального образования Аскизский район (далее – муниципальный контроль за исполнением единой теплоснабжающей организацией обязательств).</w:t>
      </w:r>
    </w:p>
    <w:p w:rsidR="006E03DA" w:rsidRPr="00EC51EE" w:rsidRDefault="006E03DA" w:rsidP="00BD1551">
      <w:pPr>
        <w:pStyle w:val="ConsPlusNormal"/>
        <w:ind w:firstLine="540"/>
        <w:jc w:val="both"/>
        <w:rPr>
          <w:color w:val="000080"/>
          <w:sz w:val="24"/>
          <w:szCs w:val="24"/>
        </w:rPr>
      </w:pPr>
      <w:r w:rsidRPr="00EC51EE">
        <w:rPr>
          <w:color w:val="000080"/>
          <w:sz w:val="24"/>
          <w:szCs w:val="24"/>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границах сельских поселений муниципального образования Аскизский район,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г.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E03DA" w:rsidRPr="00EC51EE" w:rsidRDefault="006E03DA" w:rsidP="00BD1551">
      <w:pPr>
        <w:ind w:firstLine="540"/>
        <w:contextualSpacing/>
        <w:jc w:val="both"/>
        <w:rPr>
          <w:rFonts w:ascii="Arial" w:hAnsi="Arial" w:cs="Arial"/>
          <w:color w:val="000080"/>
        </w:rPr>
      </w:pPr>
      <w:r w:rsidRPr="00EC51EE">
        <w:rPr>
          <w:rFonts w:ascii="Arial" w:hAnsi="Arial" w:cs="Arial"/>
          <w:color w:val="000080"/>
        </w:rPr>
        <w:t>1.3. Муниципальный контроль за исполнением единой теплоснабжающей организацией обязательств осуществляется муниципальным казенным учреждением «Управление коммунального хозяйства Администрации Аскизского района» (далее – Управление).</w:t>
      </w:r>
    </w:p>
    <w:p w:rsidR="006E03DA" w:rsidRPr="00EC51EE" w:rsidRDefault="006E03DA" w:rsidP="00BD1551">
      <w:pPr>
        <w:ind w:firstLine="540"/>
        <w:contextualSpacing/>
        <w:jc w:val="both"/>
        <w:rPr>
          <w:rFonts w:ascii="Arial" w:hAnsi="Arial" w:cs="Arial"/>
          <w:color w:val="000080"/>
        </w:rPr>
      </w:pPr>
      <w:r w:rsidRPr="00EC51EE">
        <w:rPr>
          <w:rFonts w:ascii="Arial" w:hAnsi="Arial" w:cs="Arial"/>
          <w:color w:val="000080"/>
        </w:rPr>
        <w:t>1.4. Должностными лицами Управления, уполномоченными осуществлять муниципальный контроль за исполнением единой теплоснабжающей организацией обязательств, являются:</w:t>
      </w:r>
    </w:p>
    <w:p w:rsidR="006E03DA" w:rsidRPr="00EC51EE" w:rsidRDefault="006E03DA" w:rsidP="00BD1551">
      <w:pPr>
        <w:ind w:firstLine="540"/>
        <w:contextualSpacing/>
        <w:jc w:val="both"/>
        <w:rPr>
          <w:rFonts w:ascii="Arial" w:hAnsi="Arial" w:cs="Arial"/>
          <w:color w:val="000080"/>
        </w:rPr>
      </w:pPr>
      <w:r w:rsidRPr="00EC51EE">
        <w:rPr>
          <w:rFonts w:ascii="Arial" w:hAnsi="Arial" w:cs="Arial"/>
          <w:color w:val="000080"/>
        </w:rPr>
        <w:t>1.4.1. Начальник МКУ «Управление коммунального хозяйства Администрации Аскизского района»;</w:t>
      </w:r>
    </w:p>
    <w:p w:rsidR="006E03DA" w:rsidRPr="00EC51EE" w:rsidRDefault="006E03DA" w:rsidP="00BD1551">
      <w:pPr>
        <w:ind w:firstLine="540"/>
        <w:contextualSpacing/>
        <w:jc w:val="both"/>
        <w:rPr>
          <w:rFonts w:ascii="Arial" w:hAnsi="Arial" w:cs="Arial"/>
          <w:color w:val="000080"/>
        </w:rPr>
      </w:pPr>
      <w:r w:rsidRPr="00EC51EE">
        <w:rPr>
          <w:rFonts w:ascii="Arial" w:hAnsi="Arial" w:cs="Arial"/>
          <w:color w:val="000080"/>
        </w:rPr>
        <w:t>1.4.2. Главный специалист МКУ «Управление коммунального хозяйства Администрации Аскизского района» (далее также – должностные лица, уполномоченные осуществлять муниципальный земельный контроль).</w:t>
      </w:r>
    </w:p>
    <w:p w:rsidR="006E03DA" w:rsidRPr="00EC51EE" w:rsidRDefault="006E03DA" w:rsidP="00BD1551">
      <w:pPr>
        <w:ind w:firstLine="540"/>
        <w:contextualSpacing/>
        <w:jc w:val="both"/>
        <w:rPr>
          <w:rFonts w:ascii="Arial" w:hAnsi="Arial" w:cs="Arial"/>
          <w:color w:val="000080"/>
        </w:rPr>
      </w:pPr>
      <w:r w:rsidRPr="00EC51EE">
        <w:rPr>
          <w:rFonts w:ascii="Arial" w:hAnsi="Arial" w:cs="Arial"/>
          <w:color w:val="000080"/>
        </w:rPr>
        <w:t>В должностные обязанности указанных должностных лиц Управления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rsidR="006E03DA" w:rsidRPr="00EC51EE" w:rsidRDefault="006E03DA" w:rsidP="00BD1551">
      <w:pPr>
        <w:ind w:firstLine="540"/>
        <w:contextualSpacing/>
        <w:jc w:val="both"/>
        <w:rPr>
          <w:rFonts w:ascii="Arial" w:hAnsi="Arial" w:cs="Arial"/>
          <w:color w:val="000080"/>
        </w:rPr>
      </w:pPr>
      <w:r w:rsidRPr="00EC51EE">
        <w:rPr>
          <w:rFonts w:ascii="Arial" w:hAnsi="Arial" w:cs="Arial"/>
          <w:color w:val="00008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6E03DA" w:rsidRPr="00EC51EE" w:rsidRDefault="006E03DA" w:rsidP="00BD1551">
      <w:pPr>
        <w:pStyle w:val="ConsPlusNormal"/>
        <w:ind w:firstLine="540"/>
        <w:jc w:val="both"/>
        <w:rPr>
          <w:color w:val="000080"/>
          <w:sz w:val="24"/>
          <w:szCs w:val="24"/>
        </w:rPr>
      </w:pPr>
      <w:r w:rsidRPr="00EC51EE">
        <w:rPr>
          <w:color w:val="00008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EC51EE">
        <w:rPr>
          <w:rStyle w:val="-"/>
          <w:color w:val="000080"/>
          <w:sz w:val="24"/>
          <w:szCs w:val="24"/>
          <w:u w:val="none"/>
        </w:rPr>
        <w:t>закона</w:t>
      </w:r>
      <w:r w:rsidRPr="00EC51EE">
        <w:rPr>
          <w:color w:val="000080"/>
          <w:sz w:val="24"/>
          <w:szCs w:val="24"/>
        </w:rPr>
        <w:t xml:space="preserve"> от 31.07.2020 г. № 248-ФЗ «О государственном контроле (надзоре) и муниципальном контроле в Российской Федерации», Федерального закона от 27.07.2010 г. № 190-ФЗ «О теплоснабжении», Федерального </w:t>
      </w:r>
      <w:r w:rsidRPr="00EC51EE">
        <w:rPr>
          <w:rStyle w:val="-"/>
          <w:color w:val="000080"/>
          <w:sz w:val="24"/>
          <w:szCs w:val="24"/>
          <w:u w:val="none"/>
        </w:rPr>
        <w:t>закона</w:t>
      </w:r>
      <w:r w:rsidRPr="00EC51EE">
        <w:rPr>
          <w:color w:val="000080"/>
          <w:sz w:val="24"/>
          <w:szCs w:val="24"/>
        </w:rPr>
        <w:t xml:space="preserve"> от 06.10.2003 г. № 131-ФЗ «Об общих принципах организации местного самоуправления в Российской Федерации».</w:t>
      </w:r>
    </w:p>
    <w:p w:rsidR="006E03DA" w:rsidRPr="00EC51EE" w:rsidRDefault="006E03DA" w:rsidP="00BD1551">
      <w:pPr>
        <w:pStyle w:val="ConsPlusNormal"/>
        <w:ind w:firstLine="540"/>
        <w:jc w:val="both"/>
        <w:rPr>
          <w:color w:val="000080"/>
          <w:sz w:val="24"/>
          <w:szCs w:val="24"/>
        </w:rPr>
      </w:pPr>
      <w:r w:rsidRPr="00EC51EE">
        <w:rPr>
          <w:color w:val="000080"/>
          <w:sz w:val="24"/>
          <w:szCs w:val="24"/>
        </w:rPr>
        <w:t xml:space="preserve">1.6. Объектами </w:t>
      </w:r>
      <w:bookmarkStart w:id="1" w:name="_Hlk77676821"/>
      <w:r w:rsidRPr="00EC51EE">
        <w:rPr>
          <w:color w:val="000080"/>
          <w:sz w:val="24"/>
          <w:szCs w:val="24"/>
        </w:rPr>
        <w:t xml:space="preserve">муниципального контроля за исполнением единой теплоснабжающей организацией обязательств </w:t>
      </w:r>
      <w:bookmarkEnd w:id="1"/>
      <w:r w:rsidRPr="00EC51EE">
        <w:rPr>
          <w:color w:val="000080"/>
          <w:sz w:val="24"/>
          <w:szCs w:val="24"/>
        </w:rPr>
        <w:t>являются:</w:t>
      </w:r>
    </w:p>
    <w:p w:rsidR="006E03DA" w:rsidRPr="00EC51EE" w:rsidRDefault="006E03DA" w:rsidP="00BD1551">
      <w:pPr>
        <w:pStyle w:val="ConsPlusNormal"/>
        <w:ind w:firstLine="540"/>
        <w:jc w:val="both"/>
        <w:rPr>
          <w:color w:val="000080"/>
          <w:sz w:val="24"/>
          <w:szCs w:val="24"/>
        </w:rPr>
      </w:pPr>
      <w:r w:rsidRPr="00EC51EE">
        <w:rPr>
          <w:color w:val="000080"/>
          <w:sz w:val="24"/>
          <w:szCs w:val="24"/>
        </w:rPr>
        <w:t xml:space="preserve">а) деятельность, действия (бездействие) </w:t>
      </w:r>
      <w:bookmarkStart w:id="2" w:name="_Hlk77851319"/>
      <w:r w:rsidRPr="00EC51EE">
        <w:rPr>
          <w:color w:val="000080"/>
          <w:sz w:val="24"/>
          <w:szCs w:val="24"/>
        </w:rPr>
        <w:t>единой теплоснабжающей организации</w:t>
      </w:r>
      <w:bookmarkEnd w:id="2"/>
      <w:r w:rsidRPr="00EC51EE">
        <w:rPr>
          <w:color w:val="00008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3" w:name="_Hlk77763353"/>
      <w:bookmarkStart w:id="4" w:name="_Hlk77763765"/>
      <w:r w:rsidRPr="00EC51EE">
        <w:rPr>
          <w:color w:val="000080"/>
          <w:sz w:val="24"/>
          <w:szCs w:val="24"/>
        </w:rPr>
        <w:t xml:space="preserve">указанные в </w:t>
      </w:r>
      <w:bookmarkEnd w:id="3"/>
      <w:r w:rsidRPr="00EC51EE">
        <w:rPr>
          <w:color w:val="000080"/>
          <w:sz w:val="24"/>
          <w:szCs w:val="24"/>
        </w:rPr>
        <w:t>части 3 статьи 23.7 Федерального закона от 27.07.2010 г.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4"/>
    </w:p>
    <w:p w:rsidR="006E03DA" w:rsidRPr="00EC51EE" w:rsidRDefault="006E03DA" w:rsidP="00BD1551">
      <w:pPr>
        <w:pStyle w:val="ConsPlusNormal"/>
        <w:ind w:firstLine="540"/>
        <w:jc w:val="both"/>
        <w:rPr>
          <w:color w:val="000080"/>
          <w:sz w:val="24"/>
          <w:szCs w:val="24"/>
        </w:rPr>
      </w:pPr>
      <w:r w:rsidRPr="00EC51EE">
        <w:rPr>
          <w:color w:val="00008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5" w:name="_Hlk77851530"/>
      <w:r w:rsidRPr="00EC51EE">
        <w:rPr>
          <w:color w:val="000080"/>
          <w:sz w:val="24"/>
          <w:szCs w:val="24"/>
        </w:rPr>
        <w:t>указанные в части 3 статьи 23.7 Федерального закона от 27.07.2010 г. № 190-ФЗ «О теплоснабжении»</w:t>
      </w:r>
      <w:bookmarkEnd w:id="5"/>
      <w:r w:rsidRPr="00EC51EE">
        <w:rPr>
          <w:color w:val="000080"/>
          <w:sz w:val="24"/>
          <w:szCs w:val="24"/>
        </w:rPr>
        <w:t>;</w:t>
      </w:r>
    </w:p>
    <w:p w:rsidR="006E03DA" w:rsidRPr="00EC51EE" w:rsidRDefault="006E03DA" w:rsidP="00BD1551">
      <w:pPr>
        <w:pStyle w:val="ConsPlusNormal"/>
        <w:ind w:firstLine="540"/>
        <w:jc w:val="both"/>
        <w:rPr>
          <w:color w:val="000080"/>
          <w:sz w:val="24"/>
          <w:szCs w:val="24"/>
        </w:rPr>
      </w:pPr>
      <w:r w:rsidRPr="00EC51EE">
        <w:rPr>
          <w:color w:val="00008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г. № 190-ФЗ «О теплоснабжении».</w:t>
      </w:r>
    </w:p>
    <w:p w:rsidR="006E03DA" w:rsidRPr="00EC51EE" w:rsidRDefault="006E03DA" w:rsidP="00BD1551">
      <w:pPr>
        <w:pStyle w:val="ConsPlusNormal"/>
        <w:ind w:firstLine="540"/>
        <w:jc w:val="both"/>
        <w:rPr>
          <w:color w:val="000080"/>
          <w:sz w:val="24"/>
          <w:szCs w:val="24"/>
        </w:rPr>
      </w:pPr>
      <w:r w:rsidRPr="00EC51EE">
        <w:rPr>
          <w:color w:val="000080"/>
          <w:sz w:val="24"/>
          <w:szCs w:val="24"/>
        </w:rPr>
        <w:t>1.7. Управление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6E03DA" w:rsidRPr="00EC51EE" w:rsidRDefault="006E03DA" w:rsidP="00BD1551">
      <w:pPr>
        <w:pStyle w:val="ConsPlusNormal"/>
        <w:ind w:firstLine="540"/>
        <w:jc w:val="both"/>
        <w:rPr>
          <w:color w:val="000080"/>
          <w:sz w:val="24"/>
          <w:szCs w:val="24"/>
        </w:rPr>
      </w:pPr>
      <w:r w:rsidRPr="00EC51EE">
        <w:rPr>
          <w:color w:val="00008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6E03DA" w:rsidRPr="00EC51EE" w:rsidRDefault="006E03DA" w:rsidP="00072B03">
      <w:pPr>
        <w:pStyle w:val="ConsPlusNormal"/>
        <w:ind w:firstLine="709"/>
        <w:jc w:val="both"/>
        <w:rPr>
          <w:color w:val="000080"/>
          <w:sz w:val="24"/>
          <w:szCs w:val="24"/>
        </w:rPr>
      </w:pPr>
    </w:p>
    <w:p w:rsidR="006E03DA" w:rsidRPr="00EC51EE" w:rsidRDefault="006E03DA" w:rsidP="00ED487E">
      <w:pPr>
        <w:pStyle w:val="ConsPlusNormal"/>
        <w:ind w:firstLine="0"/>
        <w:jc w:val="center"/>
        <w:rPr>
          <w:b/>
          <w:bCs/>
          <w:color w:val="000080"/>
          <w:sz w:val="24"/>
          <w:szCs w:val="24"/>
        </w:rPr>
      </w:pPr>
      <w:r w:rsidRPr="00EC51EE">
        <w:rPr>
          <w:b/>
          <w:bCs/>
          <w:color w:val="000080"/>
          <w:sz w:val="24"/>
          <w:szCs w:val="24"/>
        </w:rPr>
        <w:t>2. Профилактика рисков причинения вреда (ущерба) охраняемым законом ценностям</w:t>
      </w:r>
    </w:p>
    <w:p w:rsidR="006E03DA" w:rsidRPr="00EC51EE" w:rsidRDefault="006E03DA" w:rsidP="00ED487E">
      <w:pPr>
        <w:pStyle w:val="ConsPlusNormal"/>
        <w:ind w:firstLine="0"/>
        <w:jc w:val="center"/>
        <w:rPr>
          <w:b/>
          <w:bCs/>
          <w:color w:val="000080"/>
          <w:sz w:val="24"/>
          <w:szCs w:val="24"/>
        </w:rPr>
      </w:pPr>
    </w:p>
    <w:p w:rsidR="006E03DA" w:rsidRPr="00EC51EE" w:rsidRDefault="006E03DA" w:rsidP="00BD1551">
      <w:pPr>
        <w:pStyle w:val="ConsPlusNormal"/>
        <w:ind w:firstLine="540"/>
        <w:jc w:val="both"/>
        <w:rPr>
          <w:color w:val="000080"/>
          <w:sz w:val="24"/>
          <w:szCs w:val="24"/>
        </w:rPr>
      </w:pPr>
      <w:r w:rsidRPr="00EC51EE">
        <w:rPr>
          <w:color w:val="000080"/>
          <w:sz w:val="24"/>
          <w:szCs w:val="24"/>
        </w:rPr>
        <w:t>2.1. Управление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2.2. Профилактические мероприятия осуществляются Управлением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E03DA" w:rsidRPr="00EC51EE" w:rsidRDefault="006E03DA" w:rsidP="00BD1551">
      <w:pPr>
        <w:pStyle w:val="ConsPlusNormal"/>
        <w:ind w:firstLine="540"/>
        <w:jc w:val="both"/>
        <w:rPr>
          <w:color w:val="000080"/>
          <w:sz w:val="24"/>
          <w:szCs w:val="24"/>
        </w:rPr>
      </w:pPr>
      <w:r w:rsidRPr="00EC51EE">
        <w:rPr>
          <w:color w:val="00008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E03DA" w:rsidRPr="00EC51EE" w:rsidRDefault="006E03DA" w:rsidP="00BD1551">
      <w:pPr>
        <w:pStyle w:val="ConsPlusNormal"/>
        <w:ind w:firstLine="540"/>
        <w:jc w:val="both"/>
        <w:rPr>
          <w:color w:val="000080"/>
          <w:sz w:val="24"/>
          <w:szCs w:val="24"/>
        </w:rPr>
      </w:pPr>
      <w:r w:rsidRPr="00EC51EE">
        <w:rPr>
          <w:color w:val="000080"/>
          <w:sz w:val="24"/>
          <w:szCs w:val="24"/>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начальнику Управления для принятия решения о проведении контрольных мероприятий.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2.5. При осуществлении Управлением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1) информирование;</w:t>
      </w:r>
    </w:p>
    <w:p w:rsidR="006E03DA" w:rsidRPr="00EC51EE" w:rsidRDefault="006E03DA" w:rsidP="00BD1551">
      <w:pPr>
        <w:pStyle w:val="ConsPlusNormal"/>
        <w:ind w:firstLine="540"/>
        <w:jc w:val="both"/>
        <w:rPr>
          <w:color w:val="000080"/>
          <w:sz w:val="24"/>
          <w:szCs w:val="24"/>
        </w:rPr>
      </w:pPr>
      <w:r w:rsidRPr="00EC51EE">
        <w:rPr>
          <w:color w:val="000080"/>
          <w:sz w:val="24"/>
          <w:szCs w:val="24"/>
        </w:rPr>
        <w:t>2) обобщение правоприменительной практики;</w:t>
      </w:r>
    </w:p>
    <w:p w:rsidR="006E03DA" w:rsidRPr="00EC51EE" w:rsidRDefault="006E03DA" w:rsidP="00BD1551">
      <w:pPr>
        <w:pStyle w:val="ConsPlusNormal"/>
        <w:ind w:firstLine="540"/>
        <w:jc w:val="both"/>
        <w:rPr>
          <w:color w:val="000080"/>
          <w:sz w:val="24"/>
          <w:szCs w:val="24"/>
        </w:rPr>
      </w:pPr>
      <w:r w:rsidRPr="00EC51EE">
        <w:rPr>
          <w:color w:val="000080"/>
          <w:sz w:val="24"/>
          <w:szCs w:val="24"/>
        </w:rPr>
        <w:t>3) объявление предостережений;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4) консультирование;</w:t>
      </w:r>
    </w:p>
    <w:p w:rsidR="006E03DA" w:rsidRPr="00EC51EE" w:rsidRDefault="006E03DA" w:rsidP="00BD1551">
      <w:pPr>
        <w:pStyle w:val="ConsPlusNormal"/>
        <w:ind w:firstLine="540"/>
        <w:jc w:val="both"/>
        <w:rPr>
          <w:color w:val="000080"/>
          <w:sz w:val="24"/>
          <w:szCs w:val="24"/>
        </w:rPr>
      </w:pPr>
      <w:r w:rsidRPr="00EC51EE">
        <w:rPr>
          <w:color w:val="000080"/>
          <w:sz w:val="24"/>
          <w:szCs w:val="24"/>
        </w:rPr>
        <w:t>5) профилактический визит.</w:t>
      </w:r>
    </w:p>
    <w:p w:rsidR="006E03DA" w:rsidRPr="00EC51EE" w:rsidRDefault="006E03DA" w:rsidP="00BD1551">
      <w:pPr>
        <w:ind w:firstLine="540"/>
        <w:jc w:val="both"/>
        <w:rPr>
          <w:rFonts w:ascii="Arial" w:hAnsi="Arial" w:cs="Arial"/>
          <w:color w:val="000080"/>
        </w:rPr>
      </w:pPr>
      <w:r w:rsidRPr="00EC51EE">
        <w:rPr>
          <w:rFonts w:ascii="Arial" w:hAnsi="Arial" w:cs="Arial"/>
          <w:color w:val="000080"/>
        </w:rPr>
        <w:t>2.6. Информирование осуществляется Управлением по вопросам соблюдения обязательных требований посредством размещения соответствующих сведений на официальном сайте Администрации Аскизского района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C51EE">
        <w:rPr>
          <w:rFonts w:ascii="Arial" w:hAnsi="Arial" w:cs="Arial"/>
          <w:color w:val="000080"/>
          <w:shd w:val="clear" w:color="auto" w:fill="FFFFFF"/>
        </w:rPr>
        <w:t xml:space="preserve">доступ к специальному разделу должен осуществляться с главной (основной) страницы </w:t>
      </w:r>
      <w:r w:rsidRPr="00EC51EE">
        <w:rPr>
          <w:rFonts w:ascii="Arial" w:hAnsi="Arial" w:cs="Arial"/>
          <w:color w:val="000080"/>
        </w:rPr>
        <w:t>официального сайта администрации</w:t>
      </w:r>
      <w:r w:rsidRPr="00EC51EE">
        <w:rPr>
          <w:rFonts w:ascii="Arial" w:hAnsi="Arial" w:cs="Arial"/>
          <w:color w:val="000080"/>
          <w:shd w:val="clear" w:color="auto" w:fill="FFFFFF"/>
        </w:rPr>
        <w:t>)</w:t>
      </w:r>
      <w:r w:rsidRPr="00EC51EE">
        <w:rPr>
          <w:rFonts w:ascii="Arial" w:hAnsi="Arial" w:cs="Arial"/>
          <w:color w:val="000080"/>
        </w:rPr>
        <w:t>, в средствах массовой информации,</w:t>
      </w:r>
      <w:r w:rsidRPr="00EC51EE">
        <w:rPr>
          <w:rFonts w:ascii="Arial" w:hAnsi="Arial" w:cs="Arial"/>
          <w:color w:val="00008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6E03DA" w:rsidRPr="00EC51EE" w:rsidRDefault="006E03DA" w:rsidP="00BD1551">
      <w:pPr>
        <w:pStyle w:val="ConsPlusNormal"/>
        <w:ind w:firstLine="540"/>
        <w:jc w:val="both"/>
        <w:rPr>
          <w:color w:val="000080"/>
          <w:sz w:val="24"/>
          <w:szCs w:val="24"/>
        </w:rPr>
      </w:pPr>
      <w:r w:rsidRPr="00EC51EE">
        <w:rPr>
          <w:color w:val="000080"/>
          <w:sz w:val="24"/>
          <w:szCs w:val="24"/>
        </w:rPr>
        <w:t xml:space="preserve">Администрация Аскизского района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r w:rsidRPr="00EC51EE">
          <w:rPr>
            <w:rStyle w:val="-"/>
            <w:color w:val="000080"/>
            <w:sz w:val="24"/>
            <w:szCs w:val="24"/>
            <w:u w:val="none"/>
          </w:rPr>
          <w:t>частью 3 статьи 46</w:t>
        </w:r>
      </w:hyperlink>
      <w:r w:rsidRPr="00EC51EE">
        <w:rPr>
          <w:color w:val="000080"/>
          <w:sz w:val="24"/>
          <w:szCs w:val="24"/>
        </w:rPr>
        <w:t xml:space="preserve"> Федерального закона от 31.07.2020 г. № 248-ФЗ «О государственном контроле (надзоре) и муниципальном контроле в Российской Федерации».</w:t>
      </w:r>
    </w:p>
    <w:p w:rsidR="006E03DA" w:rsidRPr="00EC51EE" w:rsidRDefault="006E03DA" w:rsidP="00BD1551">
      <w:pPr>
        <w:pStyle w:val="ConsPlusNormal"/>
        <w:ind w:firstLine="540"/>
        <w:jc w:val="both"/>
        <w:rPr>
          <w:color w:val="000080"/>
          <w:sz w:val="24"/>
          <w:szCs w:val="24"/>
        </w:rPr>
      </w:pPr>
      <w:r w:rsidRPr="00EC51EE">
        <w:rPr>
          <w:color w:val="000080"/>
          <w:sz w:val="24"/>
          <w:szCs w:val="24"/>
        </w:rPr>
        <w:t>2.7. 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rsidR="006E03DA" w:rsidRPr="00EC51EE" w:rsidRDefault="006E03DA" w:rsidP="00BD1551">
      <w:pPr>
        <w:pStyle w:val="ConsPlusNormal"/>
        <w:ind w:firstLine="540"/>
        <w:jc w:val="both"/>
        <w:rPr>
          <w:color w:val="000080"/>
          <w:sz w:val="24"/>
          <w:szCs w:val="24"/>
        </w:rPr>
      </w:pPr>
      <w:r w:rsidRPr="00EC51EE">
        <w:rPr>
          <w:color w:val="00008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Управления, подписываемым начальником Управления.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E03DA" w:rsidRPr="00EC51EE" w:rsidRDefault="006E03DA" w:rsidP="00BD1551">
      <w:pPr>
        <w:ind w:firstLine="540"/>
        <w:jc w:val="both"/>
        <w:rPr>
          <w:rFonts w:ascii="Arial" w:hAnsi="Arial" w:cs="Arial"/>
          <w:color w:val="000080"/>
        </w:rPr>
      </w:pPr>
      <w:r w:rsidRPr="00EC51EE">
        <w:rPr>
          <w:rFonts w:ascii="Arial" w:hAnsi="Arial" w:cs="Arial"/>
          <w:color w:val="000080"/>
        </w:rPr>
        <w:t>2.8. Предостережение о недопустимости нарушения обязательных требований и предложение</w:t>
      </w:r>
      <w:r w:rsidRPr="00EC51EE">
        <w:rPr>
          <w:rFonts w:ascii="Arial" w:hAnsi="Arial" w:cs="Arial"/>
          <w:color w:val="000080"/>
          <w:shd w:val="clear" w:color="auto" w:fill="FFFFFF"/>
        </w:rPr>
        <w:t xml:space="preserve"> принять меры по обеспечению соблюдения обязательных требований</w:t>
      </w:r>
      <w:r w:rsidRPr="00EC51EE">
        <w:rPr>
          <w:rFonts w:ascii="Arial" w:hAnsi="Arial" w:cs="Arial"/>
          <w:color w:val="000080"/>
        </w:rPr>
        <w:t xml:space="preserve"> объявляются контролируемому лицу в случае наличия у Управления сведений о готовящихся нарушениях обязательных требований </w:t>
      </w:r>
      <w:r w:rsidRPr="00EC51EE">
        <w:rPr>
          <w:rFonts w:ascii="Arial" w:hAnsi="Arial" w:cs="Arial"/>
          <w:color w:val="000080"/>
          <w:shd w:val="clear" w:color="auto" w:fill="FFFFFF"/>
        </w:rPr>
        <w:t>или признаках нарушений обязательных требований </w:t>
      </w:r>
      <w:r w:rsidRPr="00EC51EE">
        <w:rPr>
          <w:rFonts w:ascii="Arial" w:hAnsi="Arial" w:cs="Arial"/>
          <w:color w:val="00008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Управления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E03DA" w:rsidRPr="00EC51EE" w:rsidRDefault="006E03DA" w:rsidP="00BD1551">
      <w:pPr>
        <w:ind w:firstLine="540"/>
        <w:jc w:val="both"/>
        <w:rPr>
          <w:rFonts w:ascii="Arial" w:hAnsi="Arial" w:cs="Arial"/>
          <w:color w:val="000080"/>
        </w:rPr>
      </w:pPr>
      <w:r w:rsidRPr="00EC51EE">
        <w:rPr>
          <w:rFonts w:ascii="Arial" w:hAnsi="Arial" w:cs="Arial"/>
          <w:color w:val="000080"/>
        </w:rPr>
        <w:t xml:space="preserve">Предостережение о недопустимости нарушения обязательных требований оформляется в соответствии с формой, утвержденной </w:t>
      </w:r>
      <w:r w:rsidRPr="00EC51EE">
        <w:rPr>
          <w:rFonts w:ascii="Arial" w:hAnsi="Arial" w:cs="Arial"/>
          <w:color w:val="000080"/>
          <w:shd w:val="clear" w:color="auto" w:fill="FFFFFF"/>
        </w:rPr>
        <w:t>приказом Министерства экономического развития Российской Федерации от 31.03.2021 г. № 151</w:t>
      </w:r>
      <w:r w:rsidRPr="00EC51EE">
        <w:rPr>
          <w:rFonts w:ascii="Arial" w:hAnsi="Arial" w:cs="Arial"/>
          <w:color w:val="000080"/>
        </w:rPr>
        <w:br/>
      </w:r>
      <w:r w:rsidRPr="00EC51EE">
        <w:rPr>
          <w:rFonts w:ascii="Arial" w:hAnsi="Arial" w:cs="Arial"/>
          <w:color w:val="000080"/>
          <w:shd w:val="clear" w:color="auto" w:fill="FFFFFF"/>
        </w:rPr>
        <w:t>«О типовых формах документов, используемых контрольным (надзорным) органом»</w:t>
      </w:r>
      <w:r w:rsidRPr="00EC51EE">
        <w:rPr>
          <w:rFonts w:ascii="Arial" w:hAnsi="Arial" w:cs="Arial"/>
          <w:color w:val="000080"/>
        </w:rPr>
        <w:t xml:space="preserve">. </w:t>
      </w:r>
    </w:p>
    <w:p w:rsidR="006E03DA" w:rsidRPr="00EC51EE" w:rsidRDefault="006E03DA" w:rsidP="00BD1551">
      <w:pPr>
        <w:pStyle w:val="ConsPlusNormal"/>
        <w:ind w:firstLine="540"/>
        <w:jc w:val="both"/>
        <w:rPr>
          <w:color w:val="000080"/>
          <w:sz w:val="24"/>
          <w:szCs w:val="24"/>
        </w:rPr>
      </w:pPr>
      <w:r w:rsidRPr="00EC51EE">
        <w:rPr>
          <w:color w:val="00008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E03DA" w:rsidRPr="00EC51EE" w:rsidRDefault="006E03DA" w:rsidP="00BD1551">
      <w:pPr>
        <w:pStyle w:val="ConsPlusNormal"/>
        <w:ind w:firstLine="540"/>
        <w:jc w:val="both"/>
        <w:rPr>
          <w:color w:val="000080"/>
          <w:sz w:val="24"/>
          <w:szCs w:val="24"/>
        </w:rPr>
      </w:pPr>
      <w:r w:rsidRPr="00EC51EE">
        <w:rPr>
          <w:color w:val="000080"/>
          <w:sz w:val="24"/>
          <w:szCs w:val="24"/>
        </w:rPr>
        <w:t>В случае объявления Управлением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E03DA" w:rsidRPr="00EC51EE" w:rsidRDefault="006E03DA" w:rsidP="00BD1551">
      <w:pPr>
        <w:pStyle w:val="ConsPlusNormal"/>
        <w:ind w:firstLine="540"/>
        <w:jc w:val="both"/>
        <w:rPr>
          <w:color w:val="000080"/>
          <w:sz w:val="24"/>
          <w:szCs w:val="24"/>
        </w:rPr>
      </w:pPr>
      <w:r w:rsidRPr="00EC51EE">
        <w:rPr>
          <w:color w:val="00008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E03DA" w:rsidRPr="00EC51EE" w:rsidRDefault="006E03DA" w:rsidP="00BD1551">
      <w:pPr>
        <w:pStyle w:val="ConsPlusNormal"/>
        <w:ind w:firstLine="540"/>
        <w:jc w:val="both"/>
        <w:rPr>
          <w:color w:val="000080"/>
          <w:sz w:val="24"/>
          <w:szCs w:val="24"/>
        </w:rPr>
      </w:pPr>
      <w:r w:rsidRPr="00EC51EE">
        <w:rPr>
          <w:color w:val="000080"/>
          <w:sz w:val="24"/>
          <w:szCs w:val="24"/>
        </w:rPr>
        <w:t>Личный прием граждан проводится должностными лицами, уполномоченными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E03DA" w:rsidRPr="00EC51EE" w:rsidRDefault="006E03DA" w:rsidP="00BD1551">
      <w:pPr>
        <w:pStyle w:val="ConsPlusNormal"/>
        <w:ind w:firstLine="540"/>
        <w:jc w:val="both"/>
        <w:rPr>
          <w:color w:val="000080"/>
          <w:sz w:val="24"/>
          <w:szCs w:val="24"/>
        </w:rPr>
      </w:pPr>
      <w:r w:rsidRPr="00EC51EE">
        <w:rPr>
          <w:color w:val="000080"/>
          <w:sz w:val="24"/>
          <w:szCs w:val="24"/>
        </w:rPr>
        <w:t>Консультирование осуществляется в устной или письменной форме по следующим вопросам:</w:t>
      </w:r>
    </w:p>
    <w:p w:rsidR="006E03DA" w:rsidRPr="00EC51EE" w:rsidRDefault="006E03DA" w:rsidP="00BD1551">
      <w:pPr>
        <w:pStyle w:val="ConsPlusNormal"/>
        <w:ind w:firstLine="540"/>
        <w:jc w:val="both"/>
        <w:rPr>
          <w:color w:val="000080"/>
          <w:sz w:val="24"/>
          <w:szCs w:val="24"/>
        </w:rPr>
      </w:pPr>
      <w:r w:rsidRPr="00EC51EE">
        <w:rPr>
          <w:color w:val="000080"/>
          <w:sz w:val="24"/>
          <w:szCs w:val="24"/>
        </w:rPr>
        <w:t>1) организация и осуществление муниципального контроля за исполнением единой теплоснабжающей организацией обязательств;</w:t>
      </w:r>
    </w:p>
    <w:p w:rsidR="006E03DA" w:rsidRPr="00EC51EE" w:rsidRDefault="006E03DA" w:rsidP="00BD1551">
      <w:pPr>
        <w:pStyle w:val="ConsPlusNormal"/>
        <w:ind w:firstLine="540"/>
        <w:jc w:val="both"/>
        <w:rPr>
          <w:color w:val="000080"/>
          <w:sz w:val="24"/>
          <w:szCs w:val="24"/>
        </w:rPr>
      </w:pPr>
      <w:r w:rsidRPr="00EC51EE">
        <w:rPr>
          <w:color w:val="000080"/>
          <w:sz w:val="24"/>
          <w:szCs w:val="24"/>
        </w:rPr>
        <w:t>2) порядок осуществления контрольных мероприятий, установленных настоящим Положением;</w:t>
      </w:r>
    </w:p>
    <w:p w:rsidR="006E03DA" w:rsidRPr="00EC51EE" w:rsidRDefault="006E03DA" w:rsidP="00BD1551">
      <w:pPr>
        <w:pStyle w:val="ConsPlusNormal"/>
        <w:ind w:firstLine="540"/>
        <w:jc w:val="both"/>
        <w:rPr>
          <w:color w:val="000080"/>
          <w:sz w:val="24"/>
          <w:szCs w:val="24"/>
        </w:rPr>
      </w:pPr>
      <w:r w:rsidRPr="00EC51EE">
        <w:rPr>
          <w:color w:val="00008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E03DA" w:rsidRPr="00EC51EE" w:rsidRDefault="006E03DA" w:rsidP="00BD1551">
      <w:pPr>
        <w:pStyle w:val="ConsPlusNormal"/>
        <w:ind w:firstLine="540"/>
        <w:jc w:val="both"/>
        <w:rPr>
          <w:color w:val="000080"/>
          <w:sz w:val="24"/>
          <w:szCs w:val="24"/>
        </w:rPr>
      </w:pPr>
      <w:r w:rsidRPr="00EC51EE">
        <w:rPr>
          <w:color w:val="00008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6E03DA" w:rsidRPr="00EC51EE" w:rsidRDefault="006E03DA" w:rsidP="00BD1551">
      <w:pPr>
        <w:pStyle w:val="ConsPlusNormal"/>
        <w:ind w:firstLine="540"/>
        <w:jc w:val="both"/>
        <w:rPr>
          <w:color w:val="000080"/>
          <w:sz w:val="24"/>
          <w:szCs w:val="24"/>
        </w:rPr>
      </w:pPr>
      <w:r w:rsidRPr="00EC51EE">
        <w:rPr>
          <w:color w:val="000080"/>
          <w:sz w:val="24"/>
          <w:szCs w:val="24"/>
        </w:rPr>
        <w:t>1) контролируемым лицом представлен письменный запрос о представлении письменного ответа по вопросам консультирования;</w:t>
      </w:r>
    </w:p>
    <w:p w:rsidR="006E03DA" w:rsidRPr="00EC51EE" w:rsidRDefault="006E03DA" w:rsidP="00BD1551">
      <w:pPr>
        <w:pStyle w:val="ConsPlusNormal"/>
        <w:ind w:firstLine="540"/>
        <w:jc w:val="both"/>
        <w:rPr>
          <w:color w:val="000080"/>
          <w:sz w:val="24"/>
          <w:szCs w:val="24"/>
        </w:rPr>
      </w:pPr>
      <w:r w:rsidRPr="00EC51EE">
        <w:rPr>
          <w:color w:val="000080"/>
          <w:sz w:val="24"/>
          <w:szCs w:val="24"/>
        </w:rPr>
        <w:t>2) за время консультирования предоставить в устной форме ответ на поставленные вопросы невозможно;</w:t>
      </w:r>
    </w:p>
    <w:p w:rsidR="006E03DA" w:rsidRPr="00EC51EE" w:rsidRDefault="006E03DA" w:rsidP="00BD1551">
      <w:pPr>
        <w:pStyle w:val="ConsPlusNormal"/>
        <w:ind w:firstLine="540"/>
        <w:jc w:val="both"/>
        <w:rPr>
          <w:color w:val="000080"/>
          <w:sz w:val="24"/>
          <w:szCs w:val="24"/>
        </w:rPr>
      </w:pPr>
      <w:r w:rsidRPr="00EC51EE">
        <w:rPr>
          <w:color w:val="000080"/>
          <w:sz w:val="24"/>
          <w:szCs w:val="24"/>
        </w:rPr>
        <w:t>3) ответ на поставленные вопросы требует дополнительного запроса сведений.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E03DA" w:rsidRPr="00EC51EE" w:rsidRDefault="006E03DA" w:rsidP="00BD1551">
      <w:pPr>
        <w:pStyle w:val="ConsPlusNormal"/>
        <w:ind w:firstLine="540"/>
        <w:jc w:val="both"/>
        <w:rPr>
          <w:color w:val="000080"/>
          <w:sz w:val="24"/>
          <w:szCs w:val="24"/>
        </w:rPr>
      </w:pPr>
      <w:r w:rsidRPr="00EC51EE">
        <w:rPr>
          <w:color w:val="00008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6E03DA" w:rsidRPr="00EC51EE" w:rsidRDefault="006E03DA" w:rsidP="00BD1551">
      <w:pPr>
        <w:pStyle w:val="ConsPlusNormal"/>
        <w:ind w:firstLine="540"/>
        <w:jc w:val="both"/>
        <w:rPr>
          <w:color w:val="000080"/>
          <w:sz w:val="24"/>
          <w:szCs w:val="24"/>
        </w:rPr>
      </w:pPr>
      <w:r w:rsidRPr="00EC51EE">
        <w:rPr>
          <w:color w:val="000080"/>
          <w:sz w:val="24"/>
          <w:szCs w:val="24"/>
        </w:rPr>
        <w:t>В случае поступления в Управление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начальником Управления или должностным лицом Управления, уполномоченным осуществлять муниципальный контроль за исполнением единой теплоснабжающей организацией обязательств.</w:t>
      </w:r>
    </w:p>
    <w:p w:rsidR="006E03DA" w:rsidRPr="00EC51EE" w:rsidRDefault="006E03DA" w:rsidP="00BD1551">
      <w:pPr>
        <w:pStyle w:val="ConsPlusNormal"/>
        <w:ind w:firstLine="540"/>
        <w:jc w:val="both"/>
        <w:rPr>
          <w:color w:val="000080"/>
          <w:sz w:val="24"/>
          <w:szCs w:val="24"/>
        </w:rPr>
      </w:pPr>
      <w:r w:rsidRPr="00EC51EE">
        <w:rPr>
          <w:color w:val="000080"/>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E03DA" w:rsidRPr="00EC51EE" w:rsidRDefault="006E03DA" w:rsidP="00BD1551">
      <w:pPr>
        <w:pStyle w:val="ConsPlusNormal"/>
        <w:ind w:firstLine="540"/>
        <w:jc w:val="both"/>
        <w:rPr>
          <w:color w:val="000080"/>
          <w:sz w:val="24"/>
          <w:szCs w:val="24"/>
        </w:rPr>
      </w:pPr>
      <w:r w:rsidRPr="00EC51EE">
        <w:rPr>
          <w:color w:val="000080"/>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03DA" w:rsidRPr="00EC51EE" w:rsidRDefault="006E03DA" w:rsidP="00BD1551">
      <w:pPr>
        <w:pStyle w:val="ConsPlusNormal"/>
        <w:ind w:firstLine="540"/>
        <w:jc w:val="both"/>
        <w:rPr>
          <w:color w:val="000080"/>
          <w:sz w:val="24"/>
          <w:szCs w:val="24"/>
        </w:rPr>
      </w:pPr>
      <w:r w:rsidRPr="00EC51EE">
        <w:rPr>
          <w:color w:val="000080"/>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E03DA" w:rsidRPr="00EC51EE" w:rsidRDefault="006E03DA" w:rsidP="00ED487E">
      <w:pPr>
        <w:pStyle w:val="ConsPlusNormal"/>
        <w:ind w:firstLine="709"/>
        <w:jc w:val="both"/>
        <w:rPr>
          <w:color w:val="000080"/>
          <w:sz w:val="24"/>
          <w:szCs w:val="24"/>
        </w:rPr>
      </w:pPr>
    </w:p>
    <w:p w:rsidR="006E03DA" w:rsidRPr="00EC51EE" w:rsidRDefault="006E03DA" w:rsidP="00312849">
      <w:pPr>
        <w:pStyle w:val="ConsPlusNormal"/>
        <w:ind w:firstLine="0"/>
        <w:jc w:val="center"/>
        <w:rPr>
          <w:b/>
          <w:bCs/>
          <w:color w:val="000080"/>
          <w:sz w:val="24"/>
          <w:szCs w:val="24"/>
        </w:rPr>
      </w:pPr>
      <w:r w:rsidRPr="00EC51EE">
        <w:rPr>
          <w:b/>
          <w:bCs/>
          <w:color w:val="000080"/>
          <w:sz w:val="24"/>
          <w:szCs w:val="24"/>
        </w:rPr>
        <w:t>3. Осуществление контрольных мероприятий и контрольных действий</w:t>
      </w:r>
    </w:p>
    <w:p w:rsidR="006E03DA" w:rsidRPr="00EC51EE" w:rsidRDefault="006E03DA" w:rsidP="00312849">
      <w:pPr>
        <w:pStyle w:val="ConsPlusNormal"/>
        <w:ind w:firstLine="0"/>
        <w:jc w:val="center"/>
        <w:rPr>
          <w:b/>
          <w:bCs/>
          <w:color w:val="000080"/>
          <w:sz w:val="24"/>
          <w:szCs w:val="24"/>
        </w:rPr>
      </w:pPr>
    </w:p>
    <w:p w:rsidR="006E03DA" w:rsidRPr="00EC51EE" w:rsidRDefault="006E03DA" w:rsidP="006B4344">
      <w:pPr>
        <w:pStyle w:val="ConsPlusNormal"/>
        <w:ind w:firstLine="540"/>
        <w:jc w:val="both"/>
        <w:rPr>
          <w:color w:val="000080"/>
          <w:sz w:val="24"/>
          <w:szCs w:val="24"/>
        </w:rPr>
      </w:pPr>
      <w:r w:rsidRPr="00EC51EE">
        <w:rPr>
          <w:color w:val="000080"/>
          <w:sz w:val="24"/>
          <w:szCs w:val="24"/>
        </w:rPr>
        <w:t>3.1. При осуществлении муниципального контроля за исполнением единой теплоснабжающей организацией обязательств Управления могут проводиться следующие виды контрольных мероприятий и контрольных действий в рамках указанных мероприятий:</w:t>
      </w:r>
    </w:p>
    <w:p w:rsidR="006E03DA" w:rsidRPr="00EC51EE" w:rsidRDefault="006E03DA" w:rsidP="006B4344">
      <w:pPr>
        <w:pStyle w:val="ConsPlusNormal"/>
        <w:ind w:firstLine="540"/>
        <w:jc w:val="both"/>
        <w:rPr>
          <w:color w:val="000080"/>
          <w:sz w:val="24"/>
          <w:szCs w:val="24"/>
        </w:rPr>
      </w:pPr>
      <w:r w:rsidRPr="00EC51EE">
        <w:rPr>
          <w:color w:val="00008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E03DA" w:rsidRPr="00EC51EE" w:rsidRDefault="006E03DA" w:rsidP="006B4344">
      <w:pPr>
        <w:pStyle w:val="ConsPlusNormal"/>
        <w:ind w:firstLine="540"/>
        <w:jc w:val="both"/>
        <w:rPr>
          <w:color w:val="000080"/>
          <w:sz w:val="24"/>
          <w:szCs w:val="24"/>
        </w:rPr>
      </w:pPr>
      <w:r w:rsidRPr="00EC51EE">
        <w:rPr>
          <w:color w:val="00008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E03DA" w:rsidRPr="00EC51EE" w:rsidRDefault="006E03DA" w:rsidP="006B4344">
      <w:pPr>
        <w:pStyle w:val="ConsPlusNormal"/>
        <w:ind w:firstLine="540"/>
        <w:jc w:val="both"/>
        <w:rPr>
          <w:color w:val="000080"/>
          <w:sz w:val="24"/>
          <w:szCs w:val="24"/>
        </w:rPr>
      </w:pPr>
      <w:r w:rsidRPr="00EC51EE">
        <w:rPr>
          <w:color w:val="000080"/>
          <w:sz w:val="24"/>
          <w:szCs w:val="24"/>
        </w:rPr>
        <w:t>3) документарная проверка (посредством получения письменных объяснений, истребования документов, экспертизы);</w:t>
      </w:r>
    </w:p>
    <w:p w:rsidR="006E03DA" w:rsidRPr="00EC51EE" w:rsidRDefault="006E03DA" w:rsidP="006B4344">
      <w:pPr>
        <w:pStyle w:val="ConsPlusNormal"/>
        <w:ind w:firstLine="540"/>
        <w:jc w:val="both"/>
        <w:rPr>
          <w:color w:val="000080"/>
          <w:sz w:val="24"/>
          <w:szCs w:val="24"/>
        </w:rPr>
      </w:pPr>
      <w:r w:rsidRPr="00EC51EE">
        <w:rPr>
          <w:color w:val="00008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E03DA" w:rsidRPr="00EC51EE" w:rsidRDefault="006E03DA" w:rsidP="006B4344">
      <w:pPr>
        <w:ind w:firstLine="540"/>
        <w:jc w:val="both"/>
        <w:rPr>
          <w:rFonts w:ascii="Arial" w:hAnsi="Arial" w:cs="Arial"/>
          <w:color w:val="000080"/>
        </w:rPr>
      </w:pPr>
      <w:r w:rsidRPr="00EC51EE">
        <w:rPr>
          <w:rFonts w:ascii="Arial" w:hAnsi="Arial" w:cs="Arial"/>
          <w:color w:val="00008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EC51EE">
        <w:rPr>
          <w:rFonts w:ascii="Arial" w:hAnsi="Arial" w:cs="Arial"/>
          <w:color w:val="00008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C51EE">
        <w:rPr>
          <w:rFonts w:ascii="Arial" w:hAnsi="Arial" w:cs="Arial"/>
          <w:color w:val="000080"/>
        </w:rPr>
        <w:t>);</w:t>
      </w:r>
    </w:p>
    <w:p w:rsidR="006E03DA" w:rsidRPr="00EC51EE" w:rsidRDefault="006E03DA" w:rsidP="006B4344">
      <w:pPr>
        <w:pStyle w:val="ConsPlusNormal"/>
        <w:ind w:firstLine="540"/>
        <w:jc w:val="both"/>
        <w:rPr>
          <w:color w:val="000080"/>
          <w:sz w:val="24"/>
          <w:szCs w:val="24"/>
        </w:rPr>
      </w:pPr>
      <w:r w:rsidRPr="00EC51EE">
        <w:rPr>
          <w:color w:val="00008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E03DA" w:rsidRPr="00EC51EE" w:rsidRDefault="006E03DA" w:rsidP="006B4344">
      <w:pPr>
        <w:pStyle w:val="ConsPlusNormal"/>
        <w:ind w:firstLine="540"/>
        <w:jc w:val="both"/>
        <w:rPr>
          <w:color w:val="000080"/>
          <w:sz w:val="24"/>
          <w:szCs w:val="24"/>
        </w:rPr>
      </w:pPr>
      <w:r w:rsidRPr="00EC51EE">
        <w:rPr>
          <w:color w:val="000080"/>
          <w:sz w:val="24"/>
          <w:szCs w:val="24"/>
        </w:rPr>
        <w:t>3.2. Наблюдение за соблюдением обязательных требований и выездное обследование проводятся Управлением без взаимодействия с контролируемым лицом.</w:t>
      </w:r>
    </w:p>
    <w:p w:rsidR="006E03DA" w:rsidRPr="00EC51EE" w:rsidRDefault="006E03DA" w:rsidP="006B4344">
      <w:pPr>
        <w:pStyle w:val="ConsPlusNormal"/>
        <w:ind w:firstLine="540"/>
        <w:jc w:val="both"/>
        <w:rPr>
          <w:color w:val="000080"/>
          <w:sz w:val="24"/>
          <w:szCs w:val="24"/>
        </w:rPr>
      </w:pPr>
      <w:r w:rsidRPr="00EC51EE">
        <w:rPr>
          <w:color w:val="00008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6E03DA" w:rsidRPr="00EC51EE" w:rsidRDefault="006E03DA" w:rsidP="006B4344">
      <w:pPr>
        <w:pStyle w:val="ConsPlusNormal"/>
        <w:ind w:firstLine="540"/>
        <w:jc w:val="both"/>
        <w:rPr>
          <w:color w:val="000080"/>
          <w:sz w:val="24"/>
          <w:szCs w:val="24"/>
        </w:rPr>
      </w:pPr>
      <w:r w:rsidRPr="00EC51EE">
        <w:rPr>
          <w:color w:val="000080"/>
          <w:sz w:val="24"/>
          <w:szCs w:val="24"/>
        </w:rPr>
        <w:t>Внеплановые контрольные мероприятия могут проводиться только после согласования с органами прокуратуры.</w:t>
      </w:r>
    </w:p>
    <w:p w:rsidR="006E03DA" w:rsidRPr="00EC51EE" w:rsidRDefault="006E03DA" w:rsidP="006B4344">
      <w:pPr>
        <w:pStyle w:val="ConsPlusNormal"/>
        <w:ind w:firstLine="540"/>
        <w:jc w:val="both"/>
        <w:rPr>
          <w:color w:val="000080"/>
          <w:sz w:val="24"/>
          <w:szCs w:val="24"/>
        </w:rPr>
      </w:pPr>
      <w:r w:rsidRPr="00EC51EE">
        <w:rPr>
          <w:color w:val="000080"/>
          <w:sz w:val="24"/>
          <w:szCs w:val="24"/>
        </w:rPr>
        <w:t>3.4. Основанием для проведения контрольных мероприятий, проводимых с взаимодействием с контролируемыми лицами, является:</w:t>
      </w:r>
    </w:p>
    <w:p w:rsidR="006E03DA" w:rsidRPr="00EC51EE" w:rsidRDefault="006E03DA" w:rsidP="006B4344">
      <w:pPr>
        <w:pStyle w:val="ConsPlusNormal"/>
        <w:ind w:firstLine="540"/>
        <w:jc w:val="both"/>
        <w:rPr>
          <w:color w:val="000080"/>
          <w:sz w:val="24"/>
          <w:szCs w:val="24"/>
        </w:rPr>
      </w:pPr>
      <w:r w:rsidRPr="00EC51EE">
        <w:rPr>
          <w:color w:val="000080"/>
          <w:sz w:val="24"/>
          <w:szCs w:val="24"/>
        </w:rPr>
        <w:t>1) наличие у Управления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E03DA" w:rsidRPr="00EC51EE" w:rsidRDefault="006E03DA" w:rsidP="006B4344">
      <w:pPr>
        <w:pStyle w:val="ConsPlusNormal"/>
        <w:ind w:firstLine="540"/>
        <w:jc w:val="both"/>
        <w:rPr>
          <w:color w:val="000080"/>
          <w:sz w:val="24"/>
          <w:szCs w:val="24"/>
        </w:rPr>
      </w:pPr>
      <w:r w:rsidRPr="00EC51EE">
        <w:rPr>
          <w:color w:val="00008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E03DA" w:rsidRPr="00EC51EE" w:rsidRDefault="006E03DA" w:rsidP="006B4344">
      <w:pPr>
        <w:pStyle w:val="ConsPlusNormal"/>
        <w:ind w:firstLine="540"/>
        <w:jc w:val="both"/>
        <w:rPr>
          <w:color w:val="000080"/>
          <w:sz w:val="24"/>
          <w:szCs w:val="24"/>
        </w:rPr>
      </w:pPr>
      <w:r w:rsidRPr="00EC51EE">
        <w:rPr>
          <w:color w:val="00008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03DA" w:rsidRPr="00EC51EE" w:rsidRDefault="006E03DA" w:rsidP="006B4344">
      <w:pPr>
        <w:pStyle w:val="ConsPlusNormal"/>
        <w:ind w:firstLine="540"/>
        <w:jc w:val="both"/>
        <w:rPr>
          <w:color w:val="000080"/>
          <w:sz w:val="24"/>
          <w:szCs w:val="24"/>
        </w:rPr>
      </w:pPr>
      <w:r w:rsidRPr="00EC51EE">
        <w:rPr>
          <w:color w:val="00008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E03DA" w:rsidRPr="00EC51EE" w:rsidRDefault="006E03DA" w:rsidP="006B4344">
      <w:pPr>
        <w:pStyle w:val="ConsPlusNormal"/>
        <w:ind w:firstLine="540"/>
        <w:jc w:val="both"/>
        <w:rPr>
          <w:color w:val="000080"/>
          <w:sz w:val="24"/>
          <w:szCs w:val="24"/>
        </w:rPr>
      </w:pPr>
      <w:r w:rsidRPr="00EC51EE">
        <w:rPr>
          <w:color w:val="000080"/>
          <w:sz w:val="24"/>
          <w:szCs w:val="24"/>
        </w:rPr>
        <w:t>3.5. Контрольные мероприятия, проводимые при взаимодействии с контролируемым лицом, проводятся на основании распоряжения Управления о проведении контрольного мероприятия.</w:t>
      </w:r>
    </w:p>
    <w:p w:rsidR="006E03DA" w:rsidRPr="00EC51EE" w:rsidRDefault="006E03DA" w:rsidP="006B4344">
      <w:pPr>
        <w:pStyle w:val="ConsPlusNormal"/>
        <w:ind w:firstLine="540"/>
        <w:jc w:val="both"/>
        <w:rPr>
          <w:color w:val="000080"/>
          <w:sz w:val="24"/>
          <w:szCs w:val="24"/>
        </w:rPr>
      </w:pPr>
      <w:r w:rsidRPr="00EC51EE">
        <w:rPr>
          <w:color w:val="000080"/>
          <w:sz w:val="24"/>
          <w:szCs w:val="24"/>
        </w:rPr>
        <w:t>3.6. В случае принятия распоряжения Управления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6E03DA" w:rsidRPr="00EC51EE" w:rsidRDefault="006E03DA" w:rsidP="006B4344">
      <w:pPr>
        <w:pStyle w:val="ConsPlusNormal"/>
        <w:ind w:firstLine="540"/>
        <w:jc w:val="both"/>
        <w:rPr>
          <w:color w:val="000080"/>
          <w:sz w:val="24"/>
          <w:szCs w:val="24"/>
        </w:rPr>
      </w:pPr>
      <w:r w:rsidRPr="00EC51EE">
        <w:rPr>
          <w:color w:val="000080"/>
          <w:sz w:val="24"/>
          <w:szCs w:val="24"/>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начальника Управления</w:t>
      </w:r>
      <w:r w:rsidRPr="00EC51EE">
        <w:rPr>
          <w:i/>
          <w:iCs/>
          <w:color w:val="000080"/>
          <w:sz w:val="24"/>
          <w:szCs w:val="24"/>
        </w:rPr>
        <w:t xml:space="preserve">, </w:t>
      </w:r>
      <w:r w:rsidRPr="00EC51EE">
        <w:rPr>
          <w:color w:val="000080"/>
          <w:sz w:val="24"/>
          <w:szCs w:val="24"/>
        </w:rPr>
        <w:t xml:space="preserve">задания, содержащегося в планах работы Управления, </w:t>
      </w:r>
      <w:r w:rsidRPr="00EC51EE">
        <w:rPr>
          <w:color w:val="000080"/>
          <w:sz w:val="24"/>
          <w:szCs w:val="24"/>
          <w:shd w:val="clear" w:color="auto" w:fill="FFFFFF"/>
        </w:rPr>
        <w:t>в том числе в случаях, установленных</w:t>
      </w:r>
      <w:r w:rsidRPr="00EC51EE">
        <w:rPr>
          <w:color w:val="000080"/>
          <w:sz w:val="24"/>
          <w:szCs w:val="24"/>
        </w:rPr>
        <w:t xml:space="preserve"> Федеральным </w:t>
      </w:r>
      <w:hyperlink r:id="rId8">
        <w:r w:rsidRPr="00EC51EE">
          <w:rPr>
            <w:rStyle w:val="-"/>
            <w:color w:val="000080"/>
            <w:sz w:val="24"/>
            <w:szCs w:val="24"/>
          </w:rPr>
          <w:t>законом</w:t>
        </w:r>
      </w:hyperlink>
      <w:r w:rsidRPr="00EC51EE">
        <w:rPr>
          <w:color w:val="000080"/>
          <w:sz w:val="24"/>
          <w:szCs w:val="24"/>
        </w:rPr>
        <w:t xml:space="preserve"> от 31.07.2020 г. № 248-ФЗ «О государственном контроле (надзоре) и муниципальном контроле в Российской Федерации».</w:t>
      </w:r>
    </w:p>
    <w:p w:rsidR="006E03DA" w:rsidRPr="00EC51EE" w:rsidRDefault="006E03DA" w:rsidP="006B4344">
      <w:pPr>
        <w:pStyle w:val="ConsPlusNormal"/>
        <w:ind w:firstLine="540"/>
        <w:jc w:val="both"/>
        <w:rPr>
          <w:color w:val="000080"/>
          <w:sz w:val="24"/>
          <w:szCs w:val="24"/>
        </w:rPr>
      </w:pPr>
      <w:r w:rsidRPr="00EC51EE">
        <w:rPr>
          <w:color w:val="00008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r w:rsidRPr="00EC51EE">
          <w:rPr>
            <w:rStyle w:val="-"/>
            <w:color w:val="000080"/>
            <w:sz w:val="24"/>
            <w:szCs w:val="24"/>
            <w:u w:val="none"/>
          </w:rPr>
          <w:t>законом</w:t>
        </w:r>
      </w:hyperlink>
      <w:r w:rsidRPr="00EC51EE">
        <w:rPr>
          <w:color w:val="000080"/>
          <w:sz w:val="24"/>
          <w:szCs w:val="24"/>
        </w:rPr>
        <w:t xml:space="preserve"> от 31.07.2020 г. № 248-ФЗ «О государственном контроле (надзоре) и муниципальном контроле в Российской Федерации».</w:t>
      </w:r>
    </w:p>
    <w:p w:rsidR="006E03DA" w:rsidRPr="00EC51EE" w:rsidRDefault="006E03DA" w:rsidP="006B4344">
      <w:pPr>
        <w:ind w:firstLine="540"/>
        <w:jc w:val="both"/>
        <w:rPr>
          <w:rFonts w:ascii="Arial" w:hAnsi="Arial" w:cs="Arial"/>
          <w:color w:val="000080"/>
        </w:rPr>
      </w:pPr>
      <w:r w:rsidRPr="00EC51EE">
        <w:rPr>
          <w:rFonts w:ascii="Arial" w:hAnsi="Arial" w:cs="Arial"/>
          <w:color w:val="000080"/>
        </w:rPr>
        <w:t xml:space="preserve">3.9. Управлением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C51EE">
        <w:rPr>
          <w:rFonts w:ascii="Arial" w:hAnsi="Arial" w:cs="Arial"/>
          <w:color w:val="000080"/>
          <w:shd w:val="clear" w:color="auto" w:fill="FFFFFF"/>
        </w:rPr>
        <w:t xml:space="preserve">распоряжением Правительства Российской Федерации от 19.04.2016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r w:rsidRPr="00EC51EE">
          <w:rPr>
            <w:rStyle w:val="-"/>
            <w:rFonts w:ascii="Arial" w:hAnsi="Arial" w:cs="Arial"/>
            <w:color w:val="000080"/>
          </w:rPr>
          <w:t>Правилами</w:t>
        </w:r>
      </w:hyperlink>
      <w:r w:rsidRPr="00EC51EE">
        <w:rPr>
          <w:rFonts w:ascii="Arial" w:hAnsi="Arial" w:cs="Arial"/>
          <w:color w:val="00008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6E03DA" w:rsidRPr="00EC51EE" w:rsidRDefault="006E03DA" w:rsidP="006B4344">
      <w:pPr>
        <w:pStyle w:val="s1"/>
        <w:ind w:firstLine="540"/>
        <w:rPr>
          <w:color w:val="000080"/>
          <w:sz w:val="24"/>
          <w:szCs w:val="24"/>
        </w:rPr>
      </w:pPr>
      <w:r w:rsidRPr="00EC51EE">
        <w:rPr>
          <w:color w:val="000080"/>
          <w:sz w:val="24"/>
          <w:szCs w:val="24"/>
        </w:rPr>
        <w:t xml:space="preserve">3.10. Срок проведения выездной проверки не может превышать 10 рабочих дней. </w:t>
      </w:r>
    </w:p>
    <w:p w:rsidR="006E03DA" w:rsidRPr="00EC51EE" w:rsidRDefault="006E03DA" w:rsidP="006B4344">
      <w:pPr>
        <w:pStyle w:val="s1"/>
        <w:ind w:firstLine="540"/>
        <w:rPr>
          <w:color w:val="000080"/>
          <w:sz w:val="24"/>
          <w:szCs w:val="24"/>
        </w:rPr>
      </w:pPr>
      <w:r w:rsidRPr="00EC51EE">
        <w:rPr>
          <w:color w:val="00008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E03DA" w:rsidRPr="00EC51EE" w:rsidRDefault="006E03DA" w:rsidP="006B4344">
      <w:pPr>
        <w:pStyle w:val="s1"/>
        <w:ind w:firstLine="540"/>
        <w:rPr>
          <w:color w:val="000080"/>
          <w:sz w:val="24"/>
          <w:szCs w:val="24"/>
        </w:rPr>
      </w:pPr>
      <w:r w:rsidRPr="00EC51EE">
        <w:rPr>
          <w:color w:val="00008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E03DA" w:rsidRPr="00EC51EE" w:rsidRDefault="006E03DA" w:rsidP="006B4344">
      <w:pPr>
        <w:pStyle w:val="ConsPlusNormal"/>
        <w:ind w:firstLine="540"/>
        <w:jc w:val="both"/>
        <w:rPr>
          <w:color w:val="000080"/>
          <w:sz w:val="24"/>
          <w:szCs w:val="24"/>
        </w:rPr>
      </w:pPr>
      <w:r w:rsidRPr="00EC51EE">
        <w:rPr>
          <w:color w:val="00008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E03DA" w:rsidRPr="00EC51EE" w:rsidRDefault="006E03DA" w:rsidP="006B4344">
      <w:pPr>
        <w:pStyle w:val="ConsPlusNormal"/>
        <w:ind w:firstLine="540"/>
        <w:jc w:val="both"/>
        <w:rPr>
          <w:color w:val="000080"/>
          <w:sz w:val="24"/>
          <w:szCs w:val="24"/>
        </w:rPr>
      </w:pPr>
      <w:r w:rsidRPr="00EC51EE">
        <w:rPr>
          <w:color w:val="000080"/>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r w:rsidRPr="00EC51EE">
          <w:rPr>
            <w:rStyle w:val="-"/>
            <w:color w:val="000080"/>
            <w:sz w:val="24"/>
            <w:szCs w:val="24"/>
            <w:u w:val="none"/>
          </w:rPr>
          <w:t>частью 2 статьи 90</w:t>
        </w:r>
      </w:hyperlink>
      <w:r w:rsidRPr="00EC51EE">
        <w:rPr>
          <w:color w:val="000080"/>
          <w:sz w:val="24"/>
          <w:szCs w:val="24"/>
        </w:rPr>
        <w:t xml:space="preserve"> Федерального закона от 31.07.2020 г. № 248-ФЗ «О государственном контроле (надзоре) и муниципальном контроле в Российской Федерации».</w:t>
      </w:r>
    </w:p>
    <w:p w:rsidR="006E03DA" w:rsidRPr="00EC51EE" w:rsidRDefault="006E03DA" w:rsidP="006B4344">
      <w:pPr>
        <w:pStyle w:val="ConsPlusNormal"/>
        <w:ind w:firstLine="540"/>
        <w:jc w:val="both"/>
        <w:rPr>
          <w:color w:val="000080"/>
          <w:sz w:val="24"/>
          <w:szCs w:val="24"/>
        </w:rPr>
      </w:pPr>
      <w:r w:rsidRPr="00EC51EE">
        <w:rPr>
          <w:color w:val="00008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E03DA" w:rsidRPr="00EC51EE" w:rsidRDefault="006E03DA" w:rsidP="006B4344">
      <w:pPr>
        <w:ind w:firstLine="540"/>
        <w:jc w:val="both"/>
        <w:rPr>
          <w:rFonts w:ascii="Arial" w:hAnsi="Arial" w:cs="Arial"/>
          <w:color w:val="000080"/>
        </w:rPr>
      </w:pPr>
      <w:r w:rsidRPr="00EC51EE">
        <w:rPr>
          <w:rFonts w:ascii="Arial" w:hAnsi="Arial" w:cs="Arial"/>
          <w:color w:val="000080"/>
        </w:rPr>
        <w:t>Оформление акта производится на месте проведения контрольного мероприятия в день окончания проведения такого мероприятия,</w:t>
      </w:r>
      <w:r w:rsidRPr="00EC51EE">
        <w:rPr>
          <w:rFonts w:ascii="Arial" w:hAnsi="Arial" w:cs="Arial"/>
          <w:color w:val="000080"/>
          <w:shd w:val="clear" w:color="auto" w:fill="FFFFFF"/>
        </w:rPr>
        <w:t xml:space="preserve"> если иной порядок оформления акта не установлен Правительством Российской Федерации</w:t>
      </w:r>
      <w:r w:rsidRPr="00EC51EE">
        <w:rPr>
          <w:rFonts w:ascii="Arial" w:hAnsi="Arial" w:cs="Arial"/>
          <w:color w:val="000080"/>
        </w:rPr>
        <w:t>.</w:t>
      </w:r>
    </w:p>
    <w:p w:rsidR="006E03DA" w:rsidRPr="00EC51EE" w:rsidRDefault="006E03DA" w:rsidP="006B4344">
      <w:pPr>
        <w:pStyle w:val="ConsPlusNormal"/>
        <w:ind w:firstLine="540"/>
        <w:jc w:val="both"/>
        <w:rPr>
          <w:color w:val="000080"/>
          <w:sz w:val="24"/>
          <w:szCs w:val="24"/>
        </w:rPr>
      </w:pPr>
      <w:r w:rsidRPr="00EC51EE">
        <w:rPr>
          <w:color w:val="00008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03DA" w:rsidRPr="00EC51EE" w:rsidRDefault="006E03DA" w:rsidP="006B4344">
      <w:pPr>
        <w:pStyle w:val="ConsPlusNormal"/>
        <w:ind w:firstLine="540"/>
        <w:jc w:val="both"/>
        <w:rPr>
          <w:color w:val="000080"/>
          <w:sz w:val="24"/>
          <w:szCs w:val="24"/>
        </w:rPr>
      </w:pPr>
      <w:r w:rsidRPr="00EC51EE">
        <w:rPr>
          <w:color w:val="000080"/>
          <w:sz w:val="24"/>
          <w:szCs w:val="24"/>
        </w:rPr>
        <w:t>3.14. Информация о контрольных мероприятиях размещается в Едином реестре контрольных (надзорных) мероприятий.</w:t>
      </w:r>
    </w:p>
    <w:p w:rsidR="006E03DA" w:rsidRPr="00EC51EE" w:rsidRDefault="006E03DA" w:rsidP="006B4344">
      <w:pPr>
        <w:pStyle w:val="ConsPlusNormal"/>
        <w:ind w:firstLine="540"/>
        <w:jc w:val="both"/>
        <w:rPr>
          <w:color w:val="000080"/>
          <w:sz w:val="24"/>
          <w:szCs w:val="24"/>
        </w:rPr>
      </w:pPr>
      <w:r w:rsidRPr="00EC51EE">
        <w:rPr>
          <w:color w:val="00008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C51EE">
        <w:rPr>
          <w:color w:val="00008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C51EE">
        <w:rPr>
          <w:color w:val="000080"/>
          <w:sz w:val="24"/>
          <w:szCs w:val="24"/>
        </w:rPr>
        <w:t>Единый портал</w:t>
      </w:r>
      <w:r w:rsidRPr="00EC51EE">
        <w:rPr>
          <w:color w:val="00008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03DA" w:rsidRPr="00EC51EE" w:rsidRDefault="006E03DA" w:rsidP="006B4344">
      <w:pPr>
        <w:pStyle w:val="ConsPlusNormal"/>
        <w:ind w:firstLine="540"/>
        <w:jc w:val="both"/>
        <w:rPr>
          <w:color w:val="000080"/>
          <w:sz w:val="24"/>
          <w:szCs w:val="24"/>
        </w:rPr>
      </w:pPr>
      <w:r w:rsidRPr="00EC51EE">
        <w:rPr>
          <w:color w:val="00008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E03DA" w:rsidRPr="00EC51EE" w:rsidRDefault="006E03DA" w:rsidP="006B4344">
      <w:pPr>
        <w:pStyle w:val="ConsPlusNormal"/>
        <w:ind w:firstLine="540"/>
        <w:jc w:val="both"/>
        <w:rPr>
          <w:color w:val="000080"/>
          <w:sz w:val="24"/>
          <w:szCs w:val="24"/>
        </w:rPr>
      </w:pPr>
      <w:r w:rsidRPr="00EC51EE">
        <w:rPr>
          <w:color w:val="00008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C51EE">
        <w:rPr>
          <w:color w:val="000080"/>
          <w:sz w:val="24"/>
          <w:szCs w:val="24"/>
          <w:shd w:val="clear" w:color="auto" w:fill="FFFFFF"/>
        </w:rPr>
        <w:t xml:space="preserve">Федерального закона </w:t>
      </w:r>
      <w:r w:rsidRPr="00EC51EE">
        <w:rPr>
          <w:color w:val="000080"/>
          <w:sz w:val="24"/>
          <w:szCs w:val="24"/>
        </w:rPr>
        <w:t>от 31.07.2020 г. № 248-ФЗ «О государственном контроле (надзоре) и муниципальном контроле в Российской Федерации» и разделом 4 настоящего Положения.</w:t>
      </w:r>
    </w:p>
    <w:p w:rsidR="006E03DA" w:rsidRPr="00EC51EE" w:rsidRDefault="006E03DA" w:rsidP="006B4344">
      <w:pPr>
        <w:pStyle w:val="ConsPlusNormal"/>
        <w:ind w:firstLine="540"/>
        <w:jc w:val="both"/>
        <w:rPr>
          <w:color w:val="000080"/>
          <w:sz w:val="24"/>
          <w:szCs w:val="24"/>
        </w:rPr>
      </w:pPr>
      <w:r w:rsidRPr="00EC51EE">
        <w:rPr>
          <w:color w:val="00008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03DA" w:rsidRPr="00EC51EE" w:rsidRDefault="006E03DA" w:rsidP="006B4344">
      <w:pPr>
        <w:pStyle w:val="ConsPlusNormal"/>
        <w:ind w:firstLine="540"/>
        <w:jc w:val="both"/>
        <w:rPr>
          <w:color w:val="000080"/>
          <w:sz w:val="24"/>
          <w:szCs w:val="24"/>
        </w:rPr>
      </w:pPr>
      <w:r w:rsidRPr="00EC51EE">
        <w:rPr>
          <w:color w:val="000080"/>
          <w:sz w:val="24"/>
          <w:szCs w:val="24"/>
        </w:rPr>
        <w:t>3.18. В случае выявления при проведении контрольного мероприятия нарушений обязательных требований контролируемым лицом Управление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E03DA" w:rsidRPr="00EC51EE" w:rsidRDefault="006E03DA" w:rsidP="006B4344">
      <w:pPr>
        <w:pStyle w:val="ConsPlusNormal"/>
        <w:ind w:firstLine="540"/>
        <w:jc w:val="both"/>
        <w:rPr>
          <w:color w:val="000080"/>
          <w:sz w:val="24"/>
          <w:szCs w:val="24"/>
        </w:rPr>
      </w:pPr>
      <w:bookmarkStart w:id="6" w:name="Par318"/>
      <w:bookmarkEnd w:id="6"/>
      <w:r w:rsidRPr="00EC51EE">
        <w:rPr>
          <w:color w:val="00008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03DA" w:rsidRPr="00EC51EE" w:rsidRDefault="006E03DA" w:rsidP="006B4344">
      <w:pPr>
        <w:pStyle w:val="ConsPlusNormal"/>
        <w:ind w:firstLine="540"/>
        <w:jc w:val="both"/>
        <w:rPr>
          <w:color w:val="000080"/>
          <w:sz w:val="24"/>
          <w:szCs w:val="24"/>
        </w:rPr>
      </w:pPr>
      <w:r w:rsidRPr="00EC51EE">
        <w:rPr>
          <w:color w:val="00008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E03DA" w:rsidRPr="00EC51EE" w:rsidRDefault="006E03DA" w:rsidP="006B4344">
      <w:pPr>
        <w:pStyle w:val="ConsPlusNormal"/>
        <w:ind w:firstLine="540"/>
        <w:jc w:val="both"/>
        <w:rPr>
          <w:color w:val="000080"/>
          <w:sz w:val="24"/>
          <w:szCs w:val="24"/>
        </w:rPr>
      </w:pPr>
      <w:r w:rsidRPr="00EC51EE">
        <w:rPr>
          <w:color w:val="00008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03DA" w:rsidRPr="00EC51EE" w:rsidRDefault="006E03DA" w:rsidP="006B4344">
      <w:pPr>
        <w:ind w:firstLine="540"/>
        <w:jc w:val="both"/>
        <w:rPr>
          <w:rFonts w:ascii="Arial" w:hAnsi="Arial" w:cs="Arial"/>
          <w:color w:val="000080"/>
        </w:rPr>
      </w:pPr>
      <w:r w:rsidRPr="00EC51EE">
        <w:rPr>
          <w:rFonts w:ascii="Arial" w:hAnsi="Arial" w:cs="Arial"/>
          <w:color w:val="000080"/>
        </w:rPr>
        <w:t xml:space="preserve">4) </w:t>
      </w:r>
      <w:r w:rsidRPr="00EC51EE">
        <w:rPr>
          <w:rFonts w:ascii="Arial" w:hAnsi="Arial" w:cs="Arial"/>
          <w:color w:val="00008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C51EE">
        <w:rPr>
          <w:rFonts w:ascii="Arial" w:hAnsi="Arial" w:cs="Arial"/>
          <w:color w:val="000080"/>
        </w:rPr>
        <w:t>;</w:t>
      </w:r>
    </w:p>
    <w:p w:rsidR="006E03DA" w:rsidRPr="00EC51EE" w:rsidRDefault="006E03DA" w:rsidP="006B4344">
      <w:pPr>
        <w:pStyle w:val="ConsPlusNormal"/>
        <w:ind w:firstLine="540"/>
        <w:jc w:val="both"/>
        <w:rPr>
          <w:color w:val="000080"/>
          <w:sz w:val="24"/>
          <w:szCs w:val="24"/>
        </w:rPr>
      </w:pPr>
      <w:r w:rsidRPr="00EC51EE">
        <w:rPr>
          <w:color w:val="00008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03DA" w:rsidRPr="00EC51EE" w:rsidRDefault="006E03DA" w:rsidP="006B4344">
      <w:pPr>
        <w:pStyle w:val="ConsPlusNormal"/>
        <w:ind w:firstLine="540"/>
        <w:jc w:val="both"/>
        <w:rPr>
          <w:color w:val="000080"/>
          <w:sz w:val="24"/>
          <w:szCs w:val="24"/>
        </w:rPr>
      </w:pPr>
      <w:r w:rsidRPr="00EC51EE">
        <w:rPr>
          <w:color w:val="000080"/>
          <w:sz w:val="24"/>
          <w:szCs w:val="24"/>
        </w:rPr>
        <w:t>3.19. 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rsidR="006E03DA" w:rsidRPr="00EC51EE" w:rsidRDefault="006E03DA" w:rsidP="006B4344">
      <w:pPr>
        <w:pStyle w:val="ConsPlusNormal"/>
        <w:ind w:firstLine="540"/>
        <w:jc w:val="both"/>
        <w:rPr>
          <w:color w:val="000080"/>
          <w:sz w:val="24"/>
          <w:szCs w:val="24"/>
        </w:rPr>
      </w:pPr>
      <w:r w:rsidRPr="00EC51EE">
        <w:rPr>
          <w:color w:val="00008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E03DA" w:rsidRPr="00EC51EE" w:rsidRDefault="006E03DA" w:rsidP="00312849">
      <w:pPr>
        <w:pStyle w:val="ConsPlusNormal"/>
        <w:ind w:firstLine="709"/>
        <w:jc w:val="both"/>
        <w:rPr>
          <w:color w:val="000080"/>
          <w:sz w:val="24"/>
          <w:szCs w:val="24"/>
        </w:rPr>
      </w:pPr>
    </w:p>
    <w:p w:rsidR="006E03DA" w:rsidRPr="00EC51EE" w:rsidRDefault="006E03DA" w:rsidP="00765FA2">
      <w:pPr>
        <w:pStyle w:val="ConsPlusNormal"/>
        <w:ind w:firstLine="0"/>
        <w:jc w:val="center"/>
        <w:rPr>
          <w:b/>
          <w:bCs/>
          <w:color w:val="000080"/>
          <w:sz w:val="24"/>
          <w:szCs w:val="24"/>
        </w:rPr>
      </w:pPr>
      <w:r w:rsidRPr="00EC51EE">
        <w:rPr>
          <w:b/>
          <w:bCs/>
          <w:color w:val="000080"/>
          <w:sz w:val="24"/>
          <w:szCs w:val="24"/>
        </w:rPr>
        <w:t>4. Обжалование решений,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E03DA" w:rsidRPr="00EC51EE" w:rsidRDefault="006E03DA" w:rsidP="00765FA2">
      <w:pPr>
        <w:pStyle w:val="ConsPlusNormal"/>
        <w:ind w:firstLine="0"/>
        <w:jc w:val="center"/>
        <w:rPr>
          <w:b/>
          <w:bCs/>
          <w:color w:val="000080"/>
          <w:sz w:val="24"/>
          <w:szCs w:val="24"/>
        </w:rPr>
      </w:pPr>
    </w:p>
    <w:p w:rsidR="006E03DA" w:rsidRPr="00CA34A7" w:rsidRDefault="006E03DA" w:rsidP="006B4344">
      <w:pPr>
        <w:pStyle w:val="1"/>
        <w:ind w:firstLine="540"/>
        <w:jc w:val="both"/>
        <w:rPr>
          <w:rFonts w:ascii="Arial" w:hAnsi="Arial" w:cs="Arial"/>
          <w:color w:val="000080"/>
          <w:sz w:val="24"/>
          <w:szCs w:val="24"/>
        </w:rPr>
      </w:pPr>
      <w:r w:rsidRPr="00CA34A7">
        <w:rPr>
          <w:rFonts w:ascii="Arial" w:hAnsi="Arial" w:cs="Arial"/>
          <w:color w:val="000080"/>
          <w:sz w:val="24"/>
          <w:szCs w:val="24"/>
        </w:rPr>
        <w:t>4.1. Решения, действия (бездействие) должностных лиц, уполномоченных осуществлять муниципальный контроль</w:t>
      </w:r>
      <w:r w:rsidRPr="00CA34A7">
        <w:rPr>
          <w:rFonts w:ascii="Arial" w:hAnsi="Arial" w:cs="Arial"/>
          <w:bCs/>
          <w:color w:val="000080"/>
          <w:sz w:val="24"/>
          <w:szCs w:val="24"/>
        </w:rPr>
        <w:t xml:space="preserve"> за исполнением единой теплоснабжающей организацией обязательств</w:t>
      </w:r>
      <w:r w:rsidRPr="00CA34A7">
        <w:rPr>
          <w:rFonts w:ascii="Arial" w:hAnsi="Arial" w:cs="Arial"/>
          <w:color w:val="000080"/>
          <w:sz w:val="24"/>
          <w:szCs w:val="24"/>
        </w:rPr>
        <w:t>, могут быть обжалованы в судебном порядке.</w:t>
      </w:r>
    </w:p>
    <w:p w:rsidR="006E03DA" w:rsidRPr="00EC51EE" w:rsidRDefault="006E03DA" w:rsidP="006B4344">
      <w:pPr>
        <w:pStyle w:val="ConsPlusNormal"/>
        <w:ind w:firstLine="540"/>
        <w:jc w:val="both"/>
        <w:rPr>
          <w:rFonts w:ascii="Times New Roman" w:hAnsi="Times New Roman" w:cs="Times New Roman"/>
          <w:color w:val="000080"/>
          <w:sz w:val="26"/>
          <w:szCs w:val="26"/>
        </w:rPr>
      </w:pPr>
      <w:r w:rsidRPr="00EC51EE">
        <w:rPr>
          <w:color w:val="000080"/>
          <w:sz w:val="24"/>
          <w:szCs w:val="24"/>
        </w:rPr>
        <w:t xml:space="preserve">4.2. Досудебный порядок подачи жалоб на решения, действия (бездействие) должностных лиц, уполномоченных осуществлять, не применяется, если иное не предусмотрено </w:t>
      </w:r>
      <w:r w:rsidRPr="00EC51EE">
        <w:rPr>
          <w:iCs/>
          <w:color w:val="000080"/>
          <w:sz w:val="24"/>
          <w:szCs w:val="24"/>
        </w:rPr>
        <w:t>федеральным законом от 31.07.2020 г. № 248-ФЗ «О государственном контроле (надзоре) и муниципальном контроле в Российской Федерации».</w:t>
      </w:r>
    </w:p>
    <w:p w:rsidR="006E03DA" w:rsidRPr="00EC51EE" w:rsidRDefault="006E03DA" w:rsidP="00765FA2">
      <w:pPr>
        <w:pStyle w:val="10"/>
        <w:ind w:firstLine="709"/>
        <w:jc w:val="both"/>
        <w:rPr>
          <w:rFonts w:ascii="Arial" w:hAnsi="Arial" w:cs="Arial"/>
          <w:color w:val="000080"/>
          <w:szCs w:val="24"/>
        </w:rPr>
      </w:pPr>
    </w:p>
    <w:p w:rsidR="006E03DA" w:rsidRPr="00EC51EE" w:rsidRDefault="006E03DA" w:rsidP="00765FA2">
      <w:pPr>
        <w:pStyle w:val="10"/>
        <w:jc w:val="center"/>
        <w:rPr>
          <w:rFonts w:ascii="Arial" w:hAnsi="Arial" w:cs="Arial"/>
          <w:b/>
          <w:bCs/>
          <w:color w:val="000080"/>
          <w:szCs w:val="24"/>
        </w:rPr>
      </w:pPr>
      <w:r w:rsidRPr="00EC51EE">
        <w:rPr>
          <w:rFonts w:ascii="Arial" w:hAnsi="Arial" w:cs="Arial"/>
          <w:b/>
          <w:bCs/>
          <w:color w:val="000080"/>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6E03DA" w:rsidRPr="00EC51EE" w:rsidRDefault="006E03DA" w:rsidP="00765FA2">
      <w:pPr>
        <w:pStyle w:val="10"/>
        <w:jc w:val="center"/>
        <w:rPr>
          <w:rFonts w:ascii="Arial" w:hAnsi="Arial" w:cs="Arial"/>
          <w:b/>
          <w:bCs/>
          <w:color w:val="000080"/>
          <w:szCs w:val="24"/>
        </w:rPr>
      </w:pPr>
    </w:p>
    <w:p w:rsidR="006E03DA" w:rsidRPr="00EC51EE" w:rsidRDefault="006E03DA" w:rsidP="00526D54">
      <w:pPr>
        <w:pStyle w:val="10"/>
        <w:ind w:firstLine="540"/>
        <w:jc w:val="both"/>
        <w:rPr>
          <w:rFonts w:ascii="Arial" w:hAnsi="Arial" w:cs="Arial"/>
          <w:color w:val="000080"/>
          <w:szCs w:val="24"/>
        </w:rPr>
      </w:pPr>
      <w:r w:rsidRPr="00EC51EE">
        <w:rPr>
          <w:rFonts w:ascii="Arial" w:hAnsi="Arial" w:cs="Arial"/>
          <w:color w:val="000080"/>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г. № 248-ФЗ «О государственном контроле (надзоре) и муниципальном контроле в Российской Федерации». </w:t>
      </w:r>
    </w:p>
    <w:p w:rsidR="006E03DA" w:rsidRPr="00EC51EE" w:rsidRDefault="006E03DA" w:rsidP="00526D54">
      <w:pPr>
        <w:pStyle w:val="10"/>
        <w:ind w:firstLine="540"/>
        <w:jc w:val="both"/>
        <w:rPr>
          <w:rFonts w:ascii="Arial" w:hAnsi="Arial" w:cs="Arial"/>
          <w:color w:val="000080"/>
          <w:szCs w:val="24"/>
        </w:rPr>
      </w:pPr>
      <w:r w:rsidRPr="00EC51EE">
        <w:rPr>
          <w:rFonts w:ascii="Arial" w:hAnsi="Arial" w:cs="Arial"/>
          <w:color w:val="000080"/>
          <w:szCs w:val="24"/>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депутатов Аскизского района.</w:t>
      </w:r>
      <w:bookmarkStart w:id="7" w:name="_Hlk79495542"/>
      <w:bookmarkEnd w:id="7"/>
    </w:p>
    <w:p w:rsidR="006E03DA" w:rsidRPr="00EC51EE" w:rsidRDefault="006E03DA" w:rsidP="00312849">
      <w:pPr>
        <w:pStyle w:val="ConsPlusNormal"/>
        <w:ind w:firstLine="709"/>
        <w:jc w:val="both"/>
        <w:rPr>
          <w:color w:val="000080"/>
          <w:sz w:val="24"/>
          <w:szCs w:val="24"/>
        </w:rPr>
      </w:pPr>
    </w:p>
    <w:p w:rsidR="006E03DA" w:rsidRPr="00765FA2" w:rsidRDefault="006E03DA" w:rsidP="00ED487E">
      <w:pPr>
        <w:pStyle w:val="ConsPlusNormal"/>
        <w:ind w:firstLine="709"/>
        <w:jc w:val="both"/>
        <w:rPr>
          <w:sz w:val="24"/>
          <w:szCs w:val="24"/>
        </w:rPr>
      </w:pPr>
    </w:p>
    <w:p w:rsidR="006E03DA" w:rsidRPr="00765FA2" w:rsidRDefault="006E03DA" w:rsidP="00072B03">
      <w:pPr>
        <w:jc w:val="both"/>
        <w:rPr>
          <w:rFonts w:ascii="Arial" w:hAnsi="Arial" w:cs="Arial"/>
        </w:rPr>
      </w:pPr>
    </w:p>
    <w:p w:rsidR="006E03DA" w:rsidRPr="00765FA2" w:rsidRDefault="006E03DA" w:rsidP="00072B03">
      <w:pPr>
        <w:jc w:val="both"/>
        <w:rPr>
          <w:rFonts w:ascii="Arial" w:hAnsi="Arial" w:cs="Arial"/>
        </w:rPr>
      </w:pPr>
    </w:p>
    <w:sectPr w:rsidR="006E03DA" w:rsidRPr="00765FA2" w:rsidSect="004B7EEC">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DA" w:rsidRDefault="006E03DA" w:rsidP="00072B03">
      <w:r>
        <w:separator/>
      </w:r>
    </w:p>
  </w:endnote>
  <w:endnote w:type="continuationSeparator" w:id="0">
    <w:p w:rsidR="006E03DA" w:rsidRDefault="006E03DA" w:rsidP="00072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DA" w:rsidRDefault="006E03DA" w:rsidP="00072B03">
      <w:r>
        <w:separator/>
      </w:r>
    </w:p>
  </w:footnote>
  <w:footnote w:type="continuationSeparator" w:id="0">
    <w:p w:rsidR="006E03DA" w:rsidRDefault="006E03DA" w:rsidP="00072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E21"/>
    <w:rsid w:val="00072B03"/>
    <w:rsid w:val="00077AA6"/>
    <w:rsid w:val="00095F54"/>
    <w:rsid w:val="000B6B86"/>
    <w:rsid w:val="001D16E4"/>
    <w:rsid w:val="002533CF"/>
    <w:rsid w:val="002E1ADE"/>
    <w:rsid w:val="002E5371"/>
    <w:rsid w:val="00307BD7"/>
    <w:rsid w:val="00312849"/>
    <w:rsid w:val="003C0B73"/>
    <w:rsid w:val="00402CE7"/>
    <w:rsid w:val="004451D4"/>
    <w:rsid w:val="004B7EEC"/>
    <w:rsid w:val="004C298D"/>
    <w:rsid w:val="004E07D2"/>
    <w:rsid w:val="00516EB3"/>
    <w:rsid w:val="00526D54"/>
    <w:rsid w:val="0053760F"/>
    <w:rsid w:val="005B7657"/>
    <w:rsid w:val="005F310E"/>
    <w:rsid w:val="006353B6"/>
    <w:rsid w:val="006B4344"/>
    <w:rsid w:val="006E03DA"/>
    <w:rsid w:val="006E27D1"/>
    <w:rsid w:val="007269C4"/>
    <w:rsid w:val="00745546"/>
    <w:rsid w:val="00765FA2"/>
    <w:rsid w:val="00800417"/>
    <w:rsid w:val="008947BE"/>
    <w:rsid w:val="0092215D"/>
    <w:rsid w:val="009F18D0"/>
    <w:rsid w:val="00A55E16"/>
    <w:rsid w:val="00A63446"/>
    <w:rsid w:val="00A90032"/>
    <w:rsid w:val="00AD38E3"/>
    <w:rsid w:val="00B01D9C"/>
    <w:rsid w:val="00B2735C"/>
    <w:rsid w:val="00B41259"/>
    <w:rsid w:val="00B52349"/>
    <w:rsid w:val="00BD1551"/>
    <w:rsid w:val="00C13541"/>
    <w:rsid w:val="00C63BA0"/>
    <w:rsid w:val="00CA34A7"/>
    <w:rsid w:val="00D758DA"/>
    <w:rsid w:val="00DB7E92"/>
    <w:rsid w:val="00DC3806"/>
    <w:rsid w:val="00DC432C"/>
    <w:rsid w:val="00E13CFA"/>
    <w:rsid w:val="00E27B3A"/>
    <w:rsid w:val="00E91E21"/>
    <w:rsid w:val="00E93C38"/>
    <w:rsid w:val="00EC51EE"/>
    <w:rsid w:val="00ED48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21"/>
    <w:rPr>
      <w:rFonts w:ascii="Times New Roman" w:eastAsia="Times New Roman" w:hAnsi="Times New Roman"/>
      <w:sz w:val="24"/>
      <w:szCs w:val="24"/>
    </w:rPr>
  </w:style>
  <w:style w:type="paragraph" w:styleId="Heading1">
    <w:name w:val="heading 1"/>
    <w:basedOn w:val="Normal"/>
    <w:next w:val="Normal"/>
    <w:link w:val="Heading1Char1"/>
    <w:uiPriority w:val="99"/>
    <w:qFormat/>
    <w:locked/>
    <w:rsid w:val="004B7EEC"/>
    <w:pPr>
      <w:widowControl w:val="0"/>
      <w:autoSpaceDE w:val="0"/>
      <w:autoSpaceDN w:val="0"/>
      <w:adjustRightInd w:val="0"/>
      <w:spacing w:before="108" w:after="108"/>
      <w:jc w:val="center"/>
      <w:outlineLvl w:val="0"/>
    </w:pPr>
    <w:rPr>
      <w:rFonts w:ascii="Arial" w:eastAsia="Calibri" w:hAnsi="Arial"/>
      <w:b/>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53B6"/>
    <w:rPr>
      <w:rFonts w:ascii="Cambria" w:hAnsi="Cambria" w:cs="Times New Roman"/>
      <w:b/>
      <w:bCs/>
      <w:kern w:val="32"/>
      <w:sz w:val="32"/>
      <w:szCs w:val="32"/>
    </w:rPr>
  </w:style>
  <w:style w:type="paragraph" w:customStyle="1" w:styleId="ConsNormal">
    <w:name w:val="ConsNormal"/>
    <w:uiPriority w:val="99"/>
    <w:rsid w:val="00E91E21"/>
    <w:pPr>
      <w:widowControl w:val="0"/>
      <w:autoSpaceDE w:val="0"/>
      <w:autoSpaceDN w:val="0"/>
      <w:adjustRightInd w:val="0"/>
      <w:ind w:firstLine="720"/>
    </w:pPr>
    <w:rPr>
      <w:rFonts w:ascii="Arial" w:eastAsia="Times New Roman" w:hAnsi="Arial" w:cs="Arial"/>
    </w:rPr>
  </w:style>
  <w:style w:type="paragraph" w:customStyle="1" w:styleId="a">
    <w:name w:val="a"/>
    <w:basedOn w:val="Normal"/>
    <w:uiPriority w:val="99"/>
    <w:rsid w:val="00E91E21"/>
    <w:pPr>
      <w:spacing w:before="100" w:beforeAutospacing="1" w:after="100" w:afterAutospacing="1"/>
    </w:pPr>
  </w:style>
  <w:style w:type="paragraph" w:styleId="BalloonText">
    <w:name w:val="Balloon Text"/>
    <w:basedOn w:val="Normal"/>
    <w:link w:val="BalloonTextChar"/>
    <w:uiPriority w:val="99"/>
    <w:semiHidden/>
    <w:rsid w:val="00E91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E21"/>
    <w:rPr>
      <w:rFonts w:ascii="Tahoma" w:hAnsi="Tahoma" w:cs="Tahoma"/>
      <w:sz w:val="16"/>
      <w:szCs w:val="16"/>
      <w:lang w:eastAsia="ru-RU"/>
    </w:rPr>
  </w:style>
  <w:style w:type="character" w:customStyle="1" w:styleId="bumpedfont15">
    <w:name w:val="bumpedfont15"/>
    <w:basedOn w:val="DefaultParagraphFont"/>
    <w:uiPriority w:val="99"/>
    <w:rsid w:val="00E91E21"/>
    <w:rPr>
      <w:rFonts w:cs="Times New Roman"/>
    </w:rPr>
  </w:style>
  <w:style w:type="paragraph" w:styleId="NoSpacing">
    <w:name w:val="No Spacing"/>
    <w:uiPriority w:val="99"/>
    <w:qFormat/>
    <w:rsid w:val="00072B03"/>
    <w:pPr>
      <w:suppressAutoHyphens/>
    </w:pPr>
    <w:rPr>
      <w:rFonts w:ascii="Times New Roman" w:hAnsi="Times New Roman"/>
      <w:sz w:val="28"/>
      <w:lang w:eastAsia="zh-CN"/>
    </w:rPr>
  </w:style>
  <w:style w:type="character" w:customStyle="1" w:styleId="-">
    <w:name w:val="Интернет-ссылка"/>
    <w:uiPriority w:val="99"/>
    <w:rsid w:val="00072B03"/>
    <w:rPr>
      <w:color w:val="0000FF"/>
      <w:u w:val="single"/>
    </w:rPr>
  </w:style>
  <w:style w:type="character" w:customStyle="1" w:styleId="a0">
    <w:name w:val="Символ сноски"/>
    <w:uiPriority w:val="99"/>
    <w:rsid w:val="00072B03"/>
    <w:rPr>
      <w:vertAlign w:val="superscript"/>
    </w:rPr>
  </w:style>
  <w:style w:type="character" w:customStyle="1" w:styleId="a1">
    <w:name w:val="Привязка сноски"/>
    <w:uiPriority w:val="99"/>
    <w:rsid w:val="00072B03"/>
    <w:rPr>
      <w:vertAlign w:val="superscript"/>
    </w:rPr>
  </w:style>
  <w:style w:type="paragraph" w:customStyle="1" w:styleId="ConsPlusNormal">
    <w:name w:val="ConsPlusNormal"/>
    <w:uiPriority w:val="99"/>
    <w:rsid w:val="00072B03"/>
    <w:pPr>
      <w:suppressAutoHyphens/>
      <w:ind w:firstLine="720"/>
    </w:pPr>
    <w:rPr>
      <w:rFonts w:ascii="Arial" w:eastAsia="Times New Roman" w:hAnsi="Arial" w:cs="Arial"/>
      <w:sz w:val="20"/>
      <w:szCs w:val="20"/>
      <w:lang w:eastAsia="zh-CN"/>
    </w:rPr>
  </w:style>
  <w:style w:type="paragraph" w:customStyle="1" w:styleId="s1">
    <w:name w:val="s_1"/>
    <w:basedOn w:val="Normal"/>
    <w:uiPriority w:val="99"/>
    <w:rsid w:val="00072B03"/>
    <w:pPr>
      <w:ind w:firstLine="720"/>
      <w:jc w:val="both"/>
    </w:pPr>
    <w:rPr>
      <w:rFonts w:ascii="Arial" w:hAnsi="Arial" w:cs="Arial"/>
      <w:sz w:val="26"/>
      <w:szCs w:val="26"/>
    </w:rPr>
  </w:style>
  <w:style w:type="paragraph" w:styleId="CommentText">
    <w:name w:val="annotation text"/>
    <w:basedOn w:val="Normal"/>
    <w:link w:val="CommentTextChar"/>
    <w:uiPriority w:val="99"/>
    <w:rsid w:val="00ED487E"/>
    <w:rPr>
      <w:sz w:val="20"/>
      <w:szCs w:val="20"/>
    </w:rPr>
  </w:style>
  <w:style w:type="character" w:customStyle="1" w:styleId="CommentTextChar">
    <w:name w:val="Comment Text Char"/>
    <w:basedOn w:val="DefaultParagraphFont"/>
    <w:link w:val="CommentText"/>
    <w:uiPriority w:val="99"/>
    <w:locked/>
    <w:rsid w:val="00ED487E"/>
    <w:rPr>
      <w:rFonts w:ascii="Times New Roman" w:hAnsi="Times New Roman" w:cs="Times New Roman"/>
      <w:sz w:val="20"/>
      <w:szCs w:val="20"/>
      <w:lang w:eastAsia="ru-RU"/>
    </w:rPr>
  </w:style>
  <w:style w:type="paragraph" w:customStyle="1" w:styleId="1">
    <w:name w:val="Текст сноски1"/>
    <w:basedOn w:val="Normal"/>
    <w:uiPriority w:val="99"/>
    <w:rsid w:val="00312849"/>
    <w:rPr>
      <w:sz w:val="20"/>
      <w:szCs w:val="20"/>
    </w:rPr>
  </w:style>
  <w:style w:type="paragraph" w:customStyle="1" w:styleId="10">
    <w:name w:val="Без интервала1"/>
    <w:uiPriority w:val="99"/>
    <w:rsid w:val="00765FA2"/>
    <w:pPr>
      <w:suppressAutoHyphens/>
    </w:pPr>
    <w:rPr>
      <w:rFonts w:eastAsia="Times New Roman" w:cs="Calibri"/>
      <w:sz w:val="24"/>
      <w:lang w:eastAsia="zh-CN"/>
    </w:rPr>
  </w:style>
  <w:style w:type="character" w:customStyle="1" w:styleId="Heading1Char1">
    <w:name w:val="Heading 1 Char1"/>
    <w:link w:val="Heading1"/>
    <w:uiPriority w:val="99"/>
    <w:locked/>
    <w:rsid w:val="004B7EEC"/>
    <w:rPr>
      <w:rFonts w:ascii="Arial" w:hAnsi="Arial"/>
      <w:b/>
      <w:color w:val="000080"/>
      <w:lang w:eastAsia="ru-RU"/>
    </w:rPr>
  </w:style>
  <w:style w:type="paragraph" w:styleId="BodyTextIndent">
    <w:name w:val="Body Text Indent"/>
    <w:basedOn w:val="Normal"/>
    <w:link w:val="BodyTextIndentChar"/>
    <w:uiPriority w:val="99"/>
    <w:rsid w:val="004B7EEC"/>
    <w:pPr>
      <w:widowControl w:val="0"/>
      <w:autoSpaceDE w:val="0"/>
      <w:autoSpaceDN w:val="0"/>
      <w:adjustRightInd w:val="0"/>
      <w:spacing w:after="120"/>
      <w:ind w:left="283"/>
    </w:pPr>
    <w:rPr>
      <w:rFonts w:ascii="Arial" w:eastAsia="Calibri" w:hAnsi="Arial" w:cs="Arial"/>
      <w:sz w:val="20"/>
      <w:szCs w:val="20"/>
    </w:rPr>
  </w:style>
  <w:style w:type="character" w:customStyle="1" w:styleId="BodyTextIndentChar">
    <w:name w:val="Body Text Indent Char"/>
    <w:basedOn w:val="DefaultParagraphFont"/>
    <w:link w:val="BodyTextIndent"/>
    <w:uiPriority w:val="99"/>
    <w:semiHidden/>
    <w:locked/>
    <w:rsid w:val="006353B6"/>
    <w:rPr>
      <w:rFonts w:ascii="Times New Roman" w:hAnsi="Times New Roman" w:cs="Times New Roman"/>
      <w:sz w:val="24"/>
      <w:szCs w:val="24"/>
    </w:rPr>
  </w:style>
  <w:style w:type="paragraph" w:styleId="FootnoteText">
    <w:name w:val="footnote text"/>
    <w:basedOn w:val="Normal"/>
    <w:link w:val="FootnoteTextChar"/>
    <w:uiPriority w:val="99"/>
    <w:semiHidden/>
    <w:rsid w:val="00CA34A7"/>
    <w:rPr>
      <w:sz w:val="20"/>
      <w:szCs w:val="20"/>
    </w:rPr>
  </w:style>
  <w:style w:type="character" w:customStyle="1" w:styleId="FootnoteTextChar">
    <w:name w:val="Footnote Text Char"/>
    <w:basedOn w:val="DefaultParagraphFont"/>
    <w:link w:val="FootnoteText"/>
    <w:uiPriority w:val="99"/>
    <w:semiHidden/>
    <w:locked/>
    <w:rsid w:val="00A55E1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11</Pages>
  <Words>5281</Words>
  <Characters>30106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Владелец</cp:lastModifiedBy>
  <cp:revision>12</cp:revision>
  <cp:lastPrinted>2022-09-15T06:40:00Z</cp:lastPrinted>
  <dcterms:created xsi:type="dcterms:W3CDTF">2022-08-15T03:33:00Z</dcterms:created>
  <dcterms:modified xsi:type="dcterms:W3CDTF">2022-09-22T03:02:00Z</dcterms:modified>
</cp:coreProperties>
</file>