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5C" w:rsidRDefault="00067D5C" w:rsidP="00067D5C">
      <w:pPr>
        <w:tabs>
          <w:tab w:val="left" w:pos="3500"/>
          <w:tab w:val="left" w:pos="9072"/>
        </w:tabs>
        <w:spacing w:after="0" w:line="240" w:lineRule="auto"/>
        <w:ind w:right="283" w:firstLine="567"/>
        <w:jc w:val="center"/>
        <w:rPr>
          <w:rFonts w:ascii="Times New Roman" w:hAnsi="Times New Roman" w:cs="Times New Roman"/>
          <w:b/>
          <w:sz w:val="28"/>
          <w:szCs w:val="28"/>
        </w:rPr>
      </w:pPr>
      <w:r>
        <w:rPr>
          <w:rFonts w:ascii="Times New Roman" w:hAnsi="Times New Roman" w:cs="Times New Roman"/>
          <w:b/>
          <w:sz w:val="28"/>
          <w:szCs w:val="28"/>
        </w:rPr>
        <w:t>Отчет</w:t>
      </w:r>
    </w:p>
    <w:p w:rsidR="00067D5C" w:rsidRDefault="00067D5C" w:rsidP="00067D5C">
      <w:pPr>
        <w:tabs>
          <w:tab w:val="left" w:pos="3500"/>
          <w:tab w:val="left" w:pos="9072"/>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 деятельности Контрольно-ревизионной комиссии Аскизского района в 2022 году</w:t>
      </w:r>
    </w:p>
    <w:p w:rsidR="005C740E" w:rsidRDefault="005C740E" w:rsidP="006A09B2">
      <w:pPr>
        <w:tabs>
          <w:tab w:val="left" w:pos="3500"/>
          <w:tab w:val="left" w:pos="9072"/>
        </w:tabs>
        <w:spacing w:after="0" w:line="240" w:lineRule="auto"/>
        <w:ind w:firstLine="567"/>
        <w:jc w:val="both"/>
        <w:rPr>
          <w:rFonts w:ascii="Times New Roman" w:hAnsi="Times New Roman" w:cs="Times New Roman"/>
          <w:b/>
          <w:sz w:val="28"/>
          <w:szCs w:val="28"/>
        </w:rPr>
      </w:pPr>
      <w:bookmarkStart w:id="0" w:name="_GoBack"/>
      <w:bookmarkEnd w:id="0"/>
    </w:p>
    <w:p w:rsidR="00A12830" w:rsidRDefault="00A12830" w:rsidP="006A09B2">
      <w:pPr>
        <w:tabs>
          <w:tab w:val="left" w:pos="3500"/>
          <w:tab w:val="left" w:pos="9072"/>
        </w:tabs>
        <w:spacing w:after="0" w:line="240" w:lineRule="auto"/>
        <w:ind w:firstLine="567"/>
        <w:jc w:val="both"/>
        <w:rPr>
          <w:rFonts w:ascii="Times New Roman" w:hAnsi="Times New Roman" w:cs="Times New Roman"/>
          <w:sz w:val="28"/>
          <w:szCs w:val="28"/>
        </w:rPr>
      </w:pPr>
    </w:p>
    <w:p w:rsidR="00350605" w:rsidRDefault="00350605" w:rsidP="006A09B2">
      <w:pPr>
        <w:tabs>
          <w:tab w:val="left" w:pos="3500"/>
        </w:tabs>
        <w:ind w:firstLine="567"/>
        <w:jc w:val="both"/>
        <w:rPr>
          <w:rFonts w:ascii="Times New Roman" w:hAnsi="Times New Roman"/>
          <w:color w:val="000000"/>
          <w:sz w:val="28"/>
          <w:szCs w:val="28"/>
        </w:rPr>
      </w:pPr>
      <w:r>
        <w:rPr>
          <w:rFonts w:ascii="Times New Roman" w:hAnsi="Times New Roman"/>
          <w:sz w:val="28"/>
          <w:szCs w:val="28"/>
        </w:rPr>
        <w:t>Работа Контрольно-ревизионной комиссии</w:t>
      </w:r>
      <w:r w:rsidRPr="009E4E8C">
        <w:rPr>
          <w:rFonts w:ascii="Times New Roman" w:hAnsi="Times New Roman"/>
          <w:sz w:val="28"/>
          <w:szCs w:val="28"/>
        </w:rPr>
        <w:t xml:space="preserve"> Аскизского ра</w:t>
      </w:r>
      <w:r>
        <w:rPr>
          <w:rFonts w:ascii="Times New Roman" w:hAnsi="Times New Roman"/>
          <w:sz w:val="28"/>
          <w:szCs w:val="28"/>
        </w:rPr>
        <w:t>йона в 2022 году  строилась</w:t>
      </w:r>
      <w:r w:rsidRPr="009E4E8C">
        <w:rPr>
          <w:rFonts w:ascii="Times New Roman" w:hAnsi="Times New Roman"/>
          <w:sz w:val="28"/>
          <w:szCs w:val="28"/>
        </w:rPr>
        <w:t xml:space="preserve"> в рамках утвержденного плана контрольных и экспертно-аналитических мероприятий по исследованию и анализу вопросов эффективности использования средств </w:t>
      </w:r>
      <w:r w:rsidRPr="009E4E8C">
        <w:rPr>
          <w:rFonts w:ascii="Times New Roman" w:hAnsi="Times New Roman"/>
          <w:color w:val="000000"/>
          <w:sz w:val="28"/>
          <w:szCs w:val="28"/>
        </w:rPr>
        <w:t xml:space="preserve">бюджета муниципального образования Аскизский район, направленных в 2021 году на реализацию  мероприятий муниципальных программ в сфере развития муниципальной службы,  территориального общественного самоуправления в Аскизском районе; </w:t>
      </w:r>
      <w:r w:rsidR="00BA214F">
        <w:rPr>
          <w:rFonts w:ascii="Times New Roman" w:hAnsi="Times New Roman"/>
          <w:color w:val="000000"/>
          <w:sz w:val="28"/>
          <w:szCs w:val="28"/>
        </w:rPr>
        <w:t>анализу</w:t>
      </w:r>
      <w:r w:rsidRPr="009E4E8C">
        <w:rPr>
          <w:rFonts w:ascii="Times New Roman" w:hAnsi="Times New Roman"/>
          <w:sz w:val="28"/>
          <w:szCs w:val="28"/>
        </w:rPr>
        <w:t xml:space="preserve"> соблюдения нормативов формирования расходов  на оплату  труда и утвержденной штатной численности лиц, замещающих муниципальные должности и муниципальных служащих в </w:t>
      </w:r>
      <w:r w:rsidRPr="009E4E8C">
        <w:rPr>
          <w:rFonts w:ascii="Times New Roman" w:hAnsi="Times New Roman"/>
          <w:color w:val="000000"/>
          <w:sz w:val="28"/>
          <w:szCs w:val="28"/>
        </w:rPr>
        <w:t>муниципальном образовании Аскизский район при планировани</w:t>
      </w:r>
      <w:r>
        <w:rPr>
          <w:rFonts w:ascii="Times New Roman" w:hAnsi="Times New Roman"/>
          <w:color w:val="000000"/>
          <w:sz w:val="28"/>
          <w:szCs w:val="28"/>
        </w:rPr>
        <w:t xml:space="preserve">и районного бюджета на 2022 год; анализу </w:t>
      </w:r>
      <w:r w:rsidRPr="009E4E8C">
        <w:rPr>
          <w:rFonts w:ascii="Times New Roman" w:hAnsi="Times New Roman"/>
          <w:color w:val="000000"/>
          <w:sz w:val="28"/>
          <w:szCs w:val="28"/>
        </w:rPr>
        <w:t>расходов</w:t>
      </w:r>
      <w:r>
        <w:rPr>
          <w:rFonts w:ascii="Times New Roman" w:hAnsi="Times New Roman"/>
          <w:color w:val="000000"/>
          <w:sz w:val="28"/>
          <w:szCs w:val="28"/>
        </w:rPr>
        <w:t>ания бюджетных средств из разных уровней бюджетов бюджетной системы РФ,</w:t>
      </w:r>
      <w:r w:rsidRPr="009E4E8C">
        <w:rPr>
          <w:rFonts w:ascii="Times New Roman" w:hAnsi="Times New Roman"/>
          <w:color w:val="000000"/>
          <w:sz w:val="28"/>
          <w:szCs w:val="28"/>
        </w:rPr>
        <w:t xml:space="preserve"> направленных в 2020-2021 годах на мероприятия по организации бесплатного горячего питания обучающихся, получающих начальное общее образование в государственных и муниципальн</w:t>
      </w:r>
      <w:r>
        <w:rPr>
          <w:rFonts w:ascii="Times New Roman" w:hAnsi="Times New Roman"/>
          <w:color w:val="000000"/>
          <w:sz w:val="28"/>
          <w:szCs w:val="28"/>
        </w:rPr>
        <w:t>ых образовательных организациях.</w:t>
      </w:r>
    </w:p>
    <w:p w:rsidR="00350605" w:rsidRPr="007B0B45" w:rsidRDefault="00350605" w:rsidP="006A09B2">
      <w:pPr>
        <w:tabs>
          <w:tab w:val="left" w:pos="3500"/>
          <w:tab w:val="left" w:pos="9072"/>
        </w:tabs>
        <w:spacing w:after="0"/>
        <w:ind w:right="425" w:firstLine="567"/>
        <w:jc w:val="both"/>
        <w:rPr>
          <w:rFonts w:ascii="Times New Roman" w:hAnsi="Times New Roman" w:cs="Times New Roman"/>
          <w:i/>
          <w:sz w:val="28"/>
          <w:szCs w:val="28"/>
        </w:rPr>
      </w:pPr>
      <w:r>
        <w:rPr>
          <w:rFonts w:ascii="Times New Roman" w:hAnsi="Times New Roman" w:cs="Times New Roman"/>
          <w:sz w:val="28"/>
          <w:szCs w:val="28"/>
        </w:rPr>
        <w:t xml:space="preserve">Тематика поверочных мероприятий годового плана работы на 2022 год сформирована с учетом поручений Совета депутатов Аскизского района, </w:t>
      </w:r>
    </w:p>
    <w:p w:rsidR="007B0B45" w:rsidRDefault="007B0B45" w:rsidP="006A09B2">
      <w:pPr>
        <w:tabs>
          <w:tab w:val="left" w:pos="3500"/>
        </w:tabs>
        <w:spacing w:after="0" w:line="240" w:lineRule="auto"/>
        <w:ind w:firstLine="567"/>
        <w:jc w:val="both"/>
        <w:rPr>
          <w:rFonts w:ascii="Times New Roman" w:hAnsi="Times New Roman"/>
          <w:color w:val="000000"/>
          <w:sz w:val="28"/>
          <w:szCs w:val="28"/>
        </w:rPr>
      </w:pPr>
    </w:p>
    <w:p w:rsidR="007B0B45" w:rsidRDefault="007B0B45" w:rsidP="006A09B2">
      <w:pPr>
        <w:tabs>
          <w:tab w:val="left" w:pos="3500"/>
        </w:tabs>
        <w:ind w:firstLine="567"/>
        <w:jc w:val="both"/>
        <w:rPr>
          <w:rFonts w:ascii="Times New Roman" w:hAnsi="Times New Roman" w:cs="Times New Roman"/>
          <w:sz w:val="28"/>
          <w:szCs w:val="28"/>
        </w:rPr>
      </w:pPr>
      <w:r w:rsidRPr="007B0B45">
        <w:rPr>
          <w:rFonts w:ascii="Times New Roman" w:hAnsi="Times New Roman"/>
          <w:color w:val="000000"/>
          <w:sz w:val="28"/>
          <w:szCs w:val="28"/>
        </w:rPr>
        <w:t xml:space="preserve">Контрольные мероприятия проведены в рамках использования средств, направленных на реализацию мероприятий муниципальных программ «Развитие муниципальной службы </w:t>
      </w:r>
      <w:r w:rsidRPr="007B0B45">
        <w:rPr>
          <w:rFonts w:ascii="Times New Roman" w:eastAsia="Times New Roman" w:hAnsi="Times New Roman" w:cs="Times New Roman"/>
          <w:color w:val="000000"/>
          <w:sz w:val="28"/>
          <w:szCs w:val="28"/>
        </w:rPr>
        <w:t>муниципального образования Ас</w:t>
      </w:r>
      <w:r w:rsidR="00DF7C4C">
        <w:rPr>
          <w:rFonts w:ascii="Times New Roman" w:eastAsia="Times New Roman" w:hAnsi="Times New Roman" w:cs="Times New Roman"/>
          <w:color w:val="000000"/>
          <w:sz w:val="28"/>
          <w:szCs w:val="28"/>
        </w:rPr>
        <w:t>кизский район</w:t>
      </w:r>
      <w:r w:rsidRPr="007B0B45">
        <w:rPr>
          <w:rFonts w:ascii="Times New Roman" w:eastAsia="Times New Roman" w:hAnsi="Times New Roman" w:cs="Times New Roman"/>
          <w:color w:val="000000"/>
          <w:sz w:val="28"/>
          <w:szCs w:val="28"/>
        </w:rPr>
        <w:t xml:space="preserve">», </w:t>
      </w:r>
      <w:r w:rsidRPr="007B0B45">
        <w:rPr>
          <w:rFonts w:ascii="Times New Roman" w:eastAsia="Times New Roman" w:hAnsi="Times New Roman" w:cs="Times New Roman"/>
          <w:sz w:val="28"/>
          <w:szCs w:val="28"/>
        </w:rPr>
        <w:t>утвержденной Постановлением Администрации Аскизского района от 30.09.2020 года № 669-п»</w:t>
      </w:r>
      <w:r>
        <w:rPr>
          <w:rFonts w:ascii="Times New Roman" w:eastAsia="Times New Roman" w:hAnsi="Times New Roman" w:cs="Times New Roman"/>
          <w:sz w:val="28"/>
          <w:szCs w:val="28"/>
        </w:rPr>
        <w:t xml:space="preserve">, </w:t>
      </w:r>
      <w:r w:rsidRPr="007B0B45">
        <w:rPr>
          <w:rFonts w:ascii="Times New Roman" w:eastAsia="Times New Roman" w:hAnsi="Times New Roman" w:cs="Times New Roman"/>
          <w:sz w:val="28"/>
          <w:szCs w:val="28"/>
        </w:rPr>
        <w:t xml:space="preserve"> </w:t>
      </w:r>
      <w:r>
        <w:rPr>
          <w:rFonts w:ascii="Times New Roman" w:hAnsi="Times New Roman" w:cs="Times New Roman"/>
          <w:sz w:val="28"/>
          <w:szCs w:val="28"/>
        </w:rPr>
        <w:t>«Развитие территориального общественного самоуправления в Аскизском районе», утвержденной Постановлением Администрации Аскизского района от 30.09.2020 года № 668-п».</w:t>
      </w:r>
    </w:p>
    <w:p w:rsidR="002E1D7A" w:rsidRPr="009A6BAD" w:rsidRDefault="007B0B45" w:rsidP="006A09B2">
      <w:pPr>
        <w:tabs>
          <w:tab w:val="left" w:pos="3500"/>
        </w:tabs>
        <w:ind w:firstLine="567"/>
        <w:jc w:val="both"/>
        <w:rPr>
          <w:rFonts w:ascii="Times New Roman" w:hAnsi="Times New Roman" w:cs="Times New Roman"/>
          <w:b/>
          <w:sz w:val="28"/>
          <w:szCs w:val="28"/>
        </w:rPr>
      </w:pPr>
      <w:r w:rsidRPr="00BA214F">
        <w:rPr>
          <w:rFonts w:ascii="Times New Roman" w:hAnsi="Times New Roman" w:cs="Times New Roman"/>
          <w:i/>
          <w:sz w:val="28"/>
          <w:szCs w:val="28"/>
        </w:rPr>
        <w:t xml:space="preserve"> </w:t>
      </w:r>
      <w:r w:rsidRPr="00BA214F">
        <w:rPr>
          <w:rFonts w:ascii="Times New Roman" w:hAnsi="Times New Roman"/>
          <w:i/>
          <w:color w:val="000000"/>
          <w:sz w:val="28"/>
          <w:szCs w:val="28"/>
        </w:rPr>
        <w:t xml:space="preserve"> </w:t>
      </w:r>
      <w:r w:rsidR="00527E5F">
        <w:rPr>
          <w:rFonts w:ascii="Times New Roman" w:hAnsi="Times New Roman" w:cs="Times New Roman"/>
          <w:b/>
          <w:sz w:val="28"/>
          <w:szCs w:val="28"/>
        </w:rPr>
        <w:t>1.</w:t>
      </w:r>
      <w:r w:rsidR="002E1D7A" w:rsidRPr="009A6BAD">
        <w:rPr>
          <w:rFonts w:ascii="Times New Roman" w:hAnsi="Times New Roman" w:cs="Times New Roman"/>
          <w:b/>
          <w:sz w:val="28"/>
          <w:szCs w:val="28"/>
        </w:rPr>
        <w:t>Основные результаты контрольной и экспертно-аналитической работы</w:t>
      </w:r>
    </w:p>
    <w:p w:rsidR="00D17659" w:rsidRDefault="0048324F" w:rsidP="006A09B2">
      <w:pPr>
        <w:tabs>
          <w:tab w:val="left" w:pos="-3828"/>
          <w:tab w:val="left" w:pos="3500"/>
          <w:tab w:val="left" w:pos="9072"/>
        </w:tabs>
        <w:spacing w:after="0"/>
        <w:ind w:firstLine="567"/>
        <w:jc w:val="both"/>
        <w:rPr>
          <w:rFonts w:ascii="Times New Roman" w:hAnsi="Times New Roman" w:cs="Times New Roman"/>
          <w:sz w:val="28"/>
          <w:szCs w:val="28"/>
        </w:rPr>
      </w:pPr>
      <w:r w:rsidRPr="00BB4BE8">
        <w:rPr>
          <w:rFonts w:ascii="Times New Roman" w:hAnsi="Times New Roman" w:cs="Times New Roman"/>
          <w:sz w:val="28"/>
          <w:szCs w:val="28"/>
        </w:rPr>
        <w:t>В соответствии с утвержденным планом</w:t>
      </w:r>
      <w:r w:rsidR="00D61125">
        <w:rPr>
          <w:rFonts w:ascii="Times New Roman" w:hAnsi="Times New Roman" w:cs="Times New Roman"/>
          <w:sz w:val="28"/>
          <w:szCs w:val="28"/>
        </w:rPr>
        <w:t xml:space="preserve"> работы</w:t>
      </w:r>
      <w:r w:rsidRPr="00BB4BE8">
        <w:rPr>
          <w:rFonts w:ascii="Times New Roman" w:hAnsi="Times New Roman" w:cs="Times New Roman"/>
          <w:sz w:val="28"/>
          <w:szCs w:val="28"/>
        </w:rPr>
        <w:t xml:space="preserve"> </w:t>
      </w:r>
      <w:r w:rsidR="002E1E4F">
        <w:rPr>
          <w:rFonts w:ascii="Times New Roman" w:hAnsi="Times New Roman" w:cs="Times New Roman"/>
          <w:sz w:val="28"/>
          <w:szCs w:val="28"/>
        </w:rPr>
        <w:t xml:space="preserve">всего </w:t>
      </w:r>
      <w:r w:rsidRPr="00BB4BE8">
        <w:rPr>
          <w:rFonts w:ascii="Times New Roman" w:hAnsi="Times New Roman" w:cs="Times New Roman"/>
          <w:sz w:val="28"/>
          <w:szCs w:val="28"/>
        </w:rPr>
        <w:t>п</w:t>
      </w:r>
      <w:r w:rsidR="002E1E4F">
        <w:rPr>
          <w:rFonts w:ascii="Times New Roman" w:hAnsi="Times New Roman" w:cs="Times New Roman"/>
          <w:sz w:val="28"/>
          <w:szCs w:val="28"/>
        </w:rPr>
        <w:t>роведено</w:t>
      </w:r>
      <w:r w:rsidR="002527D5">
        <w:rPr>
          <w:rFonts w:ascii="Times New Roman" w:hAnsi="Times New Roman" w:cs="Times New Roman"/>
          <w:sz w:val="28"/>
          <w:szCs w:val="28"/>
        </w:rPr>
        <w:t xml:space="preserve"> </w:t>
      </w:r>
      <w:r w:rsidR="00BA214F">
        <w:rPr>
          <w:rFonts w:ascii="Times New Roman" w:hAnsi="Times New Roman" w:cs="Times New Roman"/>
          <w:sz w:val="28"/>
          <w:szCs w:val="28"/>
        </w:rPr>
        <w:t>24</w:t>
      </w:r>
      <w:r w:rsidRPr="00BB4BE8">
        <w:rPr>
          <w:rFonts w:ascii="Times New Roman" w:hAnsi="Times New Roman" w:cs="Times New Roman"/>
          <w:sz w:val="28"/>
          <w:szCs w:val="28"/>
        </w:rPr>
        <w:t xml:space="preserve"> меро</w:t>
      </w:r>
      <w:r w:rsidR="00883DF5">
        <w:rPr>
          <w:rFonts w:ascii="Times New Roman" w:hAnsi="Times New Roman" w:cs="Times New Roman"/>
          <w:sz w:val="28"/>
          <w:szCs w:val="28"/>
        </w:rPr>
        <w:t>приятия</w:t>
      </w:r>
      <w:r w:rsidR="00D61125">
        <w:rPr>
          <w:rFonts w:ascii="Times New Roman" w:hAnsi="Times New Roman" w:cs="Times New Roman"/>
          <w:sz w:val="28"/>
          <w:szCs w:val="28"/>
        </w:rPr>
        <w:t xml:space="preserve">, </w:t>
      </w:r>
      <w:r w:rsidR="002E1E4F">
        <w:rPr>
          <w:rFonts w:ascii="Times New Roman" w:hAnsi="Times New Roman" w:cs="Times New Roman"/>
          <w:sz w:val="28"/>
          <w:szCs w:val="28"/>
        </w:rPr>
        <w:t>по результатам которых подготовлено:</w:t>
      </w:r>
    </w:p>
    <w:p w:rsidR="00D17659" w:rsidRDefault="00D61125" w:rsidP="006A09B2">
      <w:pPr>
        <w:tabs>
          <w:tab w:val="left" w:pos="-3828"/>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BB4BE8">
        <w:rPr>
          <w:rFonts w:ascii="Times New Roman" w:hAnsi="Times New Roman" w:cs="Times New Roman"/>
          <w:sz w:val="28"/>
          <w:szCs w:val="28"/>
        </w:rPr>
        <w:t xml:space="preserve"> экспертных заключений по результатам финансово-экономической </w:t>
      </w:r>
    </w:p>
    <w:p w:rsidR="00D61125" w:rsidRPr="00BB4BE8" w:rsidRDefault="00D61125" w:rsidP="006A09B2">
      <w:pPr>
        <w:tabs>
          <w:tab w:val="left" w:pos="-3828"/>
          <w:tab w:val="left" w:pos="3500"/>
          <w:tab w:val="left" w:pos="9072"/>
        </w:tabs>
        <w:spacing w:after="0"/>
        <w:jc w:val="both"/>
        <w:rPr>
          <w:rFonts w:ascii="Times New Roman" w:hAnsi="Times New Roman" w:cs="Times New Roman"/>
          <w:sz w:val="28"/>
          <w:szCs w:val="28"/>
        </w:rPr>
      </w:pPr>
      <w:r w:rsidRPr="00BB4BE8">
        <w:rPr>
          <w:rFonts w:ascii="Times New Roman" w:hAnsi="Times New Roman" w:cs="Times New Roman"/>
          <w:sz w:val="28"/>
          <w:szCs w:val="28"/>
        </w:rPr>
        <w:lastRenderedPageBreak/>
        <w:t>экспертизы на проекты решений представительных органов муниципальных образований Аскизского района о б</w:t>
      </w:r>
      <w:r>
        <w:rPr>
          <w:rFonts w:ascii="Times New Roman" w:hAnsi="Times New Roman" w:cs="Times New Roman"/>
          <w:sz w:val="28"/>
          <w:szCs w:val="28"/>
        </w:rPr>
        <w:t xml:space="preserve">юджете на очередной финансовый год; </w:t>
      </w:r>
    </w:p>
    <w:p w:rsidR="007C396B" w:rsidRDefault="007C396B" w:rsidP="006A09B2">
      <w:pPr>
        <w:shd w:val="clear" w:color="auto" w:fill="FFFFFF"/>
        <w:tabs>
          <w:tab w:val="left" w:pos="3500"/>
          <w:tab w:val="left" w:pos="9072"/>
        </w:tabs>
        <w:spacing w:after="0" w:line="240" w:lineRule="auto"/>
        <w:ind w:right="283" w:firstLine="567"/>
        <w:jc w:val="both"/>
        <w:rPr>
          <w:rFonts w:ascii="Times New Roman" w:hAnsi="Times New Roman" w:cs="Times New Roman"/>
          <w:sz w:val="28"/>
          <w:szCs w:val="28"/>
        </w:rPr>
      </w:pPr>
    </w:p>
    <w:p w:rsidR="00D61125" w:rsidRPr="00004C0A" w:rsidRDefault="00D61125" w:rsidP="006A09B2">
      <w:pPr>
        <w:shd w:val="clear" w:color="auto" w:fill="FFFFFF"/>
        <w:tabs>
          <w:tab w:val="left" w:pos="3500"/>
          <w:tab w:val="left" w:pos="9072"/>
        </w:tabs>
        <w:spacing w:line="240" w:lineRule="auto"/>
        <w:ind w:right="283" w:firstLine="567"/>
        <w:jc w:val="both"/>
        <w:rPr>
          <w:rFonts w:ascii="Times New Roman" w:hAnsi="Times New Roman" w:cs="Times New Roman"/>
          <w:sz w:val="28"/>
          <w:szCs w:val="28"/>
        </w:rPr>
      </w:pPr>
      <w:r w:rsidRPr="00004C0A">
        <w:rPr>
          <w:rFonts w:ascii="Times New Roman" w:hAnsi="Times New Roman" w:cs="Times New Roman"/>
          <w:sz w:val="28"/>
          <w:szCs w:val="28"/>
        </w:rPr>
        <w:t xml:space="preserve"> -</w:t>
      </w:r>
      <w:r>
        <w:rPr>
          <w:rFonts w:ascii="Times New Roman" w:hAnsi="Times New Roman" w:cs="Times New Roman"/>
          <w:sz w:val="28"/>
          <w:szCs w:val="28"/>
        </w:rPr>
        <w:t>3</w:t>
      </w:r>
      <w:r w:rsidRPr="00004C0A">
        <w:rPr>
          <w:rFonts w:ascii="Times New Roman" w:hAnsi="Times New Roman" w:cs="Times New Roman"/>
          <w:sz w:val="28"/>
          <w:szCs w:val="28"/>
        </w:rPr>
        <w:t xml:space="preserve"> заключения </w:t>
      </w:r>
      <w:r>
        <w:rPr>
          <w:rFonts w:ascii="Times New Roman" w:hAnsi="Times New Roman" w:cs="Times New Roman"/>
          <w:sz w:val="28"/>
          <w:szCs w:val="28"/>
        </w:rPr>
        <w:t>на промежуточные отчеты об</w:t>
      </w:r>
      <w:r w:rsidRPr="00004C0A">
        <w:rPr>
          <w:rFonts w:ascii="Times New Roman" w:hAnsi="Times New Roman" w:cs="Times New Roman"/>
          <w:sz w:val="28"/>
          <w:szCs w:val="28"/>
        </w:rPr>
        <w:t xml:space="preserve"> исполнении  </w:t>
      </w:r>
      <w:r>
        <w:rPr>
          <w:rFonts w:ascii="Times New Roman" w:hAnsi="Times New Roman" w:cs="Times New Roman"/>
          <w:sz w:val="28"/>
          <w:szCs w:val="28"/>
        </w:rPr>
        <w:t>бюджета муниципального образования Аскизский район в очередном финансовом году</w:t>
      </w:r>
      <w:r w:rsidRPr="00004C0A">
        <w:rPr>
          <w:rFonts w:ascii="Times New Roman" w:hAnsi="Times New Roman" w:cs="Times New Roman"/>
          <w:sz w:val="28"/>
          <w:szCs w:val="28"/>
        </w:rPr>
        <w:t xml:space="preserve">  (</w:t>
      </w:r>
      <w:r>
        <w:rPr>
          <w:rFonts w:ascii="Times New Roman" w:hAnsi="Times New Roman" w:cs="Times New Roman"/>
          <w:sz w:val="28"/>
          <w:szCs w:val="28"/>
        </w:rPr>
        <w:t>1 квартал, 1-е полугодие, 9 месяцев 2022</w:t>
      </w:r>
      <w:r w:rsidRPr="00004C0A">
        <w:rPr>
          <w:rFonts w:ascii="Times New Roman" w:hAnsi="Times New Roman" w:cs="Times New Roman"/>
          <w:sz w:val="28"/>
          <w:szCs w:val="28"/>
        </w:rPr>
        <w:t>г.);</w:t>
      </w:r>
    </w:p>
    <w:p w:rsidR="00D61125" w:rsidRPr="00004C0A" w:rsidRDefault="00D61125" w:rsidP="006A09B2">
      <w:pPr>
        <w:shd w:val="clear" w:color="auto" w:fill="FFFFFF"/>
        <w:tabs>
          <w:tab w:val="left" w:pos="3500"/>
          <w:tab w:val="left" w:pos="9072"/>
        </w:tabs>
        <w:spacing w:line="240" w:lineRule="auto"/>
        <w:ind w:right="283" w:firstLine="567"/>
        <w:jc w:val="both"/>
        <w:rPr>
          <w:rFonts w:ascii="Times New Roman" w:hAnsi="Times New Roman" w:cs="Times New Roman"/>
          <w:sz w:val="28"/>
          <w:szCs w:val="28"/>
        </w:rPr>
      </w:pPr>
      <w:r>
        <w:rPr>
          <w:rFonts w:ascii="Times New Roman" w:hAnsi="Times New Roman" w:cs="Times New Roman"/>
          <w:sz w:val="28"/>
          <w:szCs w:val="28"/>
        </w:rPr>
        <w:t>-5 заключений</w:t>
      </w:r>
      <w:r w:rsidRPr="00004C0A">
        <w:rPr>
          <w:rFonts w:ascii="Times New Roman" w:hAnsi="Times New Roman" w:cs="Times New Roman"/>
          <w:sz w:val="28"/>
          <w:szCs w:val="28"/>
        </w:rPr>
        <w:t xml:space="preserve"> </w:t>
      </w:r>
      <w:r>
        <w:rPr>
          <w:rFonts w:ascii="Times New Roman" w:hAnsi="Times New Roman" w:cs="Times New Roman"/>
          <w:sz w:val="28"/>
          <w:szCs w:val="28"/>
        </w:rPr>
        <w:t xml:space="preserve">на годовые отчеты </w:t>
      </w:r>
      <w:r w:rsidRPr="00004C0A">
        <w:rPr>
          <w:rFonts w:ascii="Times New Roman" w:hAnsi="Times New Roman" w:cs="Times New Roman"/>
          <w:sz w:val="28"/>
          <w:szCs w:val="28"/>
        </w:rPr>
        <w:t>об ис</w:t>
      </w:r>
      <w:r>
        <w:rPr>
          <w:rFonts w:ascii="Times New Roman" w:hAnsi="Times New Roman" w:cs="Times New Roman"/>
          <w:sz w:val="28"/>
          <w:szCs w:val="28"/>
        </w:rPr>
        <w:t>полнении  местного бюджета за 2021 год (муниципальное образование Аскизский</w:t>
      </w:r>
      <w:r w:rsidRPr="00004C0A">
        <w:rPr>
          <w:rFonts w:ascii="Times New Roman" w:hAnsi="Times New Roman" w:cs="Times New Roman"/>
          <w:sz w:val="28"/>
          <w:szCs w:val="28"/>
        </w:rPr>
        <w:t xml:space="preserve">  район, </w:t>
      </w:r>
      <w:r>
        <w:rPr>
          <w:rFonts w:ascii="Times New Roman" w:hAnsi="Times New Roman" w:cs="Times New Roman"/>
          <w:sz w:val="28"/>
          <w:szCs w:val="28"/>
        </w:rPr>
        <w:t xml:space="preserve">муниципальные образования поселений Аскизского, Бельтырского, </w:t>
      </w:r>
      <w:r w:rsidRPr="00004C0A">
        <w:rPr>
          <w:rFonts w:ascii="Times New Roman" w:hAnsi="Times New Roman" w:cs="Times New Roman"/>
          <w:sz w:val="28"/>
          <w:szCs w:val="28"/>
        </w:rPr>
        <w:t>Усть-К</w:t>
      </w:r>
      <w:r>
        <w:rPr>
          <w:rFonts w:ascii="Times New Roman" w:hAnsi="Times New Roman" w:cs="Times New Roman"/>
          <w:sz w:val="28"/>
          <w:szCs w:val="28"/>
        </w:rPr>
        <w:t>амыштинского, Кызласского</w:t>
      </w:r>
      <w:r w:rsidRPr="00004C0A">
        <w:rPr>
          <w:rFonts w:ascii="Times New Roman" w:hAnsi="Times New Roman" w:cs="Times New Roman"/>
          <w:sz w:val="28"/>
          <w:szCs w:val="28"/>
        </w:rPr>
        <w:t xml:space="preserve"> сельсовет</w:t>
      </w:r>
      <w:r>
        <w:rPr>
          <w:rFonts w:ascii="Times New Roman" w:hAnsi="Times New Roman" w:cs="Times New Roman"/>
          <w:sz w:val="28"/>
          <w:szCs w:val="28"/>
        </w:rPr>
        <w:t>ов</w:t>
      </w:r>
      <w:r w:rsidRPr="00004C0A">
        <w:rPr>
          <w:rFonts w:ascii="Times New Roman" w:hAnsi="Times New Roman" w:cs="Times New Roman"/>
          <w:sz w:val="28"/>
          <w:szCs w:val="28"/>
        </w:rPr>
        <w:t>);</w:t>
      </w:r>
    </w:p>
    <w:p w:rsidR="00D61125" w:rsidRDefault="00D61125" w:rsidP="006A09B2">
      <w:pPr>
        <w:shd w:val="clear" w:color="auto" w:fill="FFFFFF"/>
        <w:tabs>
          <w:tab w:val="left" w:pos="3500"/>
          <w:tab w:val="left" w:pos="9072"/>
        </w:tabs>
        <w:spacing w:line="240" w:lineRule="auto"/>
        <w:ind w:right="283" w:firstLine="567"/>
        <w:jc w:val="both"/>
        <w:rPr>
          <w:rFonts w:ascii="Times New Roman" w:hAnsi="Times New Roman" w:cs="Times New Roman"/>
          <w:sz w:val="28"/>
          <w:szCs w:val="28"/>
        </w:rPr>
      </w:pPr>
      <w:r w:rsidRPr="00004C0A">
        <w:rPr>
          <w:rFonts w:ascii="Times New Roman" w:hAnsi="Times New Roman" w:cs="Times New Roman"/>
          <w:sz w:val="28"/>
          <w:szCs w:val="28"/>
        </w:rPr>
        <w:t>-</w:t>
      </w:r>
      <w:r>
        <w:rPr>
          <w:rFonts w:ascii="Times New Roman" w:hAnsi="Times New Roman" w:cs="Times New Roman"/>
          <w:sz w:val="28"/>
          <w:szCs w:val="28"/>
        </w:rPr>
        <w:t>7 заключений</w:t>
      </w:r>
      <w:r w:rsidRPr="00004C0A">
        <w:rPr>
          <w:rFonts w:ascii="Times New Roman" w:hAnsi="Times New Roman" w:cs="Times New Roman"/>
          <w:sz w:val="28"/>
          <w:szCs w:val="28"/>
        </w:rPr>
        <w:t xml:space="preserve"> по результатам финансово-экономической экспертизы   проектов решений о внесении изменений в бюджет муниципального </w:t>
      </w:r>
      <w:r>
        <w:rPr>
          <w:rFonts w:ascii="Times New Roman" w:hAnsi="Times New Roman" w:cs="Times New Roman"/>
          <w:sz w:val="28"/>
          <w:szCs w:val="28"/>
        </w:rPr>
        <w:t>образования Аскизский район на 2022 год).</w:t>
      </w:r>
    </w:p>
    <w:p w:rsidR="00BA214F" w:rsidRDefault="007C396B" w:rsidP="006A09B2">
      <w:pPr>
        <w:tabs>
          <w:tab w:val="left" w:pos="-3828"/>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Т</w:t>
      </w:r>
      <w:r w:rsidR="00350BE9" w:rsidRPr="00350BE9">
        <w:rPr>
          <w:rFonts w:ascii="Times New Roman" w:hAnsi="Times New Roman" w:cs="Times New Roman"/>
          <w:sz w:val="28"/>
          <w:szCs w:val="28"/>
        </w:rPr>
        <w:t>ем</w:t>
      </w:r>
      <w:r w:rsidR="00BA214F">
        <w:rPr>
          <w:rFonts w:ascii="Times New Roman" w:hAnsi="Times New Roman" w:cs="Times New Roman"/>
          <w:sz w:val="28"/>
          <w:szCs w:val="28"/>
        </w:rPr>
        <w:t xml:space="preserve">атическими проверками </w:t>
      </w:r>
      <w:r w:rsidR="00D61125">
        <w:rPr>
          <w:rFonts w:ascii="Times New Roman" w:hAnsi="Times New Roman" w:cs="Times New Roman"/>
          <w:sz w:val="28"/>
          <w:szCs w:val="28"/>
        </w:rPr>
        <w:t xml:space="preserve">(2 контрольных мероприятия, 2 экспертно-аналитических мероприятия)   </w:t>
      </w:r>
      <w:r w:rsidR="00BA214F">
        <w:rPr>
          <w:rFonts w:ascii="Times New Roman" w:hAnsi="Times New Roman" w:cs="Times New Roman"/>
          <w:sz w:val="28"/>
          <w:szCs w:val="28"/>
        </w:rPr>
        <w:t>охвачено 32 объекта</w:t>
      </w:r>
      <w:r w:rsidR="00350BE9" w:rsidRPr="00350BE9">
        <w:rPr>
          <w:rFonts w:ascii="Times New Roman" w:hAnsi="Times New Roman" w:cs="Times New Roman"/>
          <w:sz w:val="28"/>
          <w:szCs w:val="28"/>
        </w:rPr>
        <w:t xml:space="preserve"> контроля, в том числе:</w:t>
      </w:r>
    </w:p>
    <w:p w:rsidR="00CC7D91" w:rsidRDefault="00BA214F" w:rsidP="006A09B2">
      <w:pPr>
        <w:tabs>
          <w:tab w:val="left" w:pos="-3828"/>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CC7D91">
        <w:rPr>
          <w:rFonts w:ascii="Times New Roman" w:hAnsi="Times New Roman" w:cs="Times New Roman"/>
          <w:sz w:val="28"/>
          <w:szCs w:val="28"/>
        </w:rPr>
        <w:t>16</w:t>
      </w:r>
      <w:r w:rsidR="00D61125">
        <w:rPr>
          <w:rFonts w:ascii="Times New Roman" w:hAnsi="Times New Roman" w:cs="Times New Roman"/>
          <w:sz w:val="28"/>
          <w:szCs w:val="28"/>
        </w:rPr>
        <w:t xml:space="preserve"> структурных подразделений А</w:t>
      </w:r>
      <w:r w:rsidR="00350BE9" w:rsidRPr="00350BE9">
        <w:rPr>
          <w:rFonts w:ascii="Times New Roman" w:hAnsi="Times New Roman" w:cs="Times New Roman"/>
          <w:sz w:val="28"/>
          <w:szCs w:val="28"/>
        </w:rPr>
        <w:t>дмини</w:t>
      </w:r>
      <w:r w:rsidR="00CC7D91">
        <w:rPr>
          <w:rFonts w:ascii="Times New Roman" w:hAnsi="Times New Roman" w:cs="Times New Roman"/>
          <w:sz w:val="28"/>
          <w:szCs w:val="28"/>
        </w:rPr>
        <w:t>страции Аскизского района;</w:t>
      </w:r>
    </w:p>
    <w:p w:rsidR="00CC7D91" w:rsidRDefault="00CC7D91" w:rsidP="006A09B2">
      <w:pPr>
        <w:tabs>
          <w:tab w:val="left" w:pos="-3828"/>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350BE9" w:rsidRPr="00350BE9">
        <w:rPr>
          <w:rFonts w:ascii="Times New Roman" w:hAnsi="Times New Roman" w:cs="Times New Roman"/>
          <w:sz w:val="28"/>
          <w:szCs w:val="28"/>
        </w:rPr>
        <w:t>орган</w:t>
      </w:r>
      <w:r>
        <w:rPr>
          <w:rFonts w:ascii="Times New Roman" w:hAnsi="Times New Roman" w:cs="Times New Roman"/>
          <w:sz w:val="28"/>
          <w:szCs w:val="28"/>
        </w:rPr>
        <w:t>ов местного самоуправления (</w:t>
      </w:r>
      <w:r w:rsidR="00350BE9" w:rsidRPr="00350BE9">
        <w:rPr>
          <w:rFonts w:ascii="Times New Roman" w:hAnsi="Times New Roman" w:cs="Times New Roman"/>
          <w:sz w:val="28"/>
          <w:szCs w:val="28"/>
        </w:rPr>
        <w:t>Администрация Аскизского района</w:t>
      </w:r>
      <w:r>
        <w:rPr>
          <w:rFonts w:ascii="Times New Roman" w:hAnsi="Times New Roman" w:cs="Times New Roman"/>
          <w:sz w:val="28"/>
          <w:szCs w:val="28"/>
        </w:rPr>
        <w:t>; муниципальные образования поселений, входящих  в состав Аскизского района; контрольно-счетный орган Аскизского района; представительный орган Аскизского района);</w:t>
      </w:r>
    </w:p>
    <w:p w:rsidR="00CC7D91" w:rsidRDefault="00DF7C4C" w:rsidP="006A09B2">
      <w:pPr>
        <w:tabs>
          <w:tab w:val="left" w:pos="-3828"/>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C7D91">
        <w:rPr>
          <w:rFonts w:ascii="Times New Roman" w:hAnsi="Times New Roman" w:cs="Times New Roman"/>
          <w:sz w:val="28"/>
          <w:szCs w:val="28"/>
        </w:rPr>
        <w:t>подведомственных учреждения Управления образования администрации Аскизского района</w:t>
      </w:r>
      <w:r w:rsidR="00D61125">
        <w:rPr>
          <w:rFonts w:ascii="Times New Roman" w:hAnsi="Times New Roman" w:cs="Times New Roman"/>
          <w:sz w:val="28"/>
          <w:szCs w:val="28"/>
        </w:rPr>
        <w:t>.</w:t>
      </w:r>
    </w:p>
    <w:p w:rsidR="00D61125" w:rsidRDefault="00D61125" w:rsidP="006A09B2">
      <w:pPr>
        <w:tabs>
          <w:tab w:val="left" w:pos="-3828"/>
          <w:tab w:val="left" w:pos="3500"/>
          <w:tab w:val="left" w:pos="9072"/>
        </w:tabs>
        <w:spacing w:after="0"/>
        <w:ind w:firstLine="567"/>
        <w:jc w:val="both"/>
        <w:rPr>
          <w:rFonts w:ascii="Times New Roman" w:hAnsi="Times New Roman" w:cs="Times New Roman"/>
          <w:sz w:val="28"/>
          <w:szCs w:val="28"/>
        </w:rPr>
      </w:pPr>
    </w:p>
    <w:p w:rsidR="007C396B" w:rsidRDefault="007C396B" w:rsidP="006A09B2">
      <w:pPr>
        <w:tabs>
          <w:tab w:val="left" w:pos="3500"/>
        </w:tabs>
        <w:spacing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1</w:t>
      </w:r>
      <w:r w:rsidR="00FA67B3" w:rsidRPr="00612D49">
        <w:rPr>
          <w:rFonts w:ascii="Times New Roman" w:hAnsi="Times New Roman" w:cs="Times New Roman"/>
          <w:sz w:val="28"/>
          <w:szCs w:val="28"/>
        </w:rPr>
        <w:t>.</w:t>
      </w:r>
      <w:r w:rsidR="006A2F2B">
        <w:rPr>
          <w:rFonts w:ascii="Times New Roman" w:hAnsi="Times New Roman" w:cs="Times New Roman"/>
          <w:sz w:val="28"/>
          <w:szCs w:val="28"/>
        </w:rPr>
        <w:t>В рамках выполнения П</w:t>
      </w:r>
      <w:r w:rsidR="006A2F2B" w:rsidRPr="006A2F2B">
        <w:rPr>
          <w:rFonts w:ascii="Times New Roman" w:eastAsia="Times New Roman" w:hAnsi="Times New Roman" w:cs="Times New Roman"/>
          <w:color w:val="000000"/>
          <w:sz w:val="28"/>
          <w:szCs w:val="28"/>
        </w:rPr>
        <w:t xml:space="preserve">остановления Совета депутатов Аскизского района Республики Хакасия «О поручениях Совета депутатов Аскизского района по проведению контрольных и экспертно-аналитических мероприятий Контрольно-ревизионной комиссии Аскизского района в </w:t>
      </w:r>
      <w:r>
        <w:rPr>
          <w:rFonts w:ascii="Times New Roman" w:eastAsia="Times New Roman" w:hAnsi="Times New Roman" w:cs="Times New Roman"/>
          <w:color w:val="000000"/>
          <w:sz w:val="28"/>
          <w:szCs w:val="28"/>
        </w:rPr>
        <w:t>2022</w:t>
      </w:r>
      <w:r w:rsidR="006A2F2B">
        <w:rPr>
          <w:rFonts w:ascii="Times New Roman" w:eastAsia="Times New Roman" w:hAnsi="Times New Roman" w:cs="Times New Roman"/>
          <w:color w:val="000000"/>
          <w:sz w:val="28"/>
          <w:szCs w:val="28"/>
        </w:rPr>
        <w:t xml:space="preserve"> году» от </w:t>
      </w:r>
      <w:r>
        <w:rPr>
          <w:rFonts w:ascii="Times New Roman" w:eastAsia="Times New Roman" w:hAnsi="Times New Roman" w:cs="Times New Roman"/>
          <w:color w:val="000000"/>
          <w:sz w:val="28"/>
          <w:szCs w:val="28"/>
        </w:rPr>
        <w:t>25.11.2020г. №102</w:t>
      </w:r>
      <w:r w:rsidR="006A2F2B">
        <w:rPr>
          <w:rFonts w:ascii="Times New Roman" w:eastAsia="Times New Roman" w:hAnsi="Times New Roman" w:cs="Times New Roman"/>
          <w:color w:val="000000"/>
          <w:sz w:val="28"/>
          <w:szCs w:val="28"/>
        </w:rPr>
        <w:t xml:space="preserve">, </w:t>
      </w:r>
      <w:r w:rsidR="006A2F2B" w:rsidRPr="00612D49">
        <w:rPr>
          <w:rFonts w:ascii="Times New Roman" w:eastAsia="Times New Roman" w:hAnsi="Times New Roman" w:cs="Times New Roman"/>
          <w:color w:val="000000"/>
          <w:sz w:val="28"/>
          <w:szCs w:val="28"/>
        </w:rPr>
        <w:t>К</w:t>
      </w:r>
      <w:r w:rsidR="00D17659">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z w:val="28"/>
          <w:szCs w:val="28"/>
        </w:rPr>
        <w:t xml:space="preserve"> </w:t>
      </w:r>
      <w:r w:rsidR="006A2F2B" w:rsidRPr="00612D49">
        <w:rPr>
          <w:rFonts w:ascii="Times New Roman" w:eastAsia="Times New Roman" w:hAnsi="Times New Roman" w:cs="Times New Roman"/>
          <w:color w:val="000000"/>
          <w:sz w:val="28"/>
          <w:szCs w:val="28"/>
        </w:rPr>
        <w:t>Аскизского района</w:t>
      </w:r>
      <w:r>
        <w:rPr>
          <w:rFonts w:ascii="Times New Roman" w:eastAsia="Times New Roman" w:hAnsi="Times New Roman" w:cs="Times New Roman"/>
          <w:color w:val="000000"/>
          <w:sz w:val="28"/>
          <w:szCs w:val="28"/>
        </w:rPr>
        <w:t xml:space="preserve"> проведены</w:t>
      </w:r>
      <w:r w:rsidR="00612D49">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онтрольные мероприятия</w:t>
      </w:r>
      <w:r w:rsidR="00612D49" w:rsidRPr="00612D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 проверке </w:t>
      </w:r>
      <w:r>
        <w:rPr>
          <w:rFonts w:ascii="Times New Roman" w:hAnsi="Times New Roman" w:cs="Times New Roman"/>
          <w:sz w:val="28"/>
          <w:szCs w:val="28"/>
        </w:rPr>
        <w:t>целевого и эффективного использования средств бюджета муниципального образования Аскизский район, направленных в 2022 году на реализацию мероприятий муниципальных</w:t>
      </w:r>
      <w:r w:rsidR="0013224E">
        <w:rPr>
          <w:rFonts w:ascii="Times New Roman" w:hAnsi="Times New Roman" w:cs="Times New Roman"/>
          <w:sz w:val="28"/>
          <w:szCs w:val="28"/>
        </w:rPr>
        <w:t xml:space="preserve"> программ</w:t>
      </w:r>
      <w:r>
        <w:rPr>
          <w:rFonts w:ascii="Times New Roman" w:hAnsi="Times New Roman" w:cs="Times New Roman"/>
          <w:sz w:val="28"/>
          <w:szCs w:val="28"/>
        </w:rPr>
        <w:t xml:space="preserve"> «Развитие территориального общественного сам</w:t>
      </w:r>
      <w:r w:rsidR="0013224E">
        <w:rPr>
          <w:rFonts w:ascii="Times New Roman" w:hAnsi="Times New Roman" w:cs="Times New Roman"/>
          <w:sz w:val="28"/>
          <w:szCs w:val="28"/>
        </w:rPr>
        <w:t xml:space="preserve">оуправления в Аскизском районе», </w:t>
      </w:r>
      <w:r w:rsidR="0013224E" w:rsidRPr="0013224E">
        <w:rPr>
          <w:rFonts w:ascii="Times New Roman" w:eastAsia="Times New Roman" w:hAnsi="Times New Roman" w:cs="Times New Roman"/>
          <w:color w:val="000000"/>
          <w:sz w:val="28"/>
          <w:szCs w:val="28"/>
        </w:rPr>
        <w:t>«Развитие муниципальной службы муниципального образования Аскизский район Республики Хакасия»</w:t>
      </w:r>
      <w:r w:rsidR="00706A8F">
        <w:rPr>
          <w:rFonts w:ascii="Times New Roman" w:eastAsia="Times New Roman" w:hAnsi="Times New Roman" w:cs="Times New Roman"/>
          <w:color w:val="000000"/>
          <w:sz w:val="28"/>
          <w:szCs w:val="28"/>
        </w:rPr>
        <w:t>.</w:t>
      </w:r>
    </w:p>
    <w:p w:rsidR="00392F4F" w:rsidRDefault="0013224E" w:rsidP="006A09B2">
      <w:pPr>
        <w:tabs>
          <w:tab w:val="left" w:pos="3500"/>
        </w:tabs>
        <w:ind w:firstLine="567"/>
        <w:jc w:val="both"/>
        <w:rPr>
          <w:rFonts w:ascii="Times New Roman" w:hAnsi="Times New Roman" w:cs="Times New Roman"/>
          <w:sz w:val="28"/>
          <w:szCs w:val="28"/>
        </w:rPr>
      </w:pPr>
      <w:r>
        <w:rPr>
          <w:rFonts w:ascii="Times New Roman" w:hAnsi="Times New Roman" w:cs="Times New Roman"/>
          <w:sz w:val="28"/>
          <w:szCs w:val="28"/>
        </w:rPr>
        <w:t>В ходе проверки муниципальных программ</w:t>
      </w:r>
      <w:r w:rsidR="006B6B63">
        <w:rPr>
          <w:rFonts w:ascii="Times New Roman" w:hAnsi="Times New Roman" w:cs="Times New Roman"/>
          <w:sz w:val="28"/>
          <w:szCs w:val="28"/>
        </w:rPr>
        <w:t xml:space="preserve"> исследованы</w:t>
      </w:r>
      <w:r w:rsidR="004B1617">
        <w:rPr>
          <w:rFonts w:ascii="Times New Roman" w:hAnsi="Times New Roman" w:cs="Times New Roman"/>
          <w:sz w:val="28"/>
          <w:szCs w:val="28"/>
        </w:rPr>
        <w:t xml:space="preserve"> вопросы</w:t>
      </w:r>
      <w:r w:rsidR="00BC7C4F">
        <w:rPr>
          <w:rFonts w:ascii="Times New Roman" w:hAnsi="Times New Roman" w:cs="Times New Roman"/>
          <w:sz w:val="28"/>
          <w:szCs w:val="28"/>
        </w:rPr>
        <w:t xml:space="preserve">, касающиеся </w:t>
      </w:r>
      <w:r w:rsidR="00706A8F">
        <w:rPr>
          <w:rFonts w:ascii="Times New Roman" w:hAnsi="Times New Roman" w:cs="Times New Roman"/>
          <w:sz w:val="28"/>
          <w:szCs w:val="28"/>
        </w:rPr>
        <w:t xml:space="preserve">оценки эффективности муниципальных программ </w:t>
      </w:r>
      <w:r w:rsidR="00322540">
        <w:rPr>
          <w:rFonts w:ascii="Times New Roman" w:hAnsi="Times New Roman" w:cs="Times New Roman"/>
          <w:sz w:val="28"/>
          <w:szCs w:val="28"/>
        </w:rPr>
        <w:t xml:space="preserve"> муниципального образования Аскизский район.</w:t>
      </w:r>
    </w:p>
    <w:p w:rsidR="007370C6" w:rsidRDefault="00706A8F" w:rsidP="006A09B2">
      <w:pPr>
        <w:tabs>
          <w:tab w:val="left" w:pos="3500"/>
        </w:tabs>
        <w:ind w:firstLine="567"/>
        <w:jc w:val="both"/>
        <w:rPr>
          <w:rFonts w:ascii="Times New Roman" w:hAnsi="Times New Roman"/>
          <w:color w:val="000000"/>
          <w:sz w:val="28"/>
          <w:szCs w:val="28"/>
        </w:rPr>
      </w:pPr>
      <w:r>
        <w:rPr>
          <w:rFonts w:ascii="Times New Roman" w:hAnsi="Times New Roman"/>
          <w:color w:val="000000"/>
          <w:sz w:val="28"/>
          <w:szCs w:val="28"/>
        </w:rPr>
        <w:t xml:space="preserve">Проверки показали, что реализованные </w:t>
      </w:r>
      <w:r w:rsidR="00D6579C">
        <w:rPr>
          <w:rFonts w:ascii="Times New Roman" w:hAnsi="Times New Roman"/>
          <w:color w:val="000000"/>
          <w:sz w:val="28"/>
          <w:szCs w:val="28"/>
        </w:rPr>
        <w:t xml:space="preserve">программные </w:t>
      </w:r>
      <w:r>
        <w:rPr>
          <w:rFonts w:ascii="Times New Roman" w:hAnsi="Times New Roman"/>
          <w:color w:val="000000"/>
          <w:sz w:val="28"/>
          <w:szCs w:val="28"/>
        </w:rPr>
        <w:t xml:space="preserve">мероприятия в целом достаточно результативны, но при проведении оценки </w:t>
      </w:r>
      <w:r>
        <w:rPr>
          <w:rFonts w:ascii="Times New Roman" w:hAnsi="Times New Roman"/>
          <w:color w:val="000000"/>
          <w:sz w:val="28"/>
          <w:szCs w:val="28"/>
        </w:rPr>
        <w:lastRenderedPageBreak/>
        <w:t>эффективности  программ</w:t>
      </w:r>
      <w:r w:rsidR="00D17659">
        <w:rPr>
          <w:rFonts w:ascii="Times New Roman" w:hAnsi="Times New Roman"/>
          <w:color w:val="000000"/>
          <w:sz w:val="28"/>
          <w:szCs w:val="28"/>
        </w:rPr>
        <w:t xml:space="preserve">ных мероприятий </w:t>
      </w:r>
      <w:r>
        <w:rPr>
          <w:rFonts w:ascii="Times New Roman" w:hAnsi="Times New Roman"/>
          <w:color w:val="000000"/>
          <w:sz w:val="28"/>
          <w:szCs w:val="28"/>
        </w:rPr>
        <w:t xml:space="preserve"> ответственные исполнители не всегда могут </w:t>
      </w:r>
      <w:r w:rsidR="00A74414">
        <w:rPr>
          <w:rFonts w:ascii="Times New Roman" w:hAnsi="Times New Roman"/>
          <w:color w:val="000000"/>
          <w:sz w:val="28"/>
          <w:szCs w:val="28"/>
        </w:rPr>
        <w:t xml:space="preserve">оценить программы по утвержденным целевым </w:t>
      </w:r>
      <w:r w:rsidR="00AF3730">
        <w:rPr>
          <w:rFonts w:ascii="Times New Roman" w:hAnsi="Times New Roman"/>
          <w:color w:val="000000"/>
          <w:sz w:val="28"/>
          <w:szCs w:val="28"/>
        </w:rPr>
        <w:t>показателям (</w:t>
      </w:r>
      <w:r w:rsidR="00A74414">
        <w:rPr>
          <w:rFonts w:ascii="Times New Roman" w:hAnsi="Times New Roman"/>
          <w:color w:val="000000"/>
          <w:sz w:val="28"/>
          <w:szCs w:val="28"/>
        </w:rPr>
        <w:t>индикаторам</w:t>
      </w:r>
      <w:r w:rsidR="00AF3730">
        <w:rPr>
          <w:rFonts w:ascii="Times New Roman" w:hAnsi="Times New Roman"/>
          <w:color w:val="000000"/>
          <w:sz w:val="28"/>
          <w:szCs w:val="28"/>
        </w:rPr>
        <w:t xml:space="preserve">) по причине </w:t>
      </w:r>
      <w:r w:rsidR="00392F4F">
        <w:rPr>
          <w:rFonts w:ascii="Times New Roman" w:hAnsi="Times New Roman"/>
          <w:color w:val="000000"/>
          <w:sz w:val="28"/>
          <w:szCs w:val="28"/>
        </w:rPr>
        <w:t>слабо</w:t>
      </w:r>
      <w:r w:rsidR="00AF3730">
        <w:rPr>
          <w:rFonts w:ascii="Times New Roman" w:hAnsi="Times New Roman"/>
          <w:color w:val="000000"/>
          <w:sz w:val="28"/>
          <w:szCs w:val="28"/>
        </w:rPr>
        <w:t>й увязки</w:t>
      </w:r>
      <w:r w:rsidR="00392F4F">
        <w:rPr>
          <w:rFonts w:ascii="Times New Roman" w:hAnsi="Times New Roman"/>
          <w:color w:val="000000"/>
          <w:sz w:val="28"/>
          <w:szCs w:val="28"/>
        </w:rPr>
        <w:t xml:space="preserve"> с целями и задача</w:t>
      </w:r>
      <w:r w:rsidR="007370C6">
        <w:rPr>
          <w:rFonts w:ascii="Times New Roman" w:hAnsi="Times New Roman"/>
          <w:color w:val="000000"/>
          <w:sz w:val="28"/>
          <w:szCs w:val="28"/>
        </w:rPr>
        <w:t>ми самих муниципальных программ, либо эти индикаторы (показатели) вообще не установлены.</w:t>
      </w:r>
      <w:r w:rsidR="00392F4F">
        <w:rPr>
          <w:rFonts w:ascii="Times New Roman" w:hAnsi="Times New Roman"/>
          <w:color w:val="000000"/>
          <w:sz w:val="28"/>
          <w:szCs w:val="28"/>
        </w:rPr>
        <w:t xml:space="preserve">  </w:t>
      </w:r>
      <w:r w:rsidR="005040F5">
        <w:rPr>
          <w:rFonts w:ascii="Times New Roman" w:hAnsi="Times New Roman"/>
          <w:color w:val="000000"/>
          <w:sz w:val="28"/>
          <w:szCs w:val="28"/>
        </w:rPr>
        <w:t>В</w:t>
      </w:r>
      <w:r>
        <w:rPr>
          <w:rFonts w:ascii="Times New Roman" w:hAnsi="Times New Roman"/>
          <w:color w:val="000000"/>
          <w:sz w:val="28"/>
          <w:szCs w:val="28"/>
        </w:rPr>
        <w:t>ыявлены нар</w:t>
      </w:r>
      <w:r w:rsidR="005040F5">
        <w:rPr>
          <w:rFonts w:ascii="Times New Roman" w:hAnsi="Times New Roman"/>
          <w:color w:val="000000"/>
          <w:sz w:val="28"/>
          <w:szCs w:val="28"/>
        </w:rPr>
        <w:t xml:space="preserve">ушения в основном без сумм </w:t>
      </w:r>
      <w:r w:rsidR="007370C6">
        <w:rPr>
          <w:rFonts w:ascii="Times New Roman" w:hAnsi="Times New Roman"/>
          <w:color w:val="000000"/>
          <w:sz w:val="28"/>
          <w:szCs w:val="28"/>
        </w:rPr>
        <w:t xml:space="preserve"> в количественном выражении.</w:t>
      </w:r>
    </w:p>
    <w:p w:rsidR="00706A8F" w:rsidRDefault="007370C6" w:rsidP="006A09B2">
      <w:pPr>
        <w:tabs>
          <w:tab w:val="left" w:pos="3500"/>
        </w:tabs>
        <w:ind w:firstLine="567"/>
        <w:jc w:val="both"/>
        <w:rPr>
          <w:rFonts w:ascii="Times New Roman" w:hAnsi="Times New Roman" w:cs="Times New Roman"/>
          <w:sz w:val="28"/>
          <w:szCs w:val="28"/>
        </w:rPr>
      </w:pPr>
      <w:r>
        <w:rPr>
          <w:rFonts w:ascii="Times New Roman" w:hAnsi="Times New Roman"/>
          <w:color w:val="000000"/>
          <w:sz w:val="28"/>
          <w:szCs w:val="28"/>
        </w:rPr>
        <w:t xml:space="preserve">Например, в программе </w:t>
      </w:r>
      <w:r w:rsidRPr="0013224E">
        <w:rPr>
          <w:rFonts w:ascii="Times New Roman" w:eastAsia="Times New Roman" w:hAnsi="Times New Roman" w:cs="Times New Roman"/>
          <w:color w:val="000000"/>
          <w:sz w:val="28"/>
          <w:szCs w:val="28"/>
        </w:rPr>
        <w:t>«Развитие муниципальной службы муниципального образования Аскизский район Республики Хакасия»</w:t>
      </w:r>
      <w:r>
        <w:rPr>
          <w:rFonts w:ascii="Times New Roman" w:eastAsia="Times New Roman" w:hAnsi="Times New Roman" w:cs="Times New Roman"/>
          <w:color w:val="000000"/>
          <w:sz w:val="28"/>
          <w:szCs w:val="28"/>
        </w:rPr>
        <w:t xml:space="preserve"> </w:t>
      </w:r>
      <w:r>
        <w:rPr>
          <w:rFonts w:ascii="Times New Roman" w:hAnsi="Times New Roman"/>
          <w:color w:val="000000"/>
          <w:sz w:val="28"/>
          <w:szCs w:val="28"/>
        </w:rPr>
        <w:t xml:space="preserve">не установлен измеритель </w:t>
      </w:r>
      <w:r w:rsidR="008F1BC2">
        <w:rPr>
          <w:rFonts w:ascii="Times New Roman" w:hAnsi="Times New Roman"/>
          <w:color w:val="000000"/>
          <w:sz w:val="28"/>
          <w:szCs w:val="28"/>
        </w:rPr>
        <w:t xml:space="preserve">в количественном выражении </w:t>
      </w:r>
      <w:r>
        <w:rPr>
          <w:rFonts w:ascii="Times New Roman" w:hAnsi="Times New Roman"/>
          <w:color w:val="000000"/>
          <w:sz w:val="28"/>
          <w:szCs w:val="28"/>
        </w:rPr>
        <w:t>к целевому показателю</w:t>
      </w:r>
      <w:r w:rsidRPr="007370C6">
        <w:rPr>
          <w:rFonts w:ascii="Times New Roman" w:hAnsi="Times New Roman" w:cs="Times New Roman"/>
          <w:color w:val="000000"/>
          <w:sz w:val="28"/>
          <w:szCs w:val="28"/>
        </w:rPr>
        <w:t xml:space="preserve">: </w:t>
      </w:r>
      <w:r w:rsidRPr="007370C6">
        <w:rPr>
          <w:rFonts w:ascii="Times New Roman" w:hAnsi="Times New Roman" w:cs="Times New Roman"/>
          <w:sz w:val="28"/>
          <w:szCs w:val="28"/>
        </w:rPr>
        <w:t>соответствие количества и содержания муниципальных правовых актов по вопросам прохождения муниципальной службы действующему законодательству</w:t>
      </w:r>
      <w:r w:rsidR="00892C66">
        <w:rPr>
          <w:rFonts w:ascii="Times New Roman" w:hAnsi="Times New Roman" w:cs="Times New Roman"/>
          <w:sz w:val="28"/>
          <w:szCs w:val="28"/>
        </w:rPr>
        <w:t>.</w:t>
      </w:r>
    </w:p>
    <w:p w:rsidR="007370C6" w:rsidRPr="007370C6" w:rsidRDefault="008F1BC2" w:rsidP="006A09B2">
      <w:pPr>
        <w:tabs>
          <w:tab w:val="left" w:pos="3500"/>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программе </w:t>
      </w:r>
      <w:r>
        <w:rPr>
          <w:rFonts w:ascii="Times New Roman" w:hAnsi="Times New Roman" w:cs="Times New Roman"/>
          <w:sz w:val="28"/>
          <w:szCs w:val="28"/>
        </w:rPr>
        <w:t xml:space="preserve">«Развитие территориального общественного самоуправления в Аскизском районе» </w:t>
      </w:r>
      <w:r>
        <w:rPr>
          <w:rFonts w:ascii="Times New Roman" w:hAnsi="Times New Roman"/>
          <w:sz w:val="28"/>
          <w:szCs w:val="28"/>
        </w:rPr>
        <w:t>количество проведенных мер</w:t>
      </w:r>
      <w:r w:rsidR="00D6579C">
        <w:rPr>
          <w:rFonts w:ascii="Times New Roman" w:hAnsi="Times New Roman"/>
          <w:sz w:val="28"/>
          <w:szCs w:val="28"/>
        </w:rPr>
        <w:t xml:space="preserve">оприятий (870шт.) с участием </w:t>
      </w:r>
      <w:r w:rsidR="00C73D8C">
        <w:rPr>
          <w:rFonts w:ascii="Times New Roman" w:hAnsi="Times New Roman"/>
          <w:sz w:val="28"/>
          <w:szCs w:val="28"/>
        </w:rPr>
        <w:t>территориальных общественных самоуправлений</w:t>
      </w:r>
      <w:r w:rsidR="007D3F91">
        <w:rPr>
          <w:rFonts w:ascii="Times New Roman" w:hAnsi="Times New Roman"/>
          <w:sz w:val="28"/>
          <w:szCs w:val="28"/>
        </w:rPr>
        <w:t xml:space="preserve"> (ТОС)</w:t>
      </w:r>
      <w:r>
        <w:rPr>
          <w:rFonts w:ascii="Times New Roman" w:hAnsi="Times New Roman"/>
          <w:sz w:val="28"/>
          <w:szCs w:val="28"/>
        </w:rPr>
        <w:t xml:space="preserve"> в Аскизском районе в 2021 году не подтвердилось.</w:t>
      </w:r>
    </w:p>
    <w:p w:rsidR="00DC71CD" w:rsidRDefault="008F1BC2" w:rsidP="006A09B2">
      <w:pPr>
        <w:pStyle w:val="ConsPlusNormal"/>
        <w:tabs>
          <w:tab w:val="left" w:pos="3500"/>
        </w:tabs>
        <w:spacing w:line="276" w:lineRule="auto"/>
        <w:ind w:firstLine="540"/>
        <w:jc w:val="both"/>
      </w:pPr>
      <w:r>
        <w:rPr>
          <w:color w:val="000000"/>
        </w:rPr>
        <w:t>2.</w:t>
      </w:r>
      <w:r w:rsidRPr="008F1BC2">
        <w:t xml:space="preserve">Тематика </w:t>
      </w:r>
      <w:r>
        <w:t>экспертно-аналитического мероприятия</w:t>
      </w:r>
      <w:r w:rsidR="00D8070F">
        <w:t xml:space="preserve"> «</w:t>
      </w:r>
      <w:r w:rsidR="00D8070F" w:rsidRPr="00D8070F">
        <w:rPr>
          <w:rFonts w:eastAsia="Calibri"/>
          <w:lang w:eastAsia="en-US"/>
        </w:rPr>
        <w:t xml:space="preserve">Проверка и анализ соблюдения нормативов формирования расходов  на оплату  труда и утвержденной штатной численности лиц, и муниципальных служащих в </w:t>
      </w:r>
      <w:r w:rsidR="00D8070F" w:rsidRPr="00D8070F">
        <w:rPr>
          <w:rFonts w:eastAsia="Calibri"/>
          <w:color w:val="000000"/>
          <w:lang w:eastAsia="en-US"/>
        </w:rPr>
        <w:t>муниципальном образовании Аскизский район</w:t>
      </w:r>
      <w:r w:rsidR="00D8070F">
        <w:rPr>
          <w:rFonts w:eastAsia="Calibri"/>
          <w:color w:val="000000"/>
          <w:lang w:eastAsia="en-US"/>
        </w:rPr>
        <w:t xml:space="preserve"> при утверждении бюджета муниципального образования Аскизский район </w:t>
      </w:r>
      <w:r w:rsidR="00D8070F" w:rsidRPr="009E4E8C">
        <w:rPr>
          <w:color w:val="000000"/>
        </w:rPr>
        <w:t>при планировани</w:t>
      </w:r>
      <w:r w:rsidR="00D8070F">
        <w:rPr>
          <w:color w:val="000000"/>
        </w:rPr>
        <w:t xml:space="preserve">и районного бюджета на 2022 год» посвящена </w:t>
      </w:r>
      <w:r w:rsidR="005A7696">
        <w:rPr>
          <w:color w:val="000000"/>
        </w:rPr>
        <w:t>и</w:t>
      </w:r>
      <w:r w:rsidR="00D8070F">
        <w:rPr>
          <w:color w:val="000000"/>
        </w:rPr>
        <w:t xml:space="preserve">зучению порядка составления штатных расписаний </w:t>
      </w:r>
      <w:r w:rsidR="007D3F91">
        <w:rPr>
          <w:color w:val="000000"/>
        </w:rPr>
        <w:t xml:space="preserve">лиц, </w:t>
      </w:r>
      <w:r w:rsidR="007D3F91" w:rsidRPr="00D8070F">
        <w:rPr>
          <w:rFonts w:eastAsia="Calibri"/>
          <w:lang w:eastAsia="en-US"/>
        </w:rPr>
        <w:t>замещающих муниципальные должности</w:t>
      </w:r>
      <w:r w:rsidR="007D3F91">
        <w:rPr>
          <w:rFonts w:eastAsia="Calibri"/>
          <w:lang w:eastAsia="en-US"/>
        </w:rPr>
        <w:t xml:space="preserve"> </w:t>
      </w:r>
      <w:r w:rsidR="005A7696">
        <w:rPr>
          <w:rFonts w:eastAsia="Calibri"/>
          <w:lang w:eastAsia="en-US"/>
        </w:rPr>
        <w:t xml:space="preserve">(выборных </w:t>
      </w:r>
      <w:r w:rsidR="005A7696" w:rsidRPr="005A7696">
        <w:t>должностных лиц местного самоуправления, осуществляющих свои полномочия на постоянной основе</w:t>
      </w:r>
      <w:r w:rsidR="005A7696">
        <w:t>)</w:t>
      </w:r>
      <w:r w:rsidR="005A7696" w:rsidRPr="005A7696">
        <w:rPr>
          <w:color w:val="000000"/>
        </w:rPr>
        <w:t xml:space="preserve"> и муниципальных служащих </w:t>
      </w:r>
      <w:r w:rsidR="005A7696">
        <w:rPr>
          <w:color w:val="000000"/>
        </w:rPr>
        <w:t xml:space="preserve"> </w:t>
      </w:r>
      <w:r w:rsidR="005A7696" w:rsidRPr="005A7696">
        <w:t>муниципального образования Аскизский район</w:t>
      </w:r>
      <w:r w:rsidR="005A7696">
        <w:t>; при этом комплексно исследованы вопросы правового регулирования</w:t>
      </w:r>
      <w:r w:rsidR="005A7696" w:rsidRPr="005A7696">
        <w:t xml:space="preserve"> оплаты труда </w:t>
      </w:r>
      <w:r w:rsidR="00DC71CD">
        <w:t>вышеуказанных лиц в рамках действующего законодательства Российской Федерации</w:t>
      </w:r>
      <w:r w:rsidR="005040F5">
        <w:t>,</w:t>
      </w:r>
      <w:r w:rsidR="00DC71CD">
        <w:t xml:space="preserve"> нормативно-правовых актов Республики Хакасия и муниципального образования Аскизский район</w:t>
      </w:r>
      <w:r w:rsidR="005040F5">
        <w:t xml:space="preserve">. </w:t>
      </w:r>
    </w:p>
    <w:p w:rsidR="005040F5" w:rsidRPr="00504042" w:rsidRDefault="00101F10" w:rsidP="006A09B2">
      <w:pPr>
        <w:pStyle w:val="ConsPlusNormal"/>
        <w:tabs>
          <w:tab w:val="left" w:pos="3500"/>
        </w:tabs>
        <w:ind w:firstLine="540"/>
        <w:jc w:val="both"/>
        <w:rPr>
          <w:rFonts w:eastAsia="Times New Roman"/>
        </w:rPr>
      </w:pPr>
      <w:r>
        <w:t>В ходе проверки так же пр</w:t>
      </w:r>
      <w:r w:rsidR="00504042">
        <w:t>о</w:t>
      </w:r>
      <w:r>
        <w:t>анализированы</w:t>
      </w:r>
      <w:r w:rsidR="00504042">
        <w:t xml:space="preserve"> п</w:t>
      </w:r>
      <w:r w:rsidR="005040F5" w:rsidRPr="00504042">
        <w:rPr>
          <w:rFonts w:eastAsia="Times New Roman"/>
        </w:rPr>
        <w:t>редельные значения размеров оплаты труда выборных должностных лиц местного самоуправления, осуществляющих свои полномочи</w:t>
      </w:r>
      <w:r w:rsidR="00504042">
        <w:rPr>
          <w:rFonts w:eastAsia="Times New Roman"/>
        </w:rPr>
        <w:t>я на постоянной основе, муниципальных служащих</w:t>
      </w:r>
      <w:r w:rsidR="00C247C2">
        <w:rPr>
          <w:rFonts w:eastAsia="Times New Roman"/>
        </w:rPr>
        <w:t xml:space="preserve"> и </w:t>
      </w:r>
      <w:r w:rsidR="005040F5" w:rsidRPr="00504042">
        <w:rPr>
          <w:rFonts w:eastAsia="Times New Roman"/>
        </w:rPr>
        <w:t xml:space="preserve"> составны</w:t>
      </w:r>
      <w:r w:rsidR="00504042" w:rsidRPr="00504042">
        <w:rPr>
          <w:rFonts w:eastAsia="Times New Roman"/>
        </w:rPr>
        <w:t>е</w:t>
      </w:r>
      <w:r w:rsidR="005040F5" w:rsidRPr="00504042">
        <w:rPr>
          <w:rFonts w:eastAsia="Times New Roman"/>
        </w:rPr>
        <w:t xml:space="preserve"> част</w:t>
      </w:r>
      <w:r w:rsidR="00504042" w:rsidRPr="00504042">
        <w:rPr>
          <w:rFonts w:eastAsia="Times New Roman"/>
        </w:rPr>
        <w:t>и</w:t>
      </w:r>
      <w:r w:rsidR="005040F5" w:rsidRPr="00504042">
        <w:rPr>
          <w:rFonts w:eastAsia="Times New Roman"/>
        </w:rPr>
        <w:t xml:space="preserve"> денежного содержания.</w:t>
      </w:r>
    </w:p>
    <w:p w:rsidR="00C247C2" w:rsidRDefault="00C247C2" w:rsidP="006A09B2">
      <w:pPr>
        <w:pStyle w:val="ConsPlusNormal"/>
        <w:tabs>
          <w:tab w:val="left" w:pos="3500"/>
        </w:tabs>
        <w:ind w:firstLine="540"/>
        <w:jc w:val="both"/>
      </w:pPr>
    </w:p>
    <w:p w:rsidR="00504042" w:rsidRPr="00504042" w:rsidRDefault="00504042" w:rsidP="006A09B2">
      <w:pPr>
        <w:pStyle w:val="ConsPlusNormal"/>
        <w:tabs>
          <w:tab w:val="left" w:pos="3500"/>
        </w:tabs>
        <w:ind w:firstLine="540"/>
        <w:jc w:val="both"/>
        <w:rPr>
          <w:i/>
        </w:rPr>
      </w:pPr>
      <w:r>
        <w:t>Объем расходов</w:t>
      </w:r>
      <w:r w:rsidRPr="00504042">
        <w:t xml:space="preserve"> </w:t>
      </w:r>
      <w:r w:rsidRPr="005040F5">
        <w:t>на оплату труда депутатов, выборных должностных лиц местного самоуправления, осуществляющих</w:t>
      </w:r>
      <w:r w:rsidRPr="005040F5">
        <w:rPr>
          <w:iCs/>
        </w:rPr>
        <w:t xml:space="preserve"> свои полномочия на постоянной основе</w:t>
      </w:r>
      <w:r>
        <w:rPr>
          <w:iCs/>
        </w:rPr>
        <w:t xml:space="preserve"> и </w:t>
      </w:r>
      <w:r w:rsidRPr="005040F5">
        <w:t>муниципальных служащих</w:t>
      </w:r>
      <w:r>
        <w:t xml:space="preserve">, рассчитанный на 2022 год </w:t>
      </w:r>
      <w:r>
        <w:lastRenderedPageBreak/>
        <w:t xml:space="preserve">согласно штатных расписаний соответствует нормативу, утвержденному </w:t>
      </w:r>
      <w:r w:rsidRPr="00504042">
        <w:t>Постановлением Правительства Республики Хакасия от 27.04.2010г. №210.</w:t>
      </w:r>
      <w:r w:rsidRPr="00504042">
        <w:rPr>
          <w:i/>
        </w:rPr>
        <w:t xml:space="preserve"> </w:t>
      </w:r>
    </w:p>
    <w:p w:rsidR="0039227F" w:rsidRDefault="0039227F" w:rsidP="006A09B2">
      <w:pPr>
        <w:tabs>
          <w:tab w:val="left" w:pos="3500"/>
        </w:tabs>
        <w:spacing w:after="0" w:line="240" w:lineRule="auto"/>
        <w:ind w:firstLine="567"/>
        <w:jc w:val="both"/>
        <w:rPr>
          <w:rFonts w:ascii="Times New Roman" w:hAnsi="Times New Roman"/>
          <w:color w:val="000000"/>
          <w:sz w:val="28"/>
          <w:szCs w:val="28"/>
        </w:rPr>
      </w:pPr>
    </w:p>
    <w:p w:rsidR="000818FE" w:rsidRDefault="001B018F" w:rsidP="006A09B2">
      <w:pPr>
        <w:tabs>
          <w:tab w:val="left" w:pos="3500"/>
        </w:tabs>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По результатам экспертно-аналитического мероприятия н</w:t>
      </w:r>
      <w:r w:rsidR="00C247C2">
        <w:rPr>
          <w:rFonts w:ascii="Times New Roman" w:hAnsi="Times New Roman"/>
          <w:color w:val="000000"/>
          <w:sz w:val="28"/>
          <w:szCs w:val="28"/>
        </w:rPr>
        <w:t>е</w:t>
      </w:r>
      <w:r w:rsidR="00504042">
        <w:rPr>
          <w:rFonts w:ascii="Times New Roman" w:hAnsi="Times New Roman"/>
          <w:color w:val="000000"/>
          <w:sz w:val="28"/>
          <w:szCs w:val="28"/>
        </w:rPr>
        <w:t xml:space="preserve"> установлены нарушения бюджетного законодательства, в частности, п.2 ст.136 Бюджетного кодекса РФ.  Выявлены недостатки, касающиеся формирования фонда оплаты труда муниципальных служащих, которые в период проверки устранены, штатные расписания муниципальных служащих приведены в соответствие с </w:t>
      </w:r>
      <w:r w:rsidR="00FB4CAD">
        <w:rPr>
          <w:rFonts w:ascii="Times New Roman" w:hAnsi="Times New Roman"/>
          <w:color w:val="000000"/>
          <w:sz w:val="28"/>
          <w:szCs w:val="28"/>
        </w:rPr>
        <w:t>Положением «О денежном содержании и поощрении муниципальных служащих муниципального образования Аскизский район</w:t>
      </w:r>
      <w:r w:rsidR="000818FE">
        <w:rPr>
          <w:rFonts w:ascii="Times New Roman" w:hAnsi="Times New Roman"/>
          <w:color w:val="000000"/>
          <w:sz w:val="28"/>
          <w:szCs w:val="28"/>
        </w:rPr>
        <w:t xml:space="preserve"> Республики Хакасия</w:t>
      </w:r>
      <w:r w:rsidR="007D09D6">
        <w:rPr>
          <w:rFonts w:ascii="Times New Roman" w:hAnsi="Times New Roman"/>
          <w:color w:val="000000"/>
          <w:sz w:val="28"/>
          <w:szCs w:val="28"/>
        </w:rPr>
        <w:t>».</w:t>
      </w:r>
    </w:p>
    <w:p w:rsidR="00504042" w:rsidRDefault="00504042" w:rsidP="006A09B2">
      <w:pPr>
        <w:tabs>
          <w:tab w:val="left" w:pos="3500"/>
        </w:tabs>
        <w:spacing w:after="0" w:line="240" w:lineRule="auto"/>
        <w:ind w:firstLine="567"/>
        <w:jc w:val="both"/>
        <w:rPr>
          <w:rFonts w:ascii="Times New Roman" w:hAnsi="Times New Roman"/>
          <w:color w:val="000000"/>
          <w:sz w:val="28"/>
          <w:szCs w:val="28"/>
        </w:rPr>
      </w:pPr>
    </w:p>
    <w:p w:rsidR="00A06327" w:rsidRPr="0039227F" w:rsidRDefault="00A06327" w:rsidP="006A09B2">
      <w:pPr>
        <w:pStyle w:val="ConsPlusNormal"/>
        <w:tabs>
          <w:tab w:val="left" w:pos="3500"/>
        </w:tabs>
        <w:ind w:firstLine="540"/>
        <w:jc w:val="both"/>
        <w:rPr>
          <w:b/>
        </w:rPr>
      </w:pPr>
      <w:r w:rsidRPr="0039227F">
        <w:rPr>
          <w:b/>
        </w:rPr>
        <w:t>Примечание:</w:t>
      </w:r>
    </w:p>
    <w:p w:rsidR="004333F7" w:rsidRPr="004333F7" w:rsidRDefault="00A06327" w:rsidP="006A09B2">
      <w:pPr>
        <w:tabs>
          <w:tab w:val="left" w:pos="3500"/>
        </w:tabs>
        <w:autoSpaceDE w:val="0"/>
        <w:autoSpaceDN w:val="0"/>
        <w:adjustRightInd w:val="0"/>
        <w:spacing w:after="0" w:line="240" w:lineRule="auto"/>
        <w:ind w:firstLine="567"/>
        <w:jc w:val="both"/>
        <w:rPr>
          <w:rFonts w:ascii="Times New Roman" w:hAnsi="Times New Roman" w:cs="Times New Roman"/>
          <w:bCs/>
          <w:sz w:val="28"/>
          <w:szCs w:val="28"/>
        </w:rPr>
      </w:pPr>
      <w:r w:rsidRPr="00CE0E57">
        <w:rPr>
          <w:rFonts w:ascii="Times New Roman" w:hAnsi="Times New Roman" w:cs="Times New Roman"/>
          <w:sz w:val="28"/>
          <w:szCs w:val="28"/>
        </w:rPr>
        <w:t>1.</w:t>
      </w:r>
      <w:r w:rsidR="00CE0E57">
        <w:rPr>
          <w:rFonts w:ascii="Times New Roman" w:hAnsi="Times New Roman" w:cs="Times New Roman"/>
          <w:sz w:val="28"/>
          <w:szCs w:val="28"/>
        </w:rPr>
        <w:t>Размер норматива устанавливает годовой объем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с начислениями на фонд оплаты труда.</w:t>
      </w:r>
      <w:r w:rsidR="004B5B3B">
        <w:rPr>
          <w:rFonts w:ascii="Times New Roman" w:hAnsi="Times New Roman" w:cs="Times New Roman"/>
          <w:sz w:val="28"/>
          <w:szCs w:val="28"/>
        </w:rPr>
        <w:t xml:space="preserve"> Вышеуказанный норматив </w:t>
      </w:r>
      <w:r w:rsidRPr="004B5B3B">
        <w:rPr>
          <w:rFonts w:ascii="Times New Roman" w:hAnsi="Times New Roman" w:cs="Times New Roman"/>
          <w:sz w:val="28"/>
          <w:szCs w:val="28"/>
        </w:rPr>
        <w:t>утвержден Постановлением Правительства Республики Хакасия от 27.04.2010г. №210</w:t>
      </w:r>
      <w:r w:rsidR="004333F7">
        <w:rPr>
          <w:rFonts w:ascii="Times New Roman" w:hAnsi="Times New Roman" w:cs="Times New Roman"/>
          <w:sz w:val="28"/>
          <w:szCs w:val="28"/>
        </w:rPr>
        <w:t xml:space="preserve"> «</w:t>
      </w:r>
      <w:r w:rsidR="004333F7" w:rsidRPr="004333F7">
        <w:rPr>
          <w:rFonts w:ascii="Times New Roman" w:hAnsi="Times New Roman" w:cs="Times New Roman"/>
          <w:bCs/>
          <w:sz w:val="28"/>
          <w:szCs w:val="28"/>
        </w:rPr>
        <w:t>Об утверждении нормативов формирования расходов на оплату труда депутатов, выборных должностных лиц местного</w:t>
      </w:r>
      <w:r w:rsidR="004333F7">
        <w:rPr>
          <w:rFonts w:ascii="Times New Roman" w:hAnsi="Times New Roman" w:cs="Times New Roman"/>
          <w:bCs/>
          <w:sz w:val="28"/>
          <w:szCs w:val="28"/>
        </w:rPr>
        <w:t xml:space="preserve"> </w:t>
      </w:r>
      <w:r w:rsidR="004333F7" w:rsidRPr="004333F7">
        <w:rPr>
          <w:rFonts w:ascii="Times New Roman" w:hAnsi="Times New Roman" w:cs="Times New Roman"/>
          <w:bCs/>
          <w:sz w:val="28"/>
          <w:szCs w:val="28"/>
        </w:rPr>
        <w:t>самоуправления, осуществляющих свои полномочия на постоянной основе, муниципальных служащих в Республике Хакасия»</w:t>
      </w:r>
    </w:p>
    <w:p w:rsidR="00A06327" w:rsidRPr="004333F7" w:rsidRDefault="00A06327" w:rsidP="006A09B2">
      <w:pPr>
        <w:tabs>
          <w:tab w:val="left" w:pos="3500"/>
        </w:tabs>
        <w:autoSpaceDE w:val="0"/>
        <w:autoSpaceDN w:val="0"/>
        <w:adjustRightInd w:val="0"/>
        <w:spacing w:after="0" w:line="240" w:lineRule="auto"/>
        <w:ind w:firstLine="567"/>
        <w:jc w:val="both"/>
        <w:rPr>
          <w:rFonts w:ascii="Times New Roman" w:hAnsi="Times New Roman" w:cs="Times New Roman"/>
          <w:sz w:val="28"/>
          <w:szCs w:val="28"/>
        </w:rPr>
      </w:pPr>
    </w:p>
    <w:p w:rsidR="00A06327" w:rsidRPr="00A06327" w:rsidRDefault="00A06327" w:rsidP="006A09B2">
      <w:pPr>
        <w:tabs>
          <w:tab w:val="left" w:pos="567"/>
          <w:tab w:val="left" w:pos="3500"/>
        </w:tabs>
        <w:spacing w:after="0"/>
        <w:ind w:firstLine="567"/>
        <w:jc w:val="both"/>
        <w:rPr>
          <w:rFonts w:ascii="Times New Roman" w:hAnsi="Times New Roman" w:cs="Times New Roman"/>
          <w:sz w:val="28"/>
          <w:szCs w:val="28"/>
        </w:rPr>
      </w:pPr>
      <w:r w:rsidRPr="00A06327">
        <w:rPr>
          <w:rFonts w:ascii="Times New Roman" w:hAnsi="Times New Roman" w:cs="Times New Roman"/>
          <w:sz w:val="28"/>
          <w:szCs w:val="28"/>
        </w:rPr>
        <w:t xml:space="preserve">2. </w:t>
      </w:r>
      <w:r w:rsidRPr="00A06327">
        <w:rPr>
          <w:rFonts w:ascii="Times New Roman" w:hAnsi="Times New Roman" w:cs="Times New Roman"/>
          <w:b/>
          <w:sz w:val="28"/>
          <w:szCs w:val="28"/>
        </w:rPr>
        <w:t>П.2 ст.136 Бюджетного кодекса РФ</w:t>
      </w:r>
      <w:r>
        <w:rPr>
          <w:rFonts w:ascii="Times New Roman" w:hAnsi="Times New Roman" w:cs="Times New Roman"/>
          <w:sz w:val="28"/>
          <w:szCs w:val="28"/>
        </w:rPr>
        <w:t>:</w:t>
      </w:r>
    </w:p>
    <w:p w:rsidR="00A06327" w:rsidRPr="00A06327" w:rsidRDefault="00A06327" w:rsidP="006A09B2">
      <w:pPr>
        <w:tabs>
          <w:tab w:val="left" w:pos="3500"/>
        </w:tabs>
        <w:autoSpaceDE w:val="0"/>
        <w:autoSpaceDN w:val="0"/>
        <w:adjustRightInd w:val="0"/>
        <w:spacing w:after="0" w:line="240" w:lineRule="auto"/>
        <w:ind w:firstLine="540"/>
        <w:jc w:val="both"/>
        <w:rPr>
          <w:rFonts w:ascii="Times New Roman" w:hAnsi="Times New Roman" w:cs="Times New Roman"/>
          <w:sz w:val="28"/>
          <w:szCs w:val="28"/>
        </w:rPr>
      </w:pPr>
      <w:r w:rsidRPr="00A06327">
        <w:rPr>
          <w:rFonts w:ascii="Times New Roman" w:hAnsi="Times New Roman" w:cs="Times New Roman"/>
          <w:sz w:val="28"/>
          <w:szCs w:val="28"/>
        </w:rPr>
        <w:t xml:space="preserve">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w:t>
      </w:r>
      <w:r w:rsidRPr="004333F7">
        <w:rPr>
          <w:rFonts w:ascii="Times New Roman" w:hAnsi="Times New Roman" w:cs="Times New Roman"/>
          <w:b/>
          <w:sz w:val="28"/>
          <w:szCs w:val="28"/>
        </w:rPr>
        <w:t>не имеют права превышать</w:t>
      </w:r>
      <w:r w:rsidRPr="004333F7">
        <w:rPr>
          <w:rFonts w:ascii="Times New Roman" w:hAnsi="Times New Roman" w:cs="Times New Roman"/>
          <w:sz w:val="28"/>
          <w:szCs w:val="28"/>
        </w:rPr>
        <w:t xml:space="preserve"> установленные высшим исполнительным органом государственной власти субъекта Российской Федерации нормативы формирования расходов на оплату труда</w:t>
      </w:r>
      <w:r w:rsidRPr="00A06327">
        <w:rPr>
          <w:rFonts w:ascii="Times New Roman" w:hAnsi="Times New Roman" w:cs="Times New Roman"/>
          <w:sz w:val="28"/>
          <w:szCs w:val="28"/>
        </w:rPr>
        <w:t xml:space="preserve">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A06327" w:rsidRPr="00504042" w:rsidRDefault="00A06327" w:rsidP="006A09B2">
      <w:pPr>
        <w:pStyle w:val="ConsPlusNormal"/>
        <w:tabs>
          <w:tab w:val="left" w:pos="3500"/>
        </w:tabs>
        <w:ind w:firstLine="540"/>
        <w:jc w:val="both"/>
        <w:rPr>
          <w:i/>
        </w:rPr>
      </w:pPr>
      <w:r w:rsidRPr="00504042">
        <w:rPr>
          <w:i/>
        </w:rPr>
        <w:t xml:space="preserve"> </w:t>
      </w:r>
    </w:p>
    <w:p w:rsidR="00C247C2" w:rsidRDefault="00CC03C8" w:rsidP="006A09B2">
      <w:pPr>
        <w:tabs>
          <w:tab w:val="left" w:pos="3500"/>
        </w:tabs>
        <w:autoSpaceDE w:val="0"/>
        <w:autoSpaceDN w:val="0"/>
        <w:adjustRightInd w:val="0"/>
        <w:ind w:firstLine="567"/>
        <w:jc w:val="both"/>
        <w:rPr>
          <w:rFonts w:ascii="Times New Roman" w:eastAsia="Times New Roman" w:hAnsi="Times New Roman"/>
          <w:b/>
          <w:color w:val="222222"/>
          <w:sz w:val="28"/>
          <w:szCs w:val="28"/>
        </w:rPr>
      </w:pPr>
      <w:r w:rsidRPr="00C247C2">
        <w:rPr>
          <w:rFonts w:ascii="Times New Roman" w:hAnsi="Times New Roman" w:cs="Times New Roman"/>
          <w:sz w:val="28"/>
          <w:szCs w:val="28"/>
        </w:rPr>
        <w:t>3.</w:t>
      </w:r>
      <w:r w:rsidR="00C247C2" w:rsidRPr="00C247C2">
        <w:rPr>
          <w:rFonts w:ascii="Times New Roman" w:hAnsi="Times New Roman"/>
          <w:color w:val="000000"/>
          <w:sz w:val="28"/>
          <w:szCs w:val="28"/>
        </w:rPr>
        <w:t xml:space="preserve">Проверка расходования бюджетных средств, направленных в 2020-2021 годах на мероприятия по организации бесплатного горячего питания </w:t>
      </w:r>
      <w:r w:rsidR="00C247C2" w:rsidRPr="00C247C2">
        <w:rPr>
          <w:rFonts w:ascii="Times New Roman" w:hAnsi="Times New Roman"/>
          <w:color w:val="000000"/>
          <w:sz w:val="28"/>
          <w:szCs w:val="28"/>
        </w:rPr>
        <w:lastRenderedPageBreak/>
        <w:t xml:space="preserve">обучающихся, получающих начальное общее образование в государственных и муниципальных образовательных организациях показала, что </w:t>
      </w:r>
      <w:r w:rsidR="00C247C2" w:rsidRPr="00C247C2">
        <w:rPr>
          <w:rFonts w:ascii="Times New Roman" w:hAnsi="Times New Roman"/>
          <w:sz w:val="28"/>
          <w:szCs w:val="28"/>
        </w:rPr>
        <w:t>в целом, по муниципальному образованию Аскизский район организация горячего питания учащихся образовательных организаций осуществляется в соответствии с нормативными требованиями.</w:t>
      </w:r>
      <w:r w:rsidR="00C247C2" w:rsidRPr="00C247C2">
        <w:rPr>
          <w:rFonts w:ascii="Times New Roman" w:eastAsia="Times New Roman" w:hAnsi="Times New Roman"/>
          <w:color w:val="222222"/>
          <w:sz w:val="28"/>
          <w:szCs w:val="28"/>
        </w:rPr>
        <w:t xml:space="preserve"> На протяжении 2021 года в проверенных (выборочно) общеобразовательных организациях (1-4 классов) списание продуктов питания производилось по порциям, указанным в меню-требовании (по численности учащихся), </w:t>
      </w:r>
      <w:r w:rsidR="00C247C2" w:rsidRPr="00C247C2">
        <w:rPr>
          <w:rFonts w:ascii="Times New Roman" w:eastAsia="Times New Roman" w:hAnsi="Times New Roman"/>
          <w:b/>
          <w:color w:val="222222"/>
          <w:sz w:val="28"/>
          <w:szCs w:val="28"/>
        </w:rPr>
        <w:t xml:space="preserve">а табель посещаемости детей не учитывался, </w:t>
      </w:r>
      <w:r w:rsidR="00C247C2" w:rsidRPr="00C247C2">
        <w:rPr>
          <w:rFonts w:ascii="Times New Roman" w:eastAsia="Times New Roman" w:hAnsi="Times New Roman"/>
          <w:color w:val="222222"/>
          <w:sz w:val="28"/>
          <w:szCs w:val="28"/>
        </w:rPr>
        <w:t>что повлекло</w:t>
      </w:r>
      <w:r w:rsidR="00C247C2" w:rsidRPr="00C247C2">
        <w:rPr>
          <w:rFonts w:ascii="Times New Roman" w:eastAsia="Times New Roman" w:hAnsi="Times New Roman"/>
          <w:b/>
          <w:color w:val="222222"/>
          <w:sz w:val="28"/>
          <w:szCs w:val="28"/>
        </w:rPr>
        <w:t xml:space="preserve"> завышение списания продуктов, </w:t>
      </w:r>
      <w:r w:rsidR="00C247C2" w:rsidRPr="00C247C2">
        <w:rPr>
          <w:rFonts w:ascii="Times New Roman" w:eastAsia="Times New Roman" w:hAnsi="Times New Roman"/>
          <w:color w:val="222222"/>
          <w:sz w:val="28"/>
          <w:szCs w:val="28"/>
        </w:rPr>
        <w:t>следовательно,</w:t>
      </w:r>
      <w:r w:rsidR="0039227F">
        <w:rPr>
          <w:rFonts w:ascii="Times New Roman" w:eastAsia="Times New Roman" w:hAnsi="Times New Roman"/>
          <w:color w:val="222222"/>
          <w:sz w:val="28"/>
          <w:szCs w:val="28"/>
        </w:rPr>
        <w:t xml:space="preserve"> наблюдается</w:t>
      </w:r>
      <w:r w:rsidR="00C247C2" w:rsidRPr="00C247C2">
        <w:rPr>
          <w:rFonts w:ascii="Times New Roman" w:eastAsia="Times New Roman" w:hAnsi="Times New Roman"/>
          <w:b/>
          <w:color w:val="222222"/>
          <w:sz w:val="28"/>
          <w:szCs w:val="28"/>
        </w:rPr>
        <w:t xml:space="preserve"> риск неправомерного использования средств субсидии, выделяемой  за счет 3-х уровней бюджетов бюджетной системы РФ.</w:t>
      </w:r>
    </w:p>
    <w:p w:rsidR="004D6CDC" w:rsidRPr="004D6CDC" w:rsidRDefault="004D6CDC" w:rsidP="006A09B2">
      <w:pPr>
        <w:tabs>
          <w:tab w:val="left" w:pos="3500"/>
        </w:tabs>
        <w:spacing w:after="100" w:afterAutospacing="1"/>
        <w:ind w:firstLine="708"/>
        <w:contextualSpacing/>
        <w:jc w:val="both"/>
        <w:rPr>
          <w:rFonts w:ascii="Times New Roman" w:eastAsia="Times New Roman" w:hAnsi="Times New Roman"/>
          <w:b/>
          <w:color w:val="222222"/>
          <w:sz w:val="28"/>
          <w:szCs w:val="28"/>
        </w:rPr>
      </w:pPr>
      <w:r w:rsidRPr="004D6CDC">
        <w:rPr>
          <w:rFonts w:ascii="Times New Roman" w:hAnsi="Times New Roman"/>
          <w:sz w:val="28"/>
          <w:szCs w:val="28"/>
        </w:rPr>
        <w:t xml:space="preserve">Положение (порядок) организации предоставления бесплатного горячего питания в общеобразовательных организациях учащихся 1-4 классов не имеется, плановая стоимость бесплатного горячего питания на 1-го учащегося в день не утверждена приказом Управления образования муниципального образования; существует проблема составления ежедневного Меню,  отсутствует  системный контроль освоения субсидий по  предоставлению бесплатного горячего питания в общеобразовательных организациях и др. (неэффективное использование бюджетных средств); проблемой отсутствие </w:t>
      </w:r>
      <w:r w:rsidRPr="004D6CDC">
        <w:rPr>
          <w:rFonts w:ascii="Times New Roman" w:eastAsia="Times New Roman" w:hAnsi="Times New Roman"/>
          <w:color w:val="000000"/>
          <w:sz w:val="28"/>
          <w:szCs w:val="28"/>
        </w:rPr>
        <w:t>возможности использования экономии средств субсидии на организацию бесплатного горячего питания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1-4 классов.</w:t>
      </w:r>
    </w:p>
    <w:p w:rsidR="00C247C2" w:rsidRPr="00C247C2" w:rsidRDefault="00C247C2" w:rsidP="006A09B2">
      <w:pPr>
        <w:tabs>
          <w:tab w:val="left" w:pos="3500"/>
        </w:tabs>
        <w:spacing w:after="100" w:afterAutospacing="1"/>
        <w:ind w:firstLine="567"/>
        <w:contextualSpacing/>
        <w:jc w:val="both"/>
        <w:rPr>
          <w:rFonts w:ascii="Times New Roman" w:hAnsi="Times New Roman"/>
          <w:sz w:val="28"/>
          <w:szCs w:val="28"/>
        </w:rPr>
      </w:pPr>
      <w:r w:rsidRPr="00C247C2">
        <w:rPr>
          <w:rFonts w:ascii="Times New Roman" w:hAnsi="Times New Roman"/>
          <w:sz w:val="28"/>
          <w:szCs w:val="28"/>
        </w:rPr>
        <w:t>Оценить деятельность Управления образования администрации Аскизского района по контролю за осуществлением муниципальными общеобразовательными организациями начального общего образования полномочий в части организации бесплатного горячего питания в муниципальных образовательных организациях Аскизского района, а также использование предоставленных на эти цели материальных ресурсов и финансовых средств не представилось возможным из-за отсутствия соответствующей информации, в том числе устной.</w:t>
      </w:r>
    </w:p>
    <w:p w:rsidR="004B5B3B" w:rsidRDefault="004B5B3B" w:rsidP="006A09B2">
      <w:pPr>
        <w:tabs>
          <w:tab w:val="left" w:pos="3500"/>
        </w:tabs>
        <w:ind w:firstLine="567"/>
        <w:jc w:val="both"/>
        <w:rPr>
          <w:rFonts w:ascii="Times New Roman" w:hAnsi="Times New Roman"/>
          <w:color w:val="000000"/>
          <w:sz w:val="28"/>
          <w:szCs w:val="28"/>
        </w:rPr>
      </w:pPr>
      <w:r>
        <w:rPr>
          <w:rFonts w:ascii="Times New Roman" w:hAnsi="Times New Roman"/>
          <w:color w:val="000000"/>
          <w:sz w:val="28"/>
          <w:szCs w:val="28"/>
        </w:rPr>
        <w:t xml:space="preserve">Необходимо отметить, что проведенное экспертно-аналитическое мероприятие по анализу </w:t>
      </w:r>
      <w:r w:rsidRPr="009E4E8C">
        <w:rPr>
          <w:rFonts w:ascii="Times New Roman" w:hAnsi="Times New Roman"/>
          <w:color w:val="000000"/>
          <w:sz w:val="28"/>
          <w:szCs w:val="28"/>
        </w:rPr>
        <w:t xml:space="preserve">расходования бюджетных средств, направленных в 2020-2021 годах на мероприятия по организации бесплатного горячего питания обучающихся, получающих начальное общее образование в </w:t>
      </w:r>
      <w:r w:rsidRPr="009E4E8C">
        <w:rPr>
          <w:rFonts w:ascii="Times New Roman" w:hAnsi="Times New Roman"/>
          <w:color w:val="000000"/>
          <w:sz w:val="28"/>
          <w:szCs w:val="28"/>
        </w:rPr>
        <w:lastRenderedPageBreak/>
        <w:t>государственных и муниципальн</w:t>
      </w:r>
      <w:r>
        <w:rPr>
          <w:rFonts w:ascii="Times New Roman" w:hAnsi="Times New Roman"/>
          <w:color w:val="000000"/>
          <w:sz w:val="28"/>
          <w:szCs w:val="28"/>
        </w:rPr>
        <w:t xml:space="preserve">ых образовательных организациях является </w:t>
      </w:r>
      <w:r w:rsidRPr="005C3276">
        <w:rPr>
          <w:rFonts w:ascii="Times New Roman" w:hAnsi="Times New Roman"/>
          <w:b/>
          <w:color w:val="000000"/>
          <w:sz w:val="28"/>
          <w:szCs w:val="28"/>
        </w:rPr>
        <w:t>совместным</w:t>
      </w:r>
      <w:r>
        <w:rPr>
          <w:rFonts w:ascii="Times New Roman" w:hAnsi="Times New Roman"/>
          <w:color w:val="000000"/>
          <w:sz w:val="28"/>
          <w:szCs w:val="28"/>
        </w:rPr>
        <w:t xml:space="preserve"> с Контрольно-счетной палатой Республики Хакасия.</w:t>
      </w:r>
    </w:p>
    <w:p w:rsidR="004333F7" w:rsidRDefault="004333F7" w:rsidP="006A09B2">
      <w:pPr>
        <w:tabs>
          <w:tab w:val="left" w:pos="3500"/>
        </w:tabs>
        <w:ind w:firstLine="567"/>
        <w:jc w:val="both"/>
        <w:rPr>
          <w:rFonts w:ascii="Times New Roman" w:hAnsi="Times New Roman"/>
          <w:color w:val="000000"/>
          <w:sz w:val="28"/>
          <w:szCs w:val="28"/>
        </w:rPr>
      </w:pPr>
      <w:r>
        <w:rPr>
          <w:rFonts w:ascii="Times New Roman" w:hAnsi="Times New Roman"/>
          <w:color w:val="000000"/>
          <w:sz w:val="28"/>
          <w:szCs w:val="28"/>
        </w:rPr>
        <w:t>По результатам проведенного мероприятия на имя руководителя органа управления образованием внесено представление. Основные рекомендации КСО выполнены, в стадии разработки находится порядок организации горячего питания в муниципальном образовании Аскизский район.</w:t>
      </w:r>
    </w:p>
    <w:p w:rsidR="00CE0E57" w:rsidRDefault="00D17659" w:rsidP="006A09B2">
      <w:pPr>
        <w:tabs>
          <w:tab w:val="left" w:pos="3500"/>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cs="Times New Roman"/>
          <w:sz w:val="28"/>
          <w:szCs w:val="28"/>
        </w:rPr>
        <w:t>4</w:t>
      </w:r>
      <w:r w:rsidR="00CC03C8" w:rsidRPr="003C3374">
        <w:rPr>
          <w:rFonts w:ascii="Times New Roman" w:eastAsia="Times New Roman" w:hAnsi="Times New Roman" w:cs="Times New Roman"/>
          <w:sz w:val="28"/>
          <w:szCs w:val="28"/>
        </w:rPr>
        <w:t>.</w:t>
      </w:r>
      <w:r w:rsidR="00CE0E57">
        <w:rPr>
          <w:rFonts w:ascii="Times New Roman" w:hAnsi="Times New Roman"/>
          <w:sz w:val="28"/>
          <w:szCs w:val="28"/>
        </w:rPr>
        <w:t xml:space="preserve">В связи с внесением изменений в Федеральный закон </w:t>
      </w:r>
      <w:r w:rsidR="00CE0E57">
        <w:rPr>
          <w:rFonts w:ascii="Times New Roman" w:eastAsia="Times New Roman" w:hAnsi="Times New Roman"/>
          <w:sz w:val="28"/>
          <w:szCs w:val="28"/>
        </w:rPr>
        <w:t xml:space="preserve">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(ред.  </w:t>
      </w:r>
      <w:r w:rsidR="004D6CDC">
        <w:rPr>
          <w:rFonts w:ascii="Times New Roman" w:eastAsia="Times New Roman" w:hAnsi="Times New Roman"/>
          <w:sz w:val="28"/>
          <w:szCs w:val="28"/>
        </w:rPr>
        <w:t xml:space="preserve">от 01.07.2021г.) </w:t>
      </w:r>
      <w:r w:rsidR="00CE0E57">
        <w:rPr>
          <w:rFonts w:ascii="Times New Roman" w:eastAsia="Times New Roman" w:hAnsi="Times New Roman"/>
          <w:sz w:val="28"/>
          <w:szCs w:val="28"/>
        </w:rPr>
        <w:t>в 2</w:t>
      </w:r>
      <w:r w:rsidR="004D6CDC">
        <w:rPr>
          <w:rFonts w:ascii="Times New Roman" w:eastAsia="Times New Roman" w:hAnsi="Times New Roman"/>
          <w:sz w:val="28"/>
          <w:szCs w:val="28"/>
        </w:rPr>
        <w:t>022 году изменена структура КСО</w:t>
      </w:r>
      <w:r w:rsidR="00D35D82">
        <w:rPr>
          <w:rFonts w:ascii="Times New Roman" w:eastAsia="Times New Roman" w:hAnsi="Times New Roman"/>
          <w:sz w:val="28"/>
          <w:szCs w:val="28"/>
        </w:rPr>
        <w:t xml:space="preserve"> и проведены</w:t>
      </w:r>
      <w:r w:rsidR="004D6CDC">
        <w:rPr>
          <w:rFonts w:ascii="Times New Roman" w:eastAsia="Times New Roman" w:hAnsi="Times New Roman"/>
          <w:sz w:val="28"/>
          <w:szCs w:val="28"/>
        </w:rPr>
        <w:t xml:space="preserve"> </w:t>
      </w:r>
      <w:r w:rsidR="00D35D82">
        <w:rPr>
          <w:rFonts w:ascii="Times New Roman" w:eastAsia="Times New Roman" w:hAnsi="Times New Roman"/>
          <w:sz w:val="28"/>
          <w:szCs w:val="28"/>
        </w:rPr>
        <w:t xml:space="preserve">организационно-штатные мероприятия (сокращение штатной должности аудитора, введение </w:t>
      </w:r>
      <w:r w:rsidR="00C61F1E">
        <w:rPr>
          <w:rFonts w:ascii="Times New Roman" w:eastAsia="Times New Roman" w:hAnsi="Times New Roman"/>
          <w:sz w:val="28"/>
          <w:szCs w:val="28"/>
        </w:rPr>
        <w:t xml:space="preserve"> должности главного инспектора).</w:t>
      </w:r>
    </w:p>
    <w:p w:rsidR="003C3374" w:rsidRPr="004333F7" w:rsidRDefault="00CE0E57" w:rsidP="006A09B2">
      <w:pPr>
        <w:tabs>
          <w:tab w:val="left" w:pos="3500"/>
          <w:tab w:val="left" w:pos="9072"/>
        </w:tabs>
        <w:spacing w:after="0"/>
        <w:ind w:firstLine="567"/>
        <w:jc w:val="both"/>
        <w:rPr>
          <w:rFonts w:ascii="Times New Roman" w:hAnsi="Times New Roman" w:cs="Times New Roman"/>
          <w:sz w:val="28"/>
          <w:szCs w:val="28"/>
        </w:rPr>
      </w:pPr>
      <w:r w:rsidRPr="004333F7">
        <w:rPr>
          <w:rFonts w:ascii="Times New Roman" w:eastAsia="Times New Roman" w:hAnsi="Times New Roman" w:cs="Times New Roman"/>
          <w:sz w:val="28"/>
          <w:szCs w:val="28"/>
        </w:rPr>
        <w:t>М</w:t>
      </w:r>
      <w:r w:rsidR="00CC03C8" w:rsidRPr="004333F7">
        <w:rPr>
          <w:rFonts w:ascii="Times New Roman" w:hAnsi="Times New Roman" w:cs="Times New Roman"/>
          <w:sz w:val="28"/>
          <w:szCs w:val="28"/>
        </w:rPr>
        <w:t>ониторинг о состоянии реализации</w:t>
      </w:r>
      <w:r w:rsidRPr="004333F7">
        <w:rPr>
          <w:rFonts w:ascii="Times New Roman" w:hAnsi="Times New Roman" w:cs="Times New Roman"/>
          <w:sz w:val="28"/>
          <w:szCs w:val="28"/>
        </w:rPr>
        <w:t xml:space="preserve"> национальных (региональных) проектов</w:t>
      </w:r>
      <w:r w:rsidR="00CC03C8" w:rsidRPr="004333F7">
        <w:rPr>
          <w:rFonts w:ascii="Times New Roman" w:hAnsi="Times New Roman" w:cs="Times New Roman"/>
          <w:sz w:val="28"/>
          <w:szCs w:val="28"/>
        </w:rPr>
        <w:t xml:space="preserve"> на территории Аскизского района </w:t>
      </w:r>
      <w:r w:rsidR="003C3374" w:rsidRPr="004333F7">
        <w:rPr>
          <w:rFonts w:ascii="Times New Roman" w:eastAsia="Times New Roman" w:hAnsi="Times New Roman" w:cs="Times New Roman"/>
          <w:sz w:val="28"/>
          <w:szCs w:val="28"/>
        </w:rPr>
        <w:t xml:space="preserve">не </w:t>
      </w:r>
      <w:r w:rsidR="003C3374" w:rsidRPr="004333F7">
        <w:rPr>
          <w:rFonts w:ascii="Times New Roman" w:hAnsi="Times New Roman" w:cs="Times New Roman"/>
          <w:sz w:val="28"/>
          <w:szCs w:val="28"/>
        </w:rPr>
        <w:t>осуществлялся.</w:t>
      </w:r>
      <w:r w:rsidR="00C247C2" w:rsidRPr="004333F7">
        <w:rPr>
          <w:rFonts w:ascii="Times New Roman" w:hAnsi="Times New Roman" w:cs="Times New Roman"/>
          <w:sz w:val="28"/>
          <w:szCs w:val="28"/>
        </w:rPr>
        <w:t xml:space="preserve"> </w:t>
      </w:r>
    </w:p>
    <w:p w:rsidR="003C3374" w:rsidRPr="004333F7" w:rsidRDefault="003C3374" w:rsidP="006A09B2">
      <w:pPr>
        <w:tabs>
          <w:tab w:val="left" w:pos="3500"/>
          <w:tab w:val="left" w:pos="9072"/>
        </w:tabs>
        <w:spacing w:after="0"/>
        <w:ind w:firstLine="567"/>
        <w:jc w:val="both"/>
        <w:rPr>
          <w:rFonts w:ascii="Times New Roman" w:hAnsi="Times New Roman" w:cs="Times New Roman"/>
          <w:i/>
          <w:sz w:val="28"/>
          <w:szCs w:val="28"/>
        </w:rPr>
      </w:pPr>
    </w:p>
    <w:p w:rsidR="00A17242" w:rsidRPr="004B5B3B" w:rsidRDefault="004B5B3B" w:rsidP="006A09B2">
      <w:pPr>
        <w:tabs>
          <w:tab w:val="left" w:pos="3500"/>
          <w:tab w:val="left" w:pos="9072"/>
        </w:tabs>
        <w:spacing w:after="0"/>
        <w:ind w:firstLine="567"/>
        <w:jc w:val="both"/>
        <w:rPr>
          <w:rFonts w:ascii="Times New Roman" w:hAnsi="Times New Roman" w:cs="Times New Roman"/>
          <w:sz w:val="28"/>
          <w:szCs w:val="28"/>
        </w:rPr>
      </w:pPr>
      <w:r w:rsidRPr="004B5B3B">
        <w:rPr>
          <w:rFonts w:ascii="Times New Roman" w:hAnsi="Times New Roman" w:cs="Times New Roman"/>
          <w:sz w:val="28"/>
          <w:szCs w:val="28"/>
        </w:rPr>
        <w:t>В целом в 2022</w:t>
      </w:r>
      <w:r w:rsidR="00ED2D03" w:rsidRPr="004B5B3B">
        <w:rPr>
          <w:rFonts w:ascii="Times New Roman" w:hAnsi="Times New Roman" w:cs="Times New Roman"/>
          <w:sz w:val="28"/>
          <w:szCs w:val="28"/>
        </w:rPr>
        <w:t xml:space="preserve"> году сохранена положительная динамика количества охваченных проверками объектов </w:t>
      </w:r>
      <w:r w:rsidR="00BF35E2" w:rsidRPr="004B5B3B">
        <w:rPr>
          <w:rFonts w:ascii="Times New Roman" w:hAnsi="Times New Roman" w:cs="Times New Roman"/>
          <w:sz w:val="28"/>
          <w:szCs w:val="28"/>
        </w:rPr>
        <w:t>муниципального уровня</w:t>
      </w:r>
      <w:r w:rsidR="00A17242" w:rsidRPr="004B5B3B">
        <w:rPr>
          <w:rFonts w:ascii="Times New Roman" w:hAnsi="Times New Roman" w:cs="Times New Roman"/>
          <w:sz w:val="28"/>
          <w:szCs w:val="28"/>
        </w:rPr>
        <w:t xml:space="preserve">, обеспечивающих решение наиболее социально-значимых </w:t>
      </w:r>
      <w:r w:rsidR="00C61F1E">
        <w:rPr>
          <w:rFonts w:ascii="Times New Roman" w:hAnsi="Times New Roman" w:cs="Times New Roman"/>
          <w:sz w:val="28"/>
          <w:szCs w:val="28"/>
        </w:rPr>
        <w:t>для населения вопросов</w:t>
      </w:r>
      <w:r w:rsidR="00A17242" w:rsidRPr="004B5B3B">
        <w:rPr>
          <w:rFonts w:ascii="Times New Roman" w:hAnsi="Times New Roman" w:cs="Times New Roman"/>
          <w:sz w:val="28"/>
          <w:szCs w:val="28"/>
        </w:rPr>
        <w:t>.</w:t>
      </w:r>
    </w:p>
    <w:p w:rsidR="00917530" w:rsidRPr="00264E84" w:rsidRDefault="00917530" w:rsidP="006A09B2">
      <w:pPr>
        <w:shd w:val="clear" w:color="auto" w:fill="FFFFFF"/>
        <w:tabs>
          <w:tab w:val="left" w:pos="3500"/>
          <w:tab w:val="left" w:pos="9072"/>
        </w:tabs>
        <w:spacing w:after="0"/>
        <w:ind w:firstLine="567"/>
        <w:jc w:val="both"/>
        <w:rPr>
          <w:rFonts w:ascii="Times New Roman" w:hAnsi="Times New Roman" w:cs="Times New Roman"/>
          <w:sz w:val="28"/>
          <w:szCs w:val="28"/>
        </w:rPr>
      </w:pPr>
      <w:r w:rsidRPr="00C61F1E">
        <w:rPr>
          <w:rFonts w:ascii="Times New Roman" w:eastAsia="Times New Roman" w:hAnsi="Times New Roman" w:cs="Times New Roman"/>
          <w:sz w:val="28"/>
          <w:szCs w:val="28"/>
        </w:rPr>
        <w:t xml:space="preserve">Общий объем  средств, проверенных при проведении контрольных мероприятий составляет  </w:t>
      </w:r>
      <w:r w:rsidR="007616DD" w:rsidRPr="00C61F1E">
        <w:rPr>
          <w:rFonts w:ascii="Times New Roman" w:eastAsia="Times New Roman" w:hAnsi="Times New Roman" w:cs="Times New Roman"/>
          <w:sz w:val="28"/>
          <w:szCs w:val="28"/>
        </w:rPr>
        <w:t>1</w:t>
      </w:r>
      <w:r w:rsidR="00C61F1E" w:rsidRPr="00C61F1E">
        <w:rPr>
          <w:rFonts w:ascii="Times New Roman" w:eastAsia="Times New Roman" w:hAnsi="Times New Roman" w:cs="Times New Roman"/>
          <w:sz w:val="28"/>
          <w:szCs w:val="28"/>
        </w:rPr>
        <w:t>916,5</w:t>
      </w:r>
      <w:r w:rsidRPr="00C61F1E">
        <w:rPr>
          <w:rFonts w:ascii="Times New Roman" w:eastAsia="Times New Roman" w:hAnsi="Times New Roman" w:cs="Times New Roman"/>
          <w:sz w:val="28"/>
          <w:szCs w:val="28"/>
        </w:rPr>
        <w:t xml:space="preserve"> тыс. рублей, </w:t>
      </w:r>
      <w:r w:rsidR="00C61F1E">
        <w:rPr>
          <w:rFonts w:ascii="Times New Roman" w:eastAsia="Times New Roman" w:hAnsi="Times New Roman" w:cs="Times New Roman"/>
          <w:sz w:val="28"/>
          <w:szCs w:val="28"/>
        </w:rPr>
        <w:t>все средства являются бюджетными.</w:t>
      </w:r>
    </w:p>
    <w:p w:rsidR="00917530" w:rsidRPr="00264E84" w:rsidRDefault="00917530"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sidRPr="00264E84">
        <w:rPr>
          <w:rFonts w:ascii="Times New Roman" w:hAnsi="Times New Roman" w:cs="Times New Roman"/>
          <w:sz w:val="28"/>
          <w:szCs w:val="28"/>
        </w:rPr>
        <w:t>По результатам контрольных и экспертно-</w:t>
      </w:r>
      <w:r w:rsidR="00C61F1E">
        <w:rPr>
          <w:rFonts w:ascii="Times New Roman" w:hAnsi="Times New Roman" w:cs="Times New Roman"/>
          <w:sz w:val="28"/>
          <w:szCs w:val="28"/>
        </w:rPr>
        <w:t>аналитических мероприятий в 2022</w:t>
      </w:r>
      <w:r w:rsidRPr="00264E84">
        <w:rPr>
          <w:rFonts w:ascii="Times New Roman" w:hAnsi="Times New Roman" w:cs="Times New Roman"/>
          <w:sz w:val="28"/>
          <w:szCs w:val="28"/>
        </w:rPr>
        <w:t xml:space="preserve"> году КРК Аскизского района установлено нарушений и недостатков в финансово-бюджетной сфере всех уровней бюджетной системы Аскизского района на сумму </w:t>
      </w:r>
      <w:r w:rsidR="00C61F1E">
        <w:rPr>
          <w:rFonts w:ascii="Times New Roman" w:hAnsi="Times New Roman" w:cs="Times New Roman"/>
          <w:sz w:val="28"/>
          <w:szCs w:val="28"/>
        </w:rPr>
        <w:t xml:space="preserve">1359,5 </w:t>
      </w:r>
      <w:r w:rsidRPr="00264E84">
        <w:rPr>
          <w:rFonts w:ascii="Times New Roman" w:eastAsia="Times New Roman" w:hAnsi="Times New Roman" w:cs="Times New Roman"/>
          <w:sz w:val="28"/>
          <w:szCs w:val="28"/>
        </w:rPr>
        <w:t>тыс. рублей (</w:t>
      </w:r>
      <w:r w:rsidR="00C61F1E">
        <w:rPr>
          <w:rFonts w:ascii="Times New Roman" w:eastAsia="Times New Roman" w:hAnsi="Times New Roman" w:cs="Times New Roman"/>
          <w:sz w:val="28"/>
          <w:szCs w:val="28"/>
        </w:rPr>
        <w:t xml:space="preserve">в 2021 году – 2966,4 тыс. рублей; </w:t>
      </w:r>
      <w:r w:rsidR="007616DD" w:rsidRPr="00264E84">
        <w:rPr>
          <w:rFonts w:ascii="Times New Roman" w:eastAsia="Times New Roman" w:hAnsi="Times New Roman" w:cs="Times New Roman"/>
          <w:sz w:val="28"/>
          <w:szCs w:val="28"/>
        </w:rPr>
        <w:t xml:space="preserve">в 2020 году – 1496,3 тыс. рублей; </w:t>
      </w:r>
      <w:r w:rsidRPr="00264E84">
        <w:rPr>
          <w:rFonts w:ascii="Times New Roman" w:eastAsia="Times New Roman" w:hAnsi="Times New Roman" w:cs="Times New Roman"/>
          <w:sz w:val="28"/>
          <w:szCs w:val="28"/>
        </w:rPr>
        <w:t xml:space="preserve">в 2019 году – 1091,7 тыс. руб.; в 2018 году - 4607,6 тыс. руб.). </w:t>
      </w:r>
    </w:p>
    <w:p w:rsidR="00917530" w:rsidRPr="00264E84" w:rsidRDefault="00917530"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p>
    <w:p w:rsidR="00917530" w:rsidRPr="00617D93" w:rsidRDefault="00917530" w:rsidP="006A09B2">
      <w:pPr>
        <w:tabs>
          <w:tab w:val="left" w:pos="3500"/>
          <w:tab w:val="left" w:pos="9072"/>
        </w:tabs>
        <w:autoSpaceDE w:val="0"/>
        <w:autoSpaceDN w:val="0"/>
        <w:adjustRightInd w:val="0"/>
        <w:spacing w:after="0"/>
        <w:ind w:firstLine="567"/>
        <w:jc w:val="both"/>
        <w:rPr>
          <w:rFonts w:ascii="Times New Roman" w:eastAsia="Times New Roman" w:hAnsi="Times New Roman" w:cs="Times New Roman"/>
          <w:sz w:val="28"/>
          <w:szCs w:val="28"/>
          <w:u w:val="single"/>
        </w:rPr>
      </w:pPr>
      <w:r w:rsidRPr="00264E84">
        <w:rPr>
          <w:rFonts w:ascii="Times New Roman" w:eastAsia="Times New Roman" w:hAnsi="Times New Roman" w:cs="Times New Roman"/>
          <w:sz w:val="28"/>
          <w:szCs w:val="28"/>
        </w:rPr>
        <w:t xml:space="preserve">Согласно Классификатора нарушений, выявляемых в ходе внешнего государственного </w:t>
      </w:r>
      <w:r w:rsidR="00A106BF">
        <w:rPr>
          <w:rFonts w:ascii="Times New Roman" w:eastAsia="Times New Roman" w:hAnsi="Times New Roman" w:cs="Times New Roman"/>
          <w:sz w:val="28"/>
          <w:szCs w:val="28"/>
        </w:rPr>
        <w:t xml:space="preserve">финансового </w:t>
      </w:r>
      <w:r w:rsidR="00A717B4">
        <w:rPr>
          <w:rFonts w:ascii="Times New Roman" w:eastAsia="Times New Roman" w:hAnsi="Times New Roman" w:cs="Times New Roman"/>
          <w:sz w:val="28"/>
          <w:szCs w:val="28"/>
        </w:rPr>
        <w:t>к</w:t>
      </w:r>
      <w:r w:rsidR="00A106BF">
        <w:rPr>
          <w:rFonts w:ascii="Times New Roman" w:eastAsia="Times New Roman" w:hAnsi="Times New Roman" w:cs="Times New Roman"/>
          <w:sz w:val="28"/>
          <w:szCs w:val="28"/>
        </w:rPr>
        <w:t>онтроля</w:t>
      </w:r>
      <w:r w:rsidR="00A717B4">
        <w:rPr>
          <w:rFonts w:ascii="Times New Roman" w:eastAsia="Times New Roman" w:hAnsi="Times New Roman" w:cs="Times New Roman"/>
          <w:sz w:val="28"/>
          <w:szCs w:val="28"/>
        </w:rPr>
        <w:t xml:space="preserve"> (</w:t>
      </w:r>
      <w:r w:rsidR="004B3721">
        <w:rPr>
          <w:rFonts w:ascii="Times New Roman" w:eastAsia="Times New Roman" w:hAnsi="Times New Roman" w:cs="Times New Roman"/>
          <w:sz w:val="28"/>
          <w:szCs w:val="28"/>
        </w:rPr>
        <w:t xml:space="preserve">утв. </w:t>
      </w:r>
      <w:r w:rsidR="00A717B4">
        <w:rPr>
          <w:rFonts w:ascii="Times New Roman" w:eastAsia="Times New Roman" w:hAnsi="Times New Roman" w:cs="Times New Roman"/>
          <w:sz w:val="28"/>
          <w:szCs w:val="28"/>
        </w:rPr>
        <w:t>Коллеги</w:t>
      </w:r>
      <w:r w:rsidR="004B3721">
        <w:rPr>
          <w:rFonts w:ascii="Times New Roman" w:eastAsia="Times New Roman" w:hAnsi="Times New Roman" w:cs="Times New Roman"/>
          <w:sz w:val="28"/>
          <w:szCs w:val="28"/>
        </w:rPr>
        <w:t>ей</w:t>
      </w:r>
      <w:r w:rsidR="00A717B4">
        <w:rPr>
          <w:rFonts w:ascii="Times New Roman" w:eastAsia="Times New Roman" w:hAnsi="Times New Roman" w:cs="Times New Roman"/>
          <w:sz w:val="28"/>
          <w:szCs w:val="28"/>
        </w:rPr>
        <w:t xml:space="preserve"> </w:t>
      </w:r>
      <w:r w:rsidRPr="00264E84">
        <w:rPr>
          <w:rFonts w:ascii="Times New Roman" w:eastAsia="Times New Roman" w:hAnsi="Times New Roman" w:cs="Times New Roman"/>
          <w:sz w:val="28"/>
          <w:szCs w:val="28"/>
        </w:rPr>
        <w:t>Счетно</w:t>
      </w:r>
      <w:r w:rsidR="00A717B4">
        <w:rPr>
          <w:rFonts w:ascii="Times New Roman" w:eastAsia="Times New Roman" w:hAnsi="Times New Roman" w:cs="Times New Roman"/>
          <w:sz w:val="28"/>
          <w:szCs w:val="28"/>
        </w:rPr>
        <w:t>й палаты</w:t>
      </w:r>
      <w:r w:rsidR="004B3721">
        <w:rPr>
          <w:rFonts w:ascii="Times New Roman" w:eastAsia="Times New Roman" w:hAnsi="Times New Roman" w:cs="Times New Roman"/>
          <w:sz w:val="28"/>
          <w:szCs w:val="28"/>
        </w:rPr>
        <w:t xml:space="preserve"> Российской Федерации от</w:t>
      </w:r>
      <w:r w:rsidR="00A717B4">
        <w:rPr>
          <w:rFonts w:ascii="Times New Roman" w:eastAsia="Times New Roman" w:hAnsi="Times New Roman" w:cs="Times New Roman"/>
          <w:sz w:val="28"/>
          <w:szCs w:val="28"/>
        </w:rPr>
        <w:t xml:space="preserve"> 21.12.2021</w:t>
      </w:r>
      <w:r w:rsidR="004B3721">
        <w:rPr>
          <w:rFonts w:ascii="Times New Roman" w:eastAsia="Times New Roman" w:hAnsi="Times New Roman" w:cs="Times New Roman"/>
          <w:sz w:val="28"/>
          <w:szCs w:val="28"/>
        </w:rPr>
        <w:t xml:space="preserve"> г.</w:t>
      </w:r>
      <w:r w:rsidR="00A717B4">
        <w:rPr>
          <w:rFonts w:ascii="Times New Roman" w:eastAsia="Times New Roman" w:hAnsi="Times New Roman" w:cs="Times New Roman"/>
          <w:sz w:val="28"/>
          <w:szCs w:val="28"/>
        </w:rPr>
        <w:t xml:space="preserve"> №14ПК</w:t>
      </w:r>
      <w:r w:rsidRPr="00264E84">
        <w:rPr>
          <w:rFonts w:ascii="Times New Roman" w:eastAsia="Times New Roman" w:hAnsi="Times New Roman" w:cs="Times New Roman"/>
          <w:sz w:val="28"/>
          <w:szCs w:val="28"/>
        </w:rPr>
        <w:t>)</w:t>
      </w:r>
      <w:r w:rsidR="004B4F72">
        <w:rPr>
          <w:rFonts w:ascii="Times New Roman" w:eastAsia="Times New Roman" w:hAnsi="Times New Roman" w:cs="Times New Roman"/>
          <w:sz w:val="28"/>
          <w:szCs w:val="28"/>
        </w:rPr>
        <w:t>, нарушения в объеме 1359,2</w:t>
      </w:r>
      <w:r w:rsidRPr="00264E84">
        <w:rPr>
          <w:rFonts w:ascii="Times New Roman" w:eastAsia="Times New Roman" w:hAnsi="Times New Roman" w:cs="Times New Roman"/>
          <w:sz w:val="28"/>
          <w:szCs w:val="28"/>
        </w:rPr>
        <w:t xml:space="preserve">  тыс. рублей </w:t>
      </w:r>
      <w:r w:rsidRPr="00617D93">
        <w:rPr>
          <w:rFonts w:ascii="Times New Roman" w:eastAsia="Times New Roman" w:hAnsi="Times New Roman" w:cs="Times New Roman"/>
          <w:sz w:val="28"/>
          <w:szCs w:val="28"/>
          <w:u w:val="single"/>
        </w:rPr>
        <w:t>классифицированы в следующем составе:</w:t>
      </w:r>
    </w:p>
    <w:p w:rsidR="00917530" w:rsidRDefault="00917530"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p>
    <w:p w:rsidR="009A6BAD" w:rsidRPr="00264E84" w:rsidRDefault="00917530"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sidRPr="00264E84">
        <w:rPr>
          <w:rFonts w:ascii="Times New Roman" w:eastAsia="Times New Roman" w:hAnsi="Times New Roman" w:cs="Times New Roman"/>
          <w:sz w:val="28"/>
          <w:szCs w:val="28"/>
        </w:rPr>
        <w:t>1.Нарушения при формировании и ис</w:t>
      </w:r>
      <w:r w:rsidR="007616DD" w:rsidRPr="00264E84">
        <w:rPr>
          <w:rFonts w:ascii="Times New Roman" w:eastAsia="Times New Roman" w:hAnsi="Times New Roman" w:cs="Times New Roman"/>
          <w:sz w:val="28"/>
          <w:szCs w:val="28"/>
        </w:rPr>
        <w:t xml:space="preserve">полнении бюджетов в сумме </w:t>
      </w:r>
      <w:r w:rsidR="004B3721">
        <w:rPr>
          <w:rFonts w:ascii="Times New Roman" w:eastAsia="Times New Roman" w:hAnsi="Times New Roman" w:cs="Times New Roman"/>
          <w:sz w:val="28"/>
          <w:szCs w:val="28"/>
        </w:rPr>
        <w:t xml:space="preserve">0,0 тыс. рублей (в 2021году - </w:t>
      </w:r>
      <w:r w:rsidR="007616DD" w:rsidRPr="00264E84">
        <w:rPr>
          <w:rFonts w:ascii="Times New Roman" w:eastAsia="Times New Roman" w:hAnsi="Times New Roman" w:cs="Times New Roman"/>
          <w:sz w:val="28"/>
          <w:szCs w:val="28"/>
        </w:rPr>
        <w:t>894,6</w:t>
      </w:r>
      <w:r w:rsidRPr="00264E84">
        <w:rPr>
          <w:rFonts w:ascii="Times New Roman" w:eastAsia="Times New Roman" w:hAnsi="Times New Roman" w:cs="Times New Roman"/>
          <w:sz w:val="28"/>
          <w:szCs w:val="28"/>
        </w:rPr>
        <w:t xml:space="preserve"> тыс. р</w:t>
      </w:r>
      <w:r w:rsidR="004B3721">
        <w:rPr>
          <w:rFonts w:ascii="Times New Roman" w:eastAsia="Times New Roman" w:hAnsi="Times New Roman" w:cs="Times New Roman"/>
          <w:sz w:val="28"/>
          <w:szCs w:val="28"/>
        </w:rPr>
        <w:t xml:space="preserve">ублей; </w:t>
      </w:r>
      <w:r w:rsidR="007616DD" w:rsidRPr="00264E84">
        <w:rPr>
          <w:rFonts w:ascii="Times New Roman" w:eastAsia="Times New Roman" w:hAnsi="Times New Roman" w:cs="Times New Roman"/>
          <w:sz w:val="28"/>
          <w:szCs w:val="28"/>
        </w:rPr>
        <w:t xml:space="preserve">в 2020 году – 1407,3 тыс. руб.; </w:t>
      </w:r>
      <w:r w:rsidRPr="00264E84">
        <w:rPr>
          <w:rFonts w:ascii="Times New Roman" w:eastAsia="Times New Roman" w:hAnsi="Times New Roman" w:cs="Times New Roman"/>
          <w:sz w:val="28"/>
          <w:szCs w:val="28"/>
        </w:rPr>
        <w:t>в 2019 году – 972,1 тыс. руб.; в 2018 году – 2417,5 тыс. руб.);</w:t>
      </w:r>
    </w:p>
    <w:p w:rsidR="00917530" w:rsidRPr="00264E84" w:rsidRDefault="00917530"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sidRPr="00264E84">
        <w:rPr>
          <w:rFonts w:ascii="Times New Roman" w:eastAsia="Times New Roman" w:hAnsi="Times New Roman" w:cs="Times New Roman"/>
          <w:sz w:val="28"/>
          <w:szCs w:val="28"/>
        </w:rPr>
        <w:lastRenderedPageBreak/>
        <w:t>2.Нарушения ведения бухгалтерского учета, составления и предоставления бухгалтерской (фин</w:t>
      </w:r>
      <w:r w:rsidR="007616DD" w:rsidRPr="00264E84">
        <w:rPr>
          <w:rFonts w:ascii="Times New Roman" w:eastAsia="Times New Roman" w:hAnsi="Times New Roman" w:cs="Times New Roman"/>
          <w:sz w:val="28"/>
          <w:szCs w:val="28"/>
        </w:rPr>
        <w:t>ансовой) отчетности в сумме 0,0</w:t>
      </w:r>
      <w:r w:rsidRPr="00264E84">
        <w:rPr>
          <w:rFonts w:ascii="Times New Roman" w:eastAsia="Times New Roman" w:hAnsi="Times New Roman" w:cs="Times New Roman"/>
          <w:sz w:val="28"/>
          <w:szCs w:val="28"/>
        </w:rPr>
        <w:t xml:space="preserve"> тыс. рублей </w:t>
      </w:r>
      <w:r w:rsidR="007616DD" w:rsidRPr="00264E84">
        <w:rPr>
          <w:rFonts w:ascii="Times New Roman" w:eastAsia="Times New Roman" w:hAnsi="Times New Roman" w:cs="Times New Roman"/>
          <w:sz w:val="28"/>
          <w:szCs w:val="28"/>
        </w:rPr>
        <w:t>(</w:t>
      </w:r>
      <w:r w:rsidR="00A106BF">
        <w:rPr>
          <w:rFonts w:ascii="Times New Roman" w:eastAsia="Times New Roman" w:hAnsi="Times New Roman" w:cs="Times New Roman"/>
          <w:sz w:val="28"/>
          <w:szCs w:val="28"/>
        </w:rPr>
        <w:t xml:space="preserve">в 2021 году – 0,0 тыс. рублей; </w:t>
      </w:r>
      <w:r w:rsidR="007616DD" w:rsidRPr="00264E84">
        <w:rPr>
          <w:rFonts w:ascii="Times New Roman" w:eastAsia="Times New Roman" w:hAnsi="Times New Roman" w:cs="Times New Roman"/>
          <w:sz w:val="28"/>
          <w:szCs w:val="28"/>
        </w:rPr>
        <w:t xml:space="preserve">в 2020 году – 62,6 тыс. руб.; </w:t>
      </w:r>
      <w:r w:rsidR="00264E84" w:rsidRPr="00264E84">
        <w:rPr>
          <w:rFonts w:ascii="Times New Roman" w:eastAsia="Times New Roman" w:hAnsi="Times New Roman" w:cs="Times New Roman"/>
          <w:sz w:val="28"/>
          <w:szCs w:val="28"/>
        </w:rPr>
        <w:t>в 2019 году – 0,0 тыс. руб.);</w:t>
      </w:r>
    </w:p>
    <w:p w:rsidR="00264E84" w:rsidRDefault="00264E84"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sidRPr="00181033">
        <w:rPr>
          <w:rFonts w:ascii="Times New Roman" w:eastAsia="Times New Roman" w:hAnsi="Times New Roman" w:cs="Times New Roman"/>
          <w:sz w:val="28"/>
          <w:szCs w:val="28"/>
        </w:rPr>
        <w:t xml:space="preserve">3.Нарушения в сфере управления и распоряжения муниципальной собственностью в сумме </w:t>
      </w:r>
      <w:r w:rsidR="00A106BF">
        <w:rPr>
          <w:rFonts w:ascii="Times New Roman" w:eastAsia="Times New Roman" w:hAnsi="Times New Roman" w:cs="Times New Roman"/>
          <w:sz w:val="28"/>
          <w:szCs w:val="28"/>
        </w:rPr>
        <w:t xml:space="preserve">0,0 тыс. рублей (в 2021 году - </w:t>
      </w:r>
      <w:r w:rsidRPr="00181033">
        <w:rPr>
          <w:rFonts w:ascii="Times New Roman" w:eastAsia="Times New Roman" w:hAnsi="Times New Roman" w:cs="Times New Roman"/>
          <w:sz w:val="28"/>
          <w:szCs w:val="28"/>
        </w:rPr>
        <w:t>16</w:t>
      </w:r>
      <w:r w:rsidR="00181033">
        <w:rPr>
          <w:rFonts w:ascii="Times New Roman" w:eastAsia="Times New Roman" w:hAnsi="Times New Roman" w:cs="Times New Roman"/>
          <w:sz w:val="28"/>
          <w:szCs w:val="28"/>
        </w:rPr>
        <w:t>3</w:t>
      </w:r>
      <w:r w:rsidRPr="00181033">
        <w:rPr>
          <w:rFonts w:ascii="Times New Roman" w:eastAsia="Times New Roman" w:hAnsi="Times New Roman" w:cs="Times New Roman"/>
          <w:sz w:val="28"/>
          <w:szCs w:val="28"/>
        </w:rPr>
        <w:t>9,4 тыс. рублей</w:t>
      </w:r>
      <w:r w:rsidR="00A106BF">
        <w:rPr>
          <w:rFonts w:ascii="Times New Roman" w:eastAsia="Times New Roman" w:hAnsi="Times New Roman" w:cs="Times New Roman"/>
          <w:sz w:val="28"/>
          <w:szCs w:val="28"/>
        </w:rPr>
        <w:t xml:space="preserve">; </w:t>
      </w:r>
      <w:r w:rsidRPr="00181033">
        <w:rPr>
          <w:rFonts w:ascii="Times New Roman" w:eastAsia="Times New Roman" w:hAnsi="Times New Roman" w:cs="Times New Roman"/>
          <w:sz w:val="28"/>
          <w:szCs w:val="28"/>
        </w:rPr>
        <w:t>в 2020 году – 0,0 тыс. руб.; в 2019 году – 0,0 тыс. руб.)</w:t>
      </w:r>
      <w:r w:rsidR="000E2113">
        <w:rPr>
          <w:rFonts w:ascii="Times New Roman" w:eastAsia="Times New Roman" w:hAnsi="Times New Roman" w:cs="Times New Roman"/>
          <w:sz w:val="28"/>
          <w:szCs w:val="28"/>
        </w:rPr>
        <w:t>;</w:t>
      </w:r>
    </w:p>
    <w:p w:rsidR="000E2113" w:rsidRDefault="000E2113"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4.Иные нарушения в сумме </w:t>
      </w:r>
      <w:r w:rsidR="00A106BF">
        <w:rPr>
          <w:rFonts w:ascii="Times New Roman" w:eastAsia="Times New Roman" w:hAnsi="Times New Roman" w:cs="Times New Roman"/>
          <w:sz w:val="28"/>
          <w:szCs w:val="28"/>
        </w:rPr>
        <w:t xml:space="preserve">1359,2 тыс. рублей (в 2021 году - </w:t>
      </w:r>
      <w:r>
        <w:rPr>
          <w:rFonts w:ascii="Times New Roman" w:eastAsia="Times New Roman" w:hAnsi="Times New Roman" w:cs="Times New Roman"/>
          <w:sz w:val="28"/>
          <w:szCs w:val="28"/>
        </w:rPr>
        <w:t>432,4 тыс. рублей</w:t>
      </w:r>
      <w:r w:rsidR="00A106BF">
        <w:rPr>
          <w:rFonts w:ascii="Times New Roman" w:eastAsia="Times New Roman" w:hAnsi="Times New Roman" w:cs="Times New Roman"/>
          <w:sz w:val="28"/>
          <w:szCs w:val="28"/>
        </w:rPr>
        <w:t>).</w:t>
      </w:r>
    </w:p>
    <w:p w:rsidR="008A20D5" w:rsidRDefault="008A20D5" w:rsidP="006A09B2">
      <w:pPr>
        <w:shd w:val="clear" w:color="auto" w:fill="FFFFFF"/>
        <w:tabs>
          <w:tab w:val="left" w:pos="3500"/>
          <w:tab w:val="left" w:pos="9072"/>
        </w:tabs>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Неэффективное использование государственных ср</w:t>
      </w:r>
      <w:r w:rsidR="004333F7">
        <w:rPr>
          <w:rFonts w:ascii="Times New Roman" w:eastAsia="Times New Roman" w:hAnsi="Times New Roman" w:cs="Times New Roman"/>
          <w:sz w:val="28"/>
          <w:szCs w:val="28"/>
        </w:rPr>
        <w:t>едств установлено в сумме 239,4 тыс. рублей (муниципальные общеобразовательные организации).</w:t>
      </w:r>
    </w:p>
    <w:p w:rsidR="008A20D5" w:rsidRDefault="008A20D5" w:rsidP="006A09B2">
      <w:pPr>
        <w:tabs>
          <w:tab w:val="left" w:pos="3500"/>
          <w:tab w:val="left" w:pos="9072"/>
        </w:tabs>
        <w:spacing w:after="0"/>
        <w:ind w:firstLine="567"/>
        <w:jc w:val="both"/>
        <w:rPr>
          <w:rFonts w:ascii="Times New Roman" w:hAnsi="Times New Roman" w:cs="Times New Roman"/>
          <w:sz w:val="28"/>
          <w:szCs w:val="28"/>
        </w:rPr>
      </w:pPr>
    </w:p>
    <w:p w:rsidR="00E57E69" w:rsidRDefault="00E57E69" w:rsidP="006A09B2">
      <w:pPr>
        <w:tabs>
          <w:tab w:val="left" w:pos="3500"/>
          <w:tab w:val="left" w:pos="9072"/>
        </w:tabs>
        <w:spacing w:after="0"/>
        <w:ind w:firstLine="567"/>
        <w:jc w:val="both"/>
        <w:rPr>
          <w:rFonts w:ascii="Times New Roman" w:eastAsia="Times New Roman" w:hAnsi="Times New Roman" w:cs="Times New Roman"/>
          <w:sz w:val="28"/>
          <w:szCs w:val="28"/>
        </w:rPr>
      </w:pPr>
      <w:r w:rsidRPr="00B768FA">
        <w:rPr>
          <w:rFonts w:ascii="Times New Roman" w:hAnsi="Times New Roman" w:cs="Times New Roman"/>
          <w:sz w:val="28"/>
          <w:szCs w:val="28"/>
        </w:rPr>
        <w:t xml:space="preserve">В </w:t>
      </w:r>
      <w:r w:rsidR="00630468" w:rsidRPr="00B768FA">
        <w:rPr>
          <w:rFonts w:ascii="Times New Roman" w:hAnsi="Times New Roman" w:cs="Times New Roman"/>
          <w:sz w:val="28"/>
          <w:szCs w:val="28"/>
        </w:rPr>
        <w:t>составе</w:t>
      </w:r>
      <w:r w:rsidR="00A106BF">
        <w:rPr>
          <w:rFonts w:ascii="Times New Roman" w:hAnsi="Times New Roman" w:cs="Times New Roman"/>
          <w:sz w:val="28"/>
          <w:szCs w:val="28"/>
        </w:rPr>
        <w:t xml:space="preserve"> </w:t>
      </w:r>
      <w:r w:rsidR="00DB257E" w:rsidRPr="00B768FA">
        <w:rPr>
          <w:rFonts w:ascii="Times New Roman" w:hAnsi="Times New Roman" w:cs="Times New Roman"/>
          <w:sz w:val="28"/>
          <w:szCs w:val="28"/>
        </w:rPr>
        <w:t>общего объема выявленных нарушений и недостатков</w:t>
      </w:r>
      <w:r w:rsidR="00A106BF">
        <w:rPr>
          <w:rFonts w:ascii="Times New Roman" w:hAnsi="Times New Roman" w:cs="Times New Roman"/>
          <w:sz w:val="28"/>
          <w:szCs w:val="28"/>
        </w:rPr>
        <w:t xml:space="preserve"> </w:t>
      </w:r>
      <w:r w:rsidR="00F14230">
        <w:rPr>
          <w:rFonts w:ascii="Times New Roman" w:hAnsi="Times New Roman" w:cs="Times New Roman"/>
          <w:sz w:val="28"/>
          <w:szCs w:val="28"/>
        </w:rPr>
        <w:t>в количестве 43</w:t>
      </w:r>
      <w:r w:rsidR="00D17659">
        <w:rPr>
          <w:rFonts w:ascii="Times New Roman" w:hAnsi="Times New Roman" w:cs="Times New Roman"/>
          <w:sz w:val="28"/>
          <w:szCs w:val="28"/>
        </w:rPr>
        <w:t xml:space="preserve"> ед.</w:t>
      </w:r>
      <w:r w:rsidR="00F14230">
        <w:rPr>
          <w:rFonts w:ascii="Times New Roman" w:hAnsi="Times New Roman" w:cs="Times New Roman"/>
          <w:sz w:val="28"/>
          <w:szCs w:val="28"/>
        </w:rPr>
        <w:t xml:space="preserve">; </w:t>
      </w:r>
      <w:r w:rsidR="00941716" w:rsidRPr="00B768FA">
        <w:rPr>
          <w:rFonts w:ascii="Times New Roman" w:hAnsi="Times New Roman" w:cs="Times New Roman"/>
          <w:sz w:val="28"/>
          <w:szCs w:val="28"/>
        </w:rPr>
        <w:t>наибольший удельный вес (</w:t>
      </w:r>
      <w:r w:rsidR="008A20D5">
        <w:rPr>
          <w:rFonts w:ascii="Times New Roman" w:hAnsi="Times New Roman" w:cs="Times New Roman"/>
          <w:sz w:val="28"/>
          <w:szCs w:val="28"/>
        </w:rPr>
        <w:t>85,0</w:t>
      </w:r>
      <w:r w:rsidR="00941716" w:rsidRPr="00B768FA">
        <w:rPr>
          <w:rFonts w:ascii="Times New Roman" w:hAnsi="Times New Roman" w:cs="Times New Roman"/>
          <w:sz w:val="28"/>
          <w:szCs w:val="28"/>
        </w:rPr>
        <w:t xml:space="preserve">%) составляют нарушения, связанные </w:t>
      </w:r>
      <w:r w:rsidR="00DB257E" w:rsidRPr="00B768FA">
        <w:rPr>
          <w:rFonts w:ascii="Times New Roman" w:eastAsia="Times New Roman" w:hAnsi="Times New Roman" w:cs="Times New Roman"/>
          <w:sz w:val="28"/>
          <w:szCs w:val="28"/>
        </w:rPr>
        <w:t>при фор</w:t>
      </w:r>
      <w:r w:rsidR="008A20D5">
        <w:rPr>
          <w:rFonts w:ascii="Times New Roman" w:eastAsia="Times New Roman" w:hAnsi="Times New Roman" w:cs="Times New Roman"/>
          <w:sz w:val="28"/>
          <w:szCs w:val="28"/>
        </w:rPr>
        <w:t>мировании и исполнении бюджетов</w:t>
      </w:r>
      <w:r w:rsidR="00DB257E" w:rsidRPr="00B768FA">
        <w:rPr>
          <w:rFonts w:ascii="Times New Roman" w:eastAsia="Times New Roman" w:hAnsi="Times New Roman" w:cs="Times New Roman"/>
          <w:sz w:val="28"/>
          <w:szCs w:val="28"/>
        </w:rPr>
        <w:t xml:space="preserve"> </w:t>
      </w:r>
      <w:r w:rsidR="00EF5D87" w:rsidRPr="00B768FA">
        <w:rPr>
          <w:rFonts w:ascii="Times New Roman" w:eastAsia="Times New Roman" w:hAnsi="Times New Roman" w:cs="Times New Roman"/>
          <w:sz w:val="28"/>
          <w:szCs w:val="28"/>
        </w:rPr>
        <w:t>(</w:t>
      </w:r>
      <w:r w:rsidR="008A20D5">
        <w:rPr>
          <w:rFonts w:ascii="Times New Roman" w:eastAsia="Times New Roman" w:hAnsi="Times New Roman" w:cs="Times New Roman"/>
          <w:sz w:val="28"/>
          <w:szCs w:val="28"/>
        </w:rPr>
        <w:t>15,0</w:t>
      </w:r>
      <w:r w:rsidR="00DB257E" w:rsidRPr="00B768FA">
        <w:rPr>
          <w:rFonts w:ascii="Times New Roman" w:eastAsia="Times New Roman" w:hAnsi="Times New Roman" w:cs="Times New Roman"/>
          <w:sz w:val="28"/>
          <w:szCs w:val="28"/>
        </w:rPr>
        <w:t>%</w:t>
      </w:r>
      <w:r w:rsidR="00EF5D87" w:rsidRPr="00B768FA">
        <w:rPr>
          <w:rFonts w:ascii="Times New Roman" w:eastAsia="Times New Roman" w:hAnsi="Times New Roman" w:cs="Times New Roman"/>
          <w:sz w:val="28"/>
          <w:szCs w:val="28"/>
        </w:rPr>
        <w:t>)</w:t>
      </w:r>
      <w:r w:rsidR="00C81CE1">
        <w:rPr>
          <w:rFonts w:ascii="Times New Roman" w:eastAsia="Times New Roman" w:hAnsi="Times New Roman" w:cs="Times New Roman"/>
          <w:sz w:val="28"/>
          <w:szCs w:val="28"/>
        </w:rPr>
        <w:t xml:space="preserve"> -</w:t>
      </w:r>
      <w:r w:rsidR="008A20D5">
        <w:rPr>
          <w:rFonts w:ascii="Times New Roman" w:eastAsia="Times New Roman" w:hAnsi="Times New Roman" w:cs="Times New Roman"/>
          <w:sz w:val="28"/>
          <w:szCs w:val="28"/>
        </w:rPr>
        <w:t xml:space="preserve"> иные нарушения, в том числе:</w:t>
      </w:r>
    </w:p>
    <w:p w:rsidR="00BC0D17" w:rsidRDefault="00BC0D17" w:rsidP="006A09B2">
      <w:pPr>
        <w:tabs>
          <w:tab w:val="left" w:pos="3500"/>
          <w:tab w:val="left" w:pos="9072"/>
        </w:tabs>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rPr>
        <w:t>-н</w:t>
      </w:r>
      <w:r w:rsidRPr="00BC0D17">
        <w:rPr>
          <w:rFonts w:ascii="Times New Roman" w:hAnsi="Times New Roman" w:cs="Times New Roman"/>
          <w:sz w:val="28"/>
          <w:szCs w:val="28"/>
        </w:rPr>
        <w:t xml:space="preserve">есоответствие (отсутствие) документов и материалов, представляемых одновременно с проектом бюджета, требованиям законодательства </w:t>
      </w:r>
      <w:r>
        <w:rPr>
          <w:rFonts w:ascii="Times New Roman" w:hAnsi="Times New Roman" w:cs="Times New Roman"/>
          <w:sz w:val="28"/>
          <w:szCs w:val="28"/>
        </w:rPr>
        <w:t>(ст.</w:t>
      </w:r>
      <w:r w:rsidRPr="00BC0D17">
        <w:rPr>
          <w:rFonts w:ascii="Times New Roman" w:hAnsi="Times New Roman" w:cs="Times New Roman"/>
          <w:sz w:val="28"/>
          <w:szCs w:val="28"/>
        </w:rPr>
        <w:t xml:space="preserve"> 184</w:t>
      </w:r>
      <w:r>
        <w:rPr>
          <w:rFonts w:ascii="Times New Roman" w:hAnsi="Times New Roman" w:cs="Times New Roman"/>
          <w:sz w:val="28"/>
          <w:szCs w:val="28"/>
        </w:rPr>
        <w:t>.</w:t>
      </w:r>
      <w:r w:rsidRPr="00BC0D17">
        <w:rPr>
          <w:rFonts w:ascii="Times New Roman" w:hAnsi="Times New Roman" w:cs="Times New Roman"/>
          <w:sz w:val="28"/>
          <w:szCs w:val="28"/>
        </w:rPr>
        <w:t>2 Бюджетн</w:t>
      </w:r>
      <w:r>
        <w:rPr>
          <w:rFonts w:ascii="Times New Roman" w:hAnsi="Times New Roman" w:cs="Times New Roman"/>
          <w:sz w:val="28"/>
          <w:szCs w:val="28"/>
        </w:rPr>
        <w:t>ого кодекса РФ) (муниципальные образования Кызласского, Усть-Камыштинского сельсоветов</w:t>
      </w:r>
      <w:r w:rsidR="002A5875">
        <w:rPr>
          <w:rFonts w:ascii="Times New Roman" w:hAnsi="Times New Roman" w:cs="Times New Roman"/>
          <w:sz w:val="28"/>
          <w:szCs w:val="28"/>
        </w:rPr>
        <w:t>; кол. 5</w:t>
      </w:r>
      <w:r>
        <w:rPr>
          <w:rFonts w:ascii="Times New Roman" w:hAnsi="Times New Roman" w:cs="Times New Roman"/>
          <w:sz w:val="28"/>
          <w:szCs w:val="28"/>
        </w:rPr>
        <w:t>)</w:t>
      </w:r>
      <w:r w:rsidR="002A5875">
        <w:rPr>
          <w:rFonts w:ascii="Times New Roman" w:hAnsi="Times New Roman" w:cs="Times New Roman"/>
          <w:sz w:val="28"/>
          <w:szCs w:val="28"/>
        </w:rPr>
        <w:t>;</w:t>
      </w:r>
    </w:p>
    <w:p w:rsidR="00BC0D17" w:rsidRDefault="00BC0D17" w:rsidP="006A09B2">
      <w:pPr>
        <w:tabs>
          <w:tab w:val="left" w:pos="3500"/>
          <w:tab w:val="left" w:pos="9072"/>
        </w:tabs>
        <w:spacing w:after="0"/>
        <w:ind w:firstLine="567"/>
        <w:jc w:val="both"/>
        <w:rPr>
          <w:rFonts w:ascii="Times New Roman" w:hAnsi="Times New Roman" w:cs="Times New Roman"/>
          <w:sz w:val="28"/>
          <w:szCs w:val="28"/>
        </w:rPr>
      </w:pPr>
      <w:r w:rsidRPr="00BC0D17">
        <w:rPr>
          <w:rFonts w:ascii="Times New Roman" w:hAnsi="Times New Roman" w:cs="Times New Roman"/>
          <w:sz w:val="28"/>
          <w:szCs w:val="28"/>
        </w:rPr>
        <w:t>- несоблюдение требований к программе государственных внутренних заимствований Российской Федерации, субъекта Российской Федерации, муниципальных внутренних заимствований, ограничений к предельному объему заимствований субъекта Российской Федерации (муниципальных заимствований) (статьи 106, 110, 110.1 Бюджетного кодекса РФ) (муниципальное образование Кызласского сельсовета</w:t>
      </w:r>
      <w:r w:rsidR="002A5875">
        <w:rPr>
          <w:rFonts w:ascii="Times New Roman" w:hAnsi="Times New Roman" w:cs="Times New Roman"/>
          <w:sz w:val="28"/>
          <w:szCs w:val="28"/>
        </w:rPr>
        <w:t>; кол. 1</w:t>
      </w:r>
      <w:r w:rsidRPr="00BC0D17">
        <w:rPr>
          <w:rFonts w:ascii="Times New Roman" w:hAnsi="Times New Roman" w:cs="Times New Roman"/>
          <w:sz w:val="28"/>
          <w:szCs w:val="28"/>
        </w:rPr>
        <w:t>);</w:t>
      </w:r>
    </w:p>
    <w:p w:rsidR="00BC0D17" w:rsidRDefault="00BC0D17" w:rsidP="006A09B2">
      <w:pPr>
        <w:tabs>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BC0D17">
        <w:t xml:space="preserve"> </w:t>
      </w:r>
      <w:r w:rsidR="002A5875" w:rsidRPr="002A5875">
        <w:rPr>
          <w:rFonts w:ascii="Times New Roman" w:hAnsi="Times New Roman" w:cs="Times New Roman"/>
          <w:sz w:val="28"/>
          <w:szCs w:val="28"/>
        </w:rPr>
        <w:t>н</w:t>
      </w:r>
      <w:r w:rsidRPr="002A5875">
        <w:rPr>
          <w:rFonts w:ascii="Times New Roman" w:hAnsi="Times New Roman" w:cs="Times New Roman"/>
          <w:sz w:val="28"/>
          <w:szCs w:val="28"/>
        </w:rPr>
        <w:t>арушение порядка проведения оценки эффективности реализации государственных (муниципальных) программ (статья 179 Бюджетного кодекса РФ; постановление Правительства РФ от 2 августа 2010 г. № 588 «Об утверждении Порядка разработки, реализации и оценки эффективности государственных программ РФ»; постановление Правительства РФ от 12 октября 2017 г. № 1242 «О разработке, реализации и оценке эффективности отдельных государственных программ РФ»; постановление Правительства РФ от 26 мая 2021 г. № 786 «О системе управления государственными программами РФ»; приказ Министерства экономического развития РФ от 16 сентября 2016 г. № 582 «Об утверждении Методических указаний по разработке и реализации государственных программ РФ»</w:t>
      </w:r>
      <w:r w:rsidR="002A5875">
        <w:rPr>
          <w:rFonts w:ascii="Times New Roman" w:hAnsi="Times New Roman" w:cs="Times New Roman"/>
          <w:sz w:val="28"/>
          <w:szCs w:val="28"/>
        </w:rPr>
        <w:t xml:space="preserve"> (муниципальные образования Аскизского, Бельтырского, Кызласского, Усть-Камыштинского </w:t>
      </w:r>
      <w:r w:rsidR="002A5875">
        <w:rPr>
          <w:rFonts w:ascii="Times New Roman" w:hAnsi="Times New Roman" w:cs="Times New Roman"/>
          <w:sz w:val="28"/>
          <w:szCs w:val="28"/>
        </w:rPr>
        <w:lastRenderedPageBreak/>
        <w:t xml:space="preserve">сельсоветов; </w:t>
      </w:r>
      <w:r w:rsidR="00F43155">
        <w:rPr>
          <w:rFonts w:ascii="Times New Roman" w:hAnsi="Times New Roman" w:cs="Times New Roman"/>
          <w:sz w:val="28"/>
          <w:szCs w:val="28"/>
        </w:rPr>
        <w:t xml:space="preserve">Администрация муниципального образования Аскизский район; </w:t>
      </w:r>
      <w:r w:rsidR="002A5875">
        <w:rPr>
          <w:rFonts w:ascii="Times New Roman" w:hAnsi="Times New Roman" w:cs="Times New Roman"/>
          <w:sz w:val="28"/>
          <w:szCs w:val="28"/>
        </w:rPr>
        <w:t>кол. 19);</w:t>
      </w:r>
    </w:p>
    <w:p w:rsidR="002A5875" w:rsidRDefault="002A5875" w:rsidP="006A09B2">
      <w:pPr>
        <w:tabs>
          <w:tab w:val="left" w:pos="3500"/>
          <w:tab w:val="left" w:pos="9072"/>
        </w:tabs>
        <w:spacing w:after="0"/>
        <w:ind w:firstLine="567"/>
        <w:jc w:val="both"/>
        <w:rPr>
          <w:rFonts w:ascii="Times New Roman" w:hAnsi="Times New Roman" w:cs="Times New Roman"/>
          <w:sz w:val="28"/>
          <w:szCs w:val="28"/>
        </w:rPr>
      </w:pPr>
      <w:r w:rsidRPr="002A5875">
        <w:rPr>
          <w:rFonts w:ascii="Times New Roman" w:hAnsi="Times New Roman" w:cs="Times New Roman"/>
          <w:sz w:val="28"/>
          <w:szCs w:val="28"/>
        </w:rPr>
        <w:t>-нарушение порядка применения бюджетной классификации Российской Федерации (приказ Министерства финансов Российской Федерации от 6 июня 2019 г. № 85н «О порядке формирования и применения кодов бюджетной кл</w:t>
      </w:r>
      <w:r w:rsidR="00F43155">
        <w:rPr>
          <w:rFonts w:ascii="Times New Roman" w:hAnsi="Times New Roman" w:cs="Times New Roman"/>
          <w:sz w:val="28"/>
          <w:szCs w:val="28"/>
        </w:rPr>
        <w:t>ассификации РФ</w:t>
      </w:r>
      <w:r w:rsidRPr="002A5875">
        <w:rPr>
          <w:rFonts w:ascii="Times New Roman" w:hAnsi="Times New Roman" w:cs="Times New Roman"/>
          <w:sz w:val="28"/>
          <w:szCs w:val="28"/>
        </w:rPr>
        <w:t>, их структуре и принципах назначения», приказ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r>
        <w:t xml:space="preserve"> (</w:t>
      </w:r>
      <w:r>
        <w:rPr>
          <w:rFonts w:ascii="Times New Roman" w:hAnsi="Times New Roman" w:cs="Times New Roman"/>
          <w:sz w:val="28"/>
          <w:szCs w:val="28"/>
        </w:rPr>
        <w:t>муниципальные образования Бельтырского, Кызласского сельсоветов; кол. 2);</w:t>
      </w:r>
    </w:p>
    <w:p w:rsidR="00AE38BA" w:rsidRDefault="002A5875" w:rsidP="006A09B2">
      <w:pPr>
        <w:tabs>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2A5875">
        <w:t xml:space="preserve"> </w:t>
      </w:r>
      <w:r w:rsidRPr="00AE38BA">
        <w:rPr>
          <w:rFonts w:ascii="Times New Roman" w:hAnsi="Times New Roman" w:cs="Times New Roman"/>
          <w:sz w:val="28"/>
          <w:szCs w:val="28"/>
        </w:rP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w:t>
      </w:r>
      <w:r w:rsidR="00AE38BA">
        <w:rPr>
          <w:rFonts w:ascii="Times New Roman" w:hAnsi="Times New Roman" w:cs="Times New Roman"/>
          <w:sz w:val="28"/>
          <w:szCs w:val="28"/>
        </w:rPr>
        <w:t>ной системы РФ</w:t>
      </w:r>
      <w:r w:rsidRPr="00AE38BA">
        <w:rPr>
          <w:rFonts w:ascii="Times New Roman" w:hAnsi="Times New Roman" w:cs="Times New Roman"/>
          <w:sz w:val="28"/>
          <w:szCs w:val="28"/>
        </w:rPr>
        <w:t xml:space="preserve"> (статьи 264</w:t>
      </w:r>
      <w:r w:rsidR="00AE38BA">
        <w:rPr>
          <w:rFonts w:ascii="Times New Roman" w:hAnsi="Times New Roman" w:cs="Times New Roman"/>
          <w:sz w:val="28"/>
          <w:szCs w:val="28"/>
        </w:rPr>
        <w:t>.</w:t>
      </w:r>
      <w:r w:rsidRPr="00AE38BA">
        <w:rPr>
          <w:rFonts w:ascii="Times New Roman" w:hAnsi="Times New Roman" w:cs="Times New Roman"/>
          <w:sz w:val="28"/>
          <w:szCs w:val="28"/>
        </w:rPr>
        <w:t>2</w:t>
      </w:r>
      <w:r w:rsidR="00AE38BA">
        <w:rPr>
          <w:rFonts w:ascii="Times New Roman" w:hAnsi="Times New Roman" w:cs="Times New Roman"/>
          <w:sz w:val="28"/>
          <w:szCs w:val="28"/>
        </w:rPr>
        <w:t xml:space="preserve">, </w:t>
      </w:r>
      <w:r w:rsidRPr="00AE38BA">
        <w:rPr>
          <w:rFonts w:ascii="Times New Roman" w:hAnsi="Times New Roman" w:cs="Times New Roman"/>
          <w:sz w:val="28"/>
          <w:szCs w:val="28"/>
        </w:rPr>
        <w:t>264</w:t>
      </w:r>
      <w:r w:rsidR="00AE38BA">
        <w:rPr>
          <w:rFonts w:ascii="Times New Roman" w:hAnsi="Times New Roman" w:cs="Times New Roman"/>
          <w:sz w:val="28"/>
          <w:szCs w:val="28"/>
        </w:rPr>
        <w:t>.</w:t>
      </w:r>
      <w:r w:rsidRPr="00AE38BA">
        <w:rPr>
          <w:rFonts w:ascii="Times New Roman" w:hAnsi="Times New Roman" w:cs="Times New Roman"/>
          <w:sz w:val="28"/>
          <w:szCs w:val="28"/>
        </w:rPr>
        <w:t>3 Бюджетн</w:t>
      </w:r>
      <w:r w:rsidR="00AE38BA">
        <w:rPr>
          <w:rFonts w:ascii="Times New Roman" w:hAnsi="Times New Roman" w:cs="Times New Roman"/>
          <w:sz w:val="28"/>
          <w:szCs w:val="28"/>
        </w:rPr>
        <w:t>ого кодекса РФ</w:t>
      </w:r>
      <w:r w:rsidRPr="00AE38BA">
        <w:rPr>
          <w:rFonts w:ascii="Times New Roman" w:hAnsi="Times New Roman" w:cs="Times New Roman"/>
          <w:sz w:val="28"/>
          <w:szCs w:val="28"/>
        </w:rPr>
        <w:t>; приказ М</w:t>
      </w:r>
      <w:r w:rsidR="00F43155">
        <w:rPr>
          <w:rFonts w:ascii="Times New Roman" w:hAnsi="Times New Roman" w:cs="Times New Roman"/>
          <w:sz w:val="28"/>
          <w:szCs w:val="28"/>
        </w:rPr>
        <w:t xml:space="preserve">инистерства финансов РФ </w:t>
      </w:r>
      <w:r w:rsidRPr="00AE38BA">
        <w:rPr>
          <w:rFonts w:ascii="Times New Roman" w:hAnsi="Times New Roman" w:cs="Times New Roman"/>
          <w:sz w:val="28"/>
          <w:szCs w:val="28"/>
        </w:rPr>
        <w:t>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w:t>
      </w:r>
      <w:r w:rsidR="00F43155">
        <w:rPr>
          <w:rFonts w:ascii="Times New Roman" w:hAnsi="Times New Roman" w:cs="Times New Roman"/>
          <w:sz w:val="28"/>
          <w:szCs w:val="28"/>
        </w:rPr>
        <w:t>ной системы РФ</w:t>
      </w:r>
      <w:r w:rsidRPr="00AE38BA">
        <w:rPr>
          <w:rFonts w:ascii="Times New Roman" w:hAnsi="Times New Roman" w:cs="Times New Roman"/>
          <w:sz w:val="28"/>
          <w:szCs w:val="28"/>
        </w:rPr>
        <w:t xml:space="preserve">» </w:t>
      </w:r>
      <w:r w:rsidR="00AE38BA" w:rsidRPr="00AE38BA">
        <w:rPr>
          <w:rFonts w:ascii="Times New Roman" w:hAnsi="Times New Roman" w:cs="Times New Roman"/>
          <w:sz w:val="28"/>
          <w:szCs w:val="28"/>
        </w:rPr>
        <w:t>(муниципальные образования Бельтырского, Кызласского сельсоветов; кол. 7);</w:t>
      </w:r>
    </w:p>
    <w:p w:rsidR="00F43155" w:rsidRPr="00F43155" w:rsidRDefault="00F43155" w:rsidP="006A09B2">
      <w:pPr>
        <w:tabs>
          <w:tab w:val="left" w:pos="3500"/>
          <w:tab w:val="left" w:pos="9072"/>
        </w:tabs>
        <w:spacing w:after="0"/>
        <w:ind w:firstLine="567"/>
        <w:jc w:val="both"/>
        <w:rPr>
          <w:rFonts w:ascii="Times New Roman" w:hAnsi="Times New Roman" w:cs="Times New Roman"/>
          <w:sz w:val="28"/>
          <w:szCs w:val="28"/>
        </w:rPr>
      </w:pPr>
      <w:r w:rsidRPr="00F43155">
        <w:rPr>
          <w:rFonts w:ascii="Times New Roman" w:hAnsi="Times New Roman" w:cs="Times New Roman"/>
          <w:sz w:val="28"/>
          <w:szCs w:val="28"/>
        </w:rPr>
        <w:t>-нарушение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 (приказ Министерства финансов Российской Федерации от 21 июля 2011 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(муниципальные образования Аскизского, Бельтырского, Усть-Камыштинского сельсоветов; кол.</w:t>
      </w:r>
      <w:r>
        <w:rPr>
          <w:rFonts w:ascii="Times New Roman" w:hAnsi="Times New Roman" w:cs="Times New Roman"/>
          <w:sz w:val="28"/>
          <w:szCs w:val="28"/>
        </w:rPr>
        <w:t>8</w:t>
      </w:r>
      <w:r w:rsidRPr="00F43155">
        <w:rPr>
          <w:rFonts w:ascii="Times New Roman" w:hAnsi="Times New Roman" w:cs="Times New Roman"/>
          <w:sz w:val="28"/>
          <w:szCs w:val="28"/>
        </w:rPr>
        <w:t>)</w:t>
      </w:r>
      <w:r>
        <w:rPr>
          <w:rFonts w:ascii="Times New Roman" w:hAnsi="Times New Roman" w:cs="Times New Roman"/>
          <w:sz w:val="28"/>
          <w:szCs w:val="28"/>
        </w:rPr>
        <w:t>.</w:t>
      </w:r>
    </w:p>
    <w:p w:rsidR="002049F4" w:rsidRDefault="002049F4" w:rsidP="006A09B2">
      <w:pPr>
        <w:tabs>
          <w:tab w:val="left" w:pos="3500"/>
          <w:tab w:val="left" w:pos="9072"/>
        </w:tabs>
        <w:autoSpaceDE w:val="0"/>
        <w:autoSpaceDN w:val="0"/>
        <w:adjustRightInd w:val="0"/>
        <w:spacing w:after="0" w:line="240" w:lineRule="auto"/>
        <w:ind w:firstLine="567"/>
        <w:jc w:val="both"/>
        <w:rPr>
          <w:rFonts w:ascii="Times New Roman" w:hAnsi="Times New Roman" w:cs="Times New Roman"/>
          <w:sz w:val="28"/>
          <w:szCs w:val="28"/>
        </w:rPr>
      </w:pPr>
    </w:p>
    <w:p w:rsidR="00DD44C2" w:rsidRDefault="00A772A7" w:rsidP="006A09B2">
      <w:pPr>
        <w:tabs>
          <w:tab w:val="left" w:pos="3500"/>
          <w:tab w:val="left" w:pos="9072"/>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Устранено финансовых нарушений, выявленных К</w:t>
      </w:r>
      <w:r w:rsidR="00DD44C2">
        <w:rPr>
          <w:rFonts w:ascii="Times New Roman" w:eastAsia="Calibri" w:hAnsi="Times New Roman" w:cs="Times New Roman"/>
          <w:sz w:val="28"/>
          <w:szCs w:val="28"/>
          <w:lang w:eastAsia="en-US"/>
        </w:rPr>
        <w:t xml:space="preserve">РК </w:t>
      </w:r>
      <w:r>
        <w:rPr>
          <w:rFonts w:ascii="Times New Roman" w:eastAsia="Calibri" w:hAnsi="Times New Roman" w:cs="Times New Roman"/>
          <w:sz w:val="28"/>
          <w:szCs w:val="28"/>
          <w:lang w:eastAsia="en-US"/>
        </w:rPr>
        <w:t>Аскизского района</w:t>
      </w:r>
      <w:r w:rsidR="00DD44C2">
        <w:rPr>
          <w:rFonts w:ascii="Times New Roman" w:eastAsia="Calibri" w:hAnsi="Times New Roman" w:cs="Times New Roman"/>
          <w:sz w:val="28"/>
          <w:szCs w:val="28"/>
          <w:lang w:eastAsia="en-US"/>
        </w:rPr>
        <w:t xml:space="preserve"> (с учетом нарушений по мероприятиям, проведенным в периодах, предшествующих </w:t>
      </w:r>
      <w:r w:rsidR="00F14230">
        <w:rPr>
          <w:rFonts w:ascii="Times New Roman" w:eastAsia="Calibri" w:hAnsi="Times New Roman" w:cs="Times New Roman"/>
          <w:sz w:val="28"/>
          <w:szCs w:val="28"/>
          <w:lang w:eastAsia="en-US"/>
        </w:rPr>
        <w:t>отчетному</w:t>
      </w:r>
      <w:r w:rsidR="0086293A">
        <w:rPr>
          <w:rFonts w:ascii="Times New Roman" w:eastAsia="Calibri" w:hAnsi="Times New Roman" w:cs="Times New Roman"/>
          <w:sz w:val="28"/>
          <w:szCs w:val="28"/>
          <w:lang w:eastAsia="en-US"/>
        </w:rPr>
        <w:t xml:space="preserve">), </w:t>
      </w:r>
      <w:r w:rsidR="00F14230">
        <w:rPr>
          <w:rFonts w:ascii="Times New Roman" w:eastAsia="Calibri" w:hAnsi="Times New Roman" w:cs="Times New Roman"/>
          <w:sz w:val="28"/>
          <w:szCs w:val="28"/>
          <w:lang w:eastAsia="en-US"/>
        </w:rPr>
        <w:t xml:space="preserve"> в количестве </w:t>
      </w:r>
      <w:r w:rsidR="0086293A">
        <w:rPr>
          <w:rFonts w:ascii="Times New Roman" w:eastAsia="Calibri" w:hAnsi="Times New Roman" w:cs="Times New Roman"/>
          <w:sz w:val="28"/>
          <w:szCs w:val="28"/>
          <w:lang w:eastAsia="en-US"/>
        </w:rPr>
        <w:t>34 ед.</w:t>
      </w:r>
    </w:p>
    <w:p w:rsidR="005329DE" w:rsidRPr="00853296" w:rsidRDefault="005329DE" w:rsidP="006A09B2">
      <w:pPr>
        <w:tabs>
          <w:tab w:val="left" w:pos="3500"/>
          <w:tab w:val="left" w:pos="9072"/>
        </w:tabs>
        <w:spacing w:after="0"/>
        <w:ind w:firstLine="567"/>
        <w:jc w:val="both"/>
        <w:rPr>
          <w:rFonts w:ascii="Times New Roman" w:hAnsi="Times New Roman" w:cs="Times New Roman"/>
          <w:i/>
          <w:sz w:val="28"/>
          <w:szCs w:val="28"/>
        </w:rPr>
      </w:pPr>
    </w:p>
    <w:p w:rsidR="005329DE" w:rsidRDefault="00AF49A1" w:rsidP="006A09B2">
      <w:pPr>
        <w:widowControl w:val="0"/>
        <w:tabs>
          <w:tab w:val="left" w:pos="3500"/>
          <w:tab w:val="left" w:pos="9072"/>
        </w:tabs>
        <w:autoSpaceDE w:val="0"/>
        <w:autoSpaceDN w:val="0"/>
        <w:adjustRightInd w:val="0"/>
        <w:ind w:firstLine="567"/>
        <w:jc w:val="center"/>
        <w:rPr>
          <w:rFonts w:ascii="Times New Roman" w:eastAsia="Calibri" w:hAnsi="Times New Roman" w:cs="Times New Roman"/>
          <w:b/>
          <w:sz w:val="28"/>
          <w:szCs w:val="28"/>
          <w:lang w:eastAsia="en-US"/>
        </w:rPr>
      </w:pPr>
      <w:r w:rsidRPr="009956C6">
        <w:rPr>
          <w:rFonts w:ascii="Times New Roman" w:eastAsia="Calibri" w:hAnsi="Times New Roman" w:cs="Times New Roman"/>
          <w:b/>
          <w:sz w:val="28"/>
          <w:szCs w:val="28"/>
          <w:lang w:eastAsia="en-US"/>
        </w:rPr>
        <w:t xml:space="preserve">2. </w:t>
      </w:r>
      <w:r w:rsidR="005329DE" w:rsidRPr="009956C6">
        <w:rPr>
          <w:rFonts w:ascii="Times New Roman" w:eastAsia="Calibri" w:hAnsi="Times New Roman" w:cs="Times New Roman"/>
          <w:b/>
          <w:sz w:val="28"/>
          <w:szCs w:val="28"/>
          <w:lang w:eastAsia="en-US"/>
        </w:rPr>
        <w:t>Внешняя проверка отчета об исполнении бюджета муниципального района и пос</w:t>
      </w:r>
      <w:r w:rsidR="00F14230">
        <w:rPr>
          <w:rFonts w:ascii="Times New Roman" w:eastAsia="Calibri" w:hAnsi="Times New Roman" w:cs="Times New Roman"/>
          <w:b/>
          <w:sz w:val="28"/>
          <w:szCs w:val="28"/>
          <w:lang w:eastAsia="en-US"/>
        </w:rPr>
        <w:t>елений Аскизского района за 2021</w:t>
      </w:r>
      <w:r w:rsidR="005329DE" w:rsidRPr="009956C6">
        <w:rPr>
          <w:rFonts w:ascii="Times New Roman" w:eastAsia="Calibri" w:hAnsi="Times New Roman" w:cs="Times New Roman"/>
          <w:b/>
          <w:sz w:val="28"/>
          <w:szCs w:val="28"/>
          <w:lang w:eastAsia="en-US"/>
        </w:rPr>
        <w:t xml:space="preserve"> год</w:t>
      </w:r>
    </w:p>
    <w:p w:rsidR="005329DE" w:rsidRDefault="00B368C2" w:rsidP="006A09B2">
      <w:pPr>
        <w:widowControl w:val="0"/>
        <w:tabs>
          <w:tab w:val="left" w:pos="3500"/>
          <w:tab w:val="left" w:pos="9072"/>
        </w:tabs>
        <w:autoSpaceDE w:val="0"/>
        <w:autoSpaceDN w:val="0"/>
        <w:adjustRightInd w:val="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r w:rsidR="009956C6" w:rsidRPr="009956C6">
        <w:rPr>
          <w:rFonts w:ascii="Times New Roman" w:eastAsia="Calibri" w:hAnsi="Times New Roman" w:cs="Times New Roman"/>
          <w:sz w:val="28"/>
          <w:szCs w:val="28"/>
          <w:lang w:eastAsia="en-US"/>
        </w:rPr>
        <w:t xml:space="preserve">Внешняя проверка отчета об исполнении </w:t>
      </w:r>
      <w:r w:rsidR="009956C6">
        <w:rPr>
          <w:rFonts w:ascii="Times New Roman" w:eastAsia="Calibri" w:hAnsi="Times New Roman" w:cs="Times New Roman"/>
          <w:sz w:val="28"/>
          <w:szCs w:val="28"/>
          <w:lang w:eastAsia="en-US"/>
        </w:rPr>
        <w:t xml:space="preserve">любого </w:t>
      </w:r>
      <w:r w:rsidR="009956C6" w:rsidRPr="009956C6">
        <w:rPr>
          <w:rFonts w:ascii="Times New Roman" w:eastAsia="Calibri" w:hAnsi="Times New Roman" w:cs="Times New Roman"/>
          <w:sz w:val="28"/>
          <w:szCs w:val="28"/>
          <w:lang w:eastAsia="en-US"/>
        </w:rPr>
        <w:t xml:space="preserve">бюджета </w:t>
      </w:r>
      <w:r w:rsidR="009956C6">
        <w:rPr>
          <w:rFonts w:ascii="Times New Roman" w:eastAsia="Calibri" w:hAnsi="Times New Roman" w:cs="Times New Roman"/>
          <w:sz w:val="28"/>
          <w:szCs w:val="28"/>
          <w:lang w:eastAsia="en-US"/>
        </w:rPr>
        <w:t xml:space="preserve">является </w:t>
      </w:r>
      <w:r w:rsidR="009956C6" w:rsidRPr="009956C6">
        <w:rPr>
          <w:rFonts w:ascii="Times New Roman" w:eastAsia="Calibri" w:hAnsi="Times New Roman" w:cs="Times New Roman"/>
          <w:sz w:val="28"/>
          <w:szCs w:val="28"/>
          <w:lang w:eastAsia="en-US"/>
        </w:rPr>
        <w:t>важнейшим комплексным мероприятием</w:t>
      </w:r>
      <w:r w:rsidR="009956C6">
        <w:rPr>
          <w:rFonts w:ascii="Times New Roman" w:eastAsia="Calibri" w:hAnsi="Times New Roman" w:cs="Times New Roman"/>
          <w:sz w:val="28"/>
          <w:szCs w:val="28"/>
          <w:lang w:eastAsia="en-US"/>
        </w:rPr>
        <w:t>.</w:t>
      </w:r>
      <w:r w:rsidR="00F14230">
        <w:rPr>
          <w:rFonts w:ascii="Times New Roman" w:eastAsia="Calibri" w:hAnsi="Times New Roman" w:cs="Times New Roman"/>
          <w:sz w:val="28"/>
          <w:szCs w:val="28"/>
          <w:lang w:eastAsia="en-US"/>
        </w:rPr>
        <w:t xml:space="preserve"> </w:t>
      </w:r>
      <w:r w:rsidR="005329DE" w:rsidRPr="009956C6">
        <w:rPr>
          <w:rFonts w:ascii="Times New Roman" w:eastAsia="Calibri" w:hAnsi="Times New Roman" w:cs="Times New Roman"/>
          <w:sz w:val="28"/>
          <w:szCs w:val="28"/>
          <w:lang w:eastAsia="en-US"/>
        </w:rPr>
        <w:t>Годовая бюджетная отчетность  муниципального обр</w:t>
      </w:r>
      <w:r w:rsidR="009956C6" w:rsidRPr="009956C6">
        <w:rPr>
          <w:rFonts w:ascii="Times New Roman" w:eastAsia="Calibri" w:hAnsi="Times New Roman" w:cs="Times New Roman"/>
          <w:sz w:val="28"/>
          <w:szCs w:val="28"/>
          <w:lang w:eastAsia="en-US"/>
        </w:rPr>
        <w:t>азования Аскизский район</w:t>
      </w:r>
      <w:r w:rsidR="00F14230">
        <w:rPr>
          <w:rFonts w:ascii="Times New Roman" w:eastAsia="Calibri" w:hAnsi="Times New Roman" w:cs="Times New Roman"/>
          <w:sz w:val="28"/>
          <w:szCs w:val="28"/>
          <w:lang w:eastAsia="en-US"/>
        </w:rPr>
        <w:t xml:space="preserve"> и поселений, входящих в </w:t>
      </w:r>
      <w:r w:rsidR="00F14230">
        <w:rPr>
          <w:rFonts w:ascii="Times New Roman" w:eastAsia="Calibri" w:hAnsi="Times New Roman" w:cs="Times New Roman"/>
          <w:sz w:val="28"/>
          <w:szCs w:val="28"/>
          <w:lang w:eastAsia="en-US"/>
        </w:rPr>
        <w:lastRenderedPageBreak/>
        <w:t>состав Аскизского района за 2021</w:t>
      </w:r>
      <w:r w:rsidR="009956C6" w:rsidRPr="009956C6">
        <w:rPr>
          <w:rFonts w:ascii="Times New Roman" w:eastAsia="Calibri" w:hAnsi="Times New Roman" w:cs="Times New Roman"/>
          <w:sz w:val="28"/>
          <w:szCs w:val="28"/>
          <w:lang w:eastAsia="en-US"/>
        </w:rPr>
        <w:t xml:space="preserve"> год представлена своевременно</w:t>
      </w:r>
      <w:r w:rsidR="00F14230">
        <w:rPr>
          <w:rFonts w:ascii="Times New Roman" w:eastAsia="Calibri" w:hAnsi="Times New Roman" w:cs="Times New Roman"/>
          <w:sz w:val="28"/>
          <w:szCs w:val="28"/>
          <w:lang w:eastAsia="en-US"/>
        </w:rPr>
        <w:t>.</w:t>
      </w:r>
      <w:r w:rsidR="009956C6" w:rsidRPr="009956C6">
        <w:rPr>
          <w:rFonts w:ascii="Times New Roman" w:eastAsia="Calibri" w:hAnsi="Times New Roman" w:cs="Times New Roman"/>
          <w:sz w:val="28"/>
          <w:szCs w:val="28"/>
          <w:lang w:eastAsia="en-US"/>
        </w:rPr>
        <w:t xml:space="preserve"> </w:t>
      </w:r>
    </w:p>
    <w:p w:rsidR="00B07460" w:rsidRPr="009956C6" w:rsidRDefault="008C44CB" w:rsidP="006A09B2">
      <w:pPr>
        <w:tabs>
          <w:tab w:val="left" w:pos="3500"/>
          <w:tab w:val="left" w:pos="9072"/>
        </w:tabs>
        <w:autoSpaceDE w:val="0"/>
        <w:autoSpaceDN w:val="0"/>
        <w:adjustRightInd w:val="0"/>
        <w:spacing w:after="0"/>
        <w:ind w:firstLine="567"/>
        <w:jc w:val="both"/>
        <w:rPr>
          <w:rFonts w:ascii="Times New Roman" w:hAnsi="Times New Roman" w:cs="Times New Roman"/>
          <w:sz w:val="28"/>
          <w:szCs w:val="28"/>
        </w:rPr>
      </w:pPr>
      <w:r w:rsidRPr="009956C6">
        <w:rPr>
          <w:rFonts w:ascii="Times New Roman" w:hAnsi="Times New Roman" w:cs="Times New Roman"/>
          <w:sz w:val="28"/>
          <w:szCs w:val="28"/>
        </w:rPr>
        <w:t>По результатам внешн</w:t>
      </w:r>
      <w:r w:rsidR="00080309" w:rsidRPr="009956C6">
        <w:rPr>
          <w:rFonts w:ascii="Times New Roman" w:hAnsi="Times New Roman" w:cs="Times New Roman"/>
          <w:sz w:val="28"/>
          <w:szCs w:val="28"/>
        </w:rPr>
        <w:t>ей</w:t>
      </w:r>
      <w:r w:rsidRPr="009956C6">
        <w:rPr>
          <w:rFonts w:ascii="Times New Roman" w:hAnsi="Times New Roman" w:cs="Times New Roman"/>
          <w:sz w:val="28"/>
          <w:szCs w:val="28"/>
        </w:rPr>
        <w:t xml:space="preserve"> проверк</w:t>
      </w:r>
      <w:r w:rsidR="00080309" w:rsidRPr="009956C6">
        <w:rPr>
          <w:rFonts w:ascii="Times New Roman" w:hAnsi="Times New Roman" w:cs="Times New Roman"/>
          <w:sz w:val="28"/>
          <w:szCs w:val="28"/>
        </w:rPr>
        <w:t>и</w:t>
      </w:r>
      <w:r w:rsidRPr="009956C6">
        <w:rPr>
          <w:rFonts w:ascii="Times New Roman" w:hAnsi="Times New Roman" w:cs="Times New Roman"/>
          <w:sz w:val="28"/>
          <w:szCs w:val="28"/>
        </w:rPr>
        <w:t xml:space="preserve"> отчета </w:t>
      </w:r>
      <w:r w:rsidR="00DB257E" w:rsidRPr="009956C6">
        <w:rPr>
          <w:rFonts w:ascii="Times New Roman" w:hAnsi="Times New Roman" w:cs="Times New Roman"/>
          <w:sz w:val="28"/>
          <w:szCs w:val="28"/>
        </w:rPr>
        <w:t>Администрации Аскизского района</w:t>
      </w:r>
      <w:r w:rsidRPr="009956C6">
        <w:rPr>
          <w:rFonts w:ascii="Times New Roman" w:hAnsi="Times New Roman" w:cs="Times New Roman"/>
          <w:sz w:val="28"/>
          <w:szCs w:val="28"/>
        </w:rPr>
        <w:t xml:space="preserve"> об исполнении бюджета </w:t>
      </w:r>
      <w:r w:rsidR="00DB257E" w:rsidRPr="009956C6">
        <w:rPr>
          <w:rFonts w:ascii="Times New Roman" w:hAnsi="Times New Roman" w:cs="Times New Roman"/>
          <w:sz w:val="28"/>
          <w:szCs w:val="28"/>
        </w:rPr>
        <w:t>муниципального обр</w:t>
      </w:r>
      <w:r w:rsidR="00066FE9">
        <w:rPr>
          <w:rFonts w:ascii="Times New Roman" w:hAnsi="Times New Roman" w:cs="Times New Roman"/>
          <w:sz w:val="28"/>
          <w:szCs w:val="28"/>
        </w:rPr>
        <w:t xml:space="preserve">азования </w:t>
      </w:r>
      <w:r w:rsidR="00F14230">
        <w:rPr>
          <w:rFonts w:ascii="Times New Roman" w:hAnsi="Times New Roman" w:cs="Times New Roman"/>
          <w:sz w:val="28"/>
          <w:szCs w:val="28"/>
        </w:rPr>
        <w:t>Аскизский район за 2021</w:t>
      </w:r>
      <w:r w:rsidR="00DB257E" w:rsidRPr="009956C6">
        <w:rPr>
          <w:rFonts w:ascii="Times New Roman" w:hAnsi="Times New Roman" w:cs="Times New Roman"/>
          <w:sz w:val="28"/>
          <w:szCs w:val="28"/>
        </w:rPr>
        <w:t xml:space="preserve"> год с учетом</w:t>
      </w:r>
      <w:r w:rsidR="004776AB" w:rsidRPr="009956C6">
        <w:rPr>
          <w:rFonts w:ascii="Times New Roman" w:hAnsi="Times New Roman" w:cs="Times New Roman"/>
          <w:sz w:val="28"/>
          <w:szCs w:val="28"/>
        </w:rPr>
        <w:t xml:space="preserve"> данных</w:t>
      </w:r>
      <w:r w:rsidRPr="009956C6">
        <w:rPr>
          <w:rFonts w:ascii="Times New Roman" w:hAnsi="Times New Roman" w:cs="Times New Roman"/>
          <w:sz w:val="28"/>
          <w:szCs w:val="28"/>
        </w:rPr>
        <w:t xml:space="preserve"> бюджетной от</w:t>
      </w:r>
      <w:r w:rsidR="00F14230">
        <w:rPr>
          <w:rFonts w:ascii="Times New Roman" w:hAnsi="Times New Roman" w:cs="Times New Roman"/>
          <w:sz w:val="28"/>
          <w:szCs w:val="28"/>
        </w:rPr>
        <w:t>четности главных распорядителей бюджетных средств (ГРБС)</w:t>
      </w:r>
      <w:r w:rsidRPr="009956C6">
        <w:rPr>
          <w:rFonts w:ascii="Times New Roman" w:hAnsi="Times New Roman" w:cs="Times New Roman"/>
          <w:sz w:val="28"/>
          <w:szCs w:val="28"/>
        </w:rPr>
        <w:t xml:space="preserve"> как и в предыдущие </w:t>
      </w:r>
      <w:r w:rsidR="006C68F5" w:rsidRPr="009956C6">
        <w:rPr>
          <w:rFonts w:ascii="Times New Roman" w:hAnsi="Times New Roman" w:cs="Times New Roman"/>
          <w:sz w:val="28"/>
          <w:szCs w:val="28"/>
        </w:rPr>
        <w:t>годы</w:t>
      </w:r>
      <w:r w:rsidR="00080309" w:rsidRPr="009956C6">
        <w:rPr>
          <w:rFonts w:ascii="Times New Roman" w:hAnsi="Times New Roman" w:cs="Times New Roman"/>
          <w:sz w:val="28"/>
          <w:szCs w:val="28"/>
        </w:rPr>
        <w:t>,</w:t>
      </w:r>
      <w:r w:rsidR="00F14230">
        <w:rPr>
          <w:rFonts w:ascii="Times New Roman" w:hAnsi="Times New Roman" w:cs="Times New Roman"/>
          <w:sz w:val="28"/>
          <w:szCs w:val="28"/>
        </w:rPr>
        <w:t xml:space="preserve"> отмечены </w:t>
      </w:r>
      <w:r w:rsidR="008D77A2" w:rsidRPr="009956C6">
        <w:rPr>
          <w:rFonts w:ascii="Times New Roman" w:hAnsi="Times New Roman" w:cs="Times New Roman"/>
          <w:sz w:val="28"/>
          <w:szCs w:val="28"/>
        </w:rPr>
        <w:t xml:space="preserve"> нарушения </w:t>
      </w:r>
      <w:r w:rsidR="00F14230">
        <w:rPr>
          <w:rFonts w:ascii="Times New Roman" w:hAnsi="Times New Roman" w:cs="Times New Roman"/>
          <w:sz w:val="28"/>
          <w:szCs w:val="28"/>
        </w:rPr>
        <w:t>отдельными ответственными исполнителями муниципальных программ</w:t>
      </w:r>
      <w:r w:rsidR="00B07460" w:rsidRPr="009956C6">
        <w:rPr>
          <w:rFonts w:ascii="Times New Roman" w:hAnsi="Times New Roman" w:cs="Times New Roman"/>
          <w:sz w:val="28"/>
          <w:szCs w:val="28"/>
        </w:rPr>
        <w:t xml:space="preserve"> порядка </w:t>
      </w:r>
      <w:r w:rsidR="00B07460" w:rsidRPr="009956C6">
        <w:rPr>
          <w:rFonts w:ascii="Times New Roman" w:eastAsia="Calibri" w:hAnsi="Times New Roman" w:cs="Times New Roman"/>
          <w:sz w:val="28"/>
          <w:szCs w:val="28"/>
          <w:lang w:eastAsia="en-US"/>
        </w:rPr>
        <w:t xml:space="preserve">разработки, утверждения, реализации и проведения оценки эффективности муниципальных программ. </w:t>
      </w:r>
    </w:p>
    <w:p w:rsidR="00FB3F2C" w:rsidRDefault="00FB3F2C" w:rsidP="006A09B2">
      <w:pPr>
        <w:shd w:val="clear" w:color="auto" w:fill="FFFFFF"/>
        <w:tabs>
          <w:tab w:val="left" w:pos="3500"/>
          <w:tab w:val="left" w:pos="9072"/>
        </w:tabs>
        <w:spacing w:after="0"/>
        <w:ind w:firstLine="567"/>
        <w:jc w:val="both"/>
        <w:rPr>
          <w:rFonts w:ascii="Times New Roman" w:eastAsia="Calibri" w:hAnsi="Times New Roman" w:cs="Times New Roman"/>
          <w:b/>
          <w:sz w:val="28"/>
          <w:szCs w:val="28"/>
          <w:lang w:eastAsia="en-US"/>
        </w:rPr>
      </w:pPr>
      <w:r w:rsidRPr="00FB3F2C">
        <w:rPr>
          <w:rFonts w:ascii="Times New Roman" w:eastAsia="Calibri" w:hAnsi="Times New Roman" w:cs="Times New Roman"/>
          <w:sz w:val="28"/>
          <w:szCs w:val="28"/>
        </w:rPr>
        <w:t xml:space="preserve">В рамках выполнения рекомендаций КРК Аскизского района по результатам </w:t>
      </w:r>
      <w:r w:rsidRPr="00FB3F2C">
        <w:rPr>
          <w:rFonts w:ascii="Times New Roman" w:eastAsia="Calibri" w:hAnsi="Times New Roman" w:cs="Times New Roman"/>
          <w:sz w:val="28"/>
          <w:szCs w:val="28"/>
          <w:lang w:eastAsia="en-US"/>
        </w:rPr>
        <w:t>внешней проверки отчета об исполнении бюджета муниципального образования Аскизский район</w:t>
      </w:r>
      <w:r w:rsidR="00F14230">
        <w:rPr>
          <w:rFonts w:ascii="Times New Roman" w:eastAsia="Calibri" w:hAnsi="Times New Roman" w:cs="Times New Roman"/>
          <w:sz w:val="28"/>
          <w:szCs w:val="28"/>
          <w:lang w:eastAsia="en-US"/>
        </w:rPr>
        <w:t xml:space="preserve"> </w:t>
      </w:r>
      <w:r w:rsidR="00F14230" w:rsidRPr="00F14230">
        <w:rPr>
          <w:rFonts w:ascii="Times New Roman" w:eastAsia="Calibri" w:hAnsi="Times New Roman" w:cs="Times New Roman"/>
          <w:b/>
          <w:sz w:val="28"/>
          <w:szCs w:val="28"/>
          <w:lang w:eastAsia="en-US"/>
        </w:rPr>
        <w:t>устранены нарушения</w:t>
      </w:r>
      <w:r w:rsidR="00F14230">
        <w:rPr>
          <w:rFonts w:ascii="Times New Roman" w:eastAsia="Calibri" w:hAnsi="Times New Roman" w:cs="Times New Roman"/>
          <w:sz w:val="28"/>
          <w:szCs w:val="28"/>
          <w:lang w:eastAsia="en-US"/>
        </w:rPr>
        <w:t>:</w:t>
      </w:r>
    </w:p>
    <w:p w:rsidR="006969AD" w:rsidRDefault="00FB3F2C" w:rsidP="006A09B2">
      <w:pPr>
        <w:shd w:val="clear" w:color="auto" w:fill="FFFFFF"/>
        <w:tabs>
          <w:tab w:val="left" w:pos="3500"/>
          <w:tab w:val="left" w:pos="9072"/>
        </w:tabs>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en-US"/>
        </w:rPr>
        <w:t>-</w:t>
      </w:r>
      <w:r w:rsidRPr="00FB3F2C">
        <w:rPr>
          <w:rFonts w:ascii="Times New Roman" w:eastAsia="Calibri" w:hAnsi="Times New Roman" w:cs="Times New Roman"/>
          <w:sz w:val="28"/>
          <w:szCs w:val="28"/>
          <w:lang w:eastAsia="en-US"/>
        </w:rPr>
        <w:t>ответственными исполнителями</w:t>
      </w:r>
      <w:r w:rsidR="00F14230">
        <w:rPr>
          <w:rFonts w:ascii="Times New Roman" w:eastAsia="Calibri" w:hAnsi="Times New Roman" w:cs="Times New Roman"/>
          <w:sz w:val="28"/>
          <w:szCs w:val="28"/>
          <w:lang w:eastAsia="en-US"/>
        </w:rPr>
        <w:t xml:space="preserve"> </w:t>
      </w:r>
      <w:r w:rsidR="002870DE">
        <w:rPr>
          <w:rFonts w:ascii="Times New Roman" w:eastAsia="Calibri" w:hAnsi="Times New Roman" w:cs="Times New Roman"/>
          <w:sz w:val="28"/>
          <w:szCs w:val="28"/>
        </w:rPr>
        <w:t>7-</w:t>
      </w:r>
      <w:r w:rsidR="006969AD" w:rsidRPr="00FB3F2C">
        <w:rPr>
          <w:rFonts w:ascii="Times New Roman" w:eastAsia="Calibri" w:hAnsi="Times New Roman" w:cs="Times New Roman"/>
          <w:sz w:val="28"/>
          <w:szCs w:val="28"/>
        </w:rPr>
        <w:t>и</w:t>
      </w:r>
      <w:r w:rsidRPr="00FB3F2C">
        <w:rPr>
          <w:rFonts w:ascii="Times New Roman" w:eastAsia="Calibri" w:hAnsi="Times New Roman" w:cs="Times New Roman"/>
          <w:sz w:val="28"/>
          <w:szCs w:val="28"/>
        </w:rPr>
        <w:t xml:space="preserve"> муниципальных программ</w:t>
      </w:r>
      <w:r w:rsidR="00EA1C06">
        <w:rPr>
          <w:rFonts w:ascii="Times New Roman" w:eastAsia="Calibri" w:hAnsi="Times New Roman" w:cs="Times New Roman"/>
          <w:sz w:val="28"/>
          <w:szCs w:val="28"/>
        </w:rPr>
        <w:t xml:space="preserve"> (з</w:t>
      </w:r>
      <w:r w:rsidR="006969AD" w:rsidRPr="00FB3F2C">
        <w:rPr>
          <w:rFonts w:ascii="Times New Roman" w:eastAsia="Calibri" w:hAnsi="Times New Roman" w:cs="Times New Roman"/>
          <w:sz w:val="28"/>
          <w:szCs w:val="28"/>
        </w:rPr>
        <w:t xml:space="preserve">а </w:t>
      </w:r>
      <w:r w:rsidR="002870DE">
        <w:rPr>
          <w:rFonts w:ascii="Times New Roman" w:eastAsia="Calibri" w:hAnsi="Times New Roman" w:cs="Times New Roman"/>
          <w:sz w:val="28"/>
          <w:szCs w:val="28"/>
        </w:rPr>
        <w:t>2021</w:t>
      </w:r>
      <w:r w:rsidR="00EA1C06">
        <w:rPr>
          <w:rFonts w:ascii="Times New Roman" w:eastAsia="Calibri" w:hAnsi="Times New Roman" w:cs="Times New Roman"/>
          <w:sz w:val="28"/>
          <w:szCs w:val="28"/>
        </w:rPr>
        <w:t>год</w:t>
      </w:r>
      <w:r>
        <w:rPr>
          <w:rFonts w:ascii="Times New Roman" w:eastAsia="Calibri" w:hAnsi="Times New Roman" w:cs="Times New Roman"/>
          <w:sz w:val="28"/>
          <w:szCs w:val="28"/>
        </w:rPr>
        <w:t>) произведен</w:t>
      </w:r>
      <w:r w:rsidR="006969AD" w:rsidRPr="00FB3F2C">
        <w:rPr>
          <w:rFonts w:ascii="Times New Roman" w:eastAsia="Calibri" w:hAnsi="Times New Roman" w:cs="Times New Roman"/>
          <w:sz w:val="28"/>
          <w:szCs w:val="28"/>
        </w:rPr>
        <w:t xml:space="preserve"> перерасчет оценки эффективности реализации муниципальных программ с </w:t>
      </w:r>
      <w:r w:rsidR="006969AD" w:rsidRPr="00FB3F2C">
        <w:rPr>
          <w:rFonts w:ascii="Times New Roman" w:eastAsia="Calibri" w:hAnsi="Times New Roman" w:cs="Times New Roman"/>
          <w:b/>
          <w:sz w:val="28"/>
          <w:szCs w:val="28"/>
        </w:rPr>
        <w:t>учетом корректировки целевых показателей и реализованных мероприятий</w:t>
      </w:r>
      <w:r w:rsidR="006969AD" w:rsidRPr="00FB3F2C">
        <w:rPr>
          <w:rFonts w:ascii="Times New Roman" w:eastAsia="Calibri" w:hAnsi="Times New Roman" w:cs="Times New Roman"/>
          <w:sz w:val="28"/>
          <w:szCs w:val="28"/>
        </w:rPr>
        <w:t xml:space="preserve"> в соответствии с Порядком разработки, утверждения, реализации и проведения оценки эффективности реализации муниципальных программ, утвержденным Постановлением </w:t>
      </w:r>
      <w:r>
        <w:rPr>
          <w:rFonts w:ascii="Times New Roman" w:eastAsia="Calibri" w:hAnsi="Times New Roman" w:cs="Times New Roman"/>
          <w:sz w:val="28"/>
          <w:szCs w:val="28"/>
        </w:rPr>
        <w:t>Администрации Аскизского района</w:t>
      </w:r>
      <w:r w:rsidR="002870DE">
        <w:rPr>
          <w:rFonts w:ascii="Times New Roman" w:eastAsia="Calibri" w:hAnsi="Times New Roman" w:cs="Times New Roman"/>
          <w:sz w:val="28"/>
          <w:szCs w:val="28"/>
        </w:rPr>
        <w:t xml:space="preserve"> от 30.03.2021 г. №234</w:t>
      </w:r>
      <w:r w:rsidR="006969AD" w:rsidRPr="00FB3F2C">
        <w:rPr>
          <w:rFonts w:ascii="Times New Roman" w:eastAsia="Calibri" w:hAnsi="Times New Roman" w:cs="Times New Roman"/>
          <w:sz w:val="28"/>
          <w:szCs w:val="28"/>
        </w:rPr>
        <w:t>-п</w:t>
      </w:r>
      <w:r>
        <w:rPr>
          <w:rFonts w:ascii="Times New Roman" w:eastAsia="Calibri" w:hAnsi="Times New Roman" w:cs="Times New Roman"/>
          <w:sz w:val="28"/>
          <w:szCs w:val="28"/>
        </w:rPr>
        <w:t>;</w:t>
      </w:r>
    </w:p>
    <w:p w:rsidR="00FB3F2C" w:rsidRDefault="00FB3F2C" w:rsidP="006A09B2">
      <w:pPr>
        <w:shd w:val="clear" w:color="auto" w:fill="FFFFFF"/>
        <w:tabs>
          <w:tab w:val="left" w:pos="3500"/>
          <w:tab w:val="left" w:pos="9072"/>
        </w:tabs>
        <w:spacing w:after="0" w:line="240" w:lineRule="auto"/>
        <w:ind w:firstLine="567"/>
        <w:jc w:val="both"/>
        <w:rPr>
          <w:rFonts w:ascii="Times New Roman" w:eastAsia="Calibri" w:hAnsi="Times New Roman" w:cs="Times New Roman"/>
          <w:sz w:val="28"/>
          <w:szCs w:val="28"/>
        </w:rPr>
      </w:pPr>
    </w:p>
    <w:p w:rsidR="002870DE" w:rsidRDefault="00FB3F2C" w:rsidP="006A09B2">
      <w:pPr>
        <w:shd w:val="clear" w:color="auto" w:fill="FFFFFF"/>
        <w:tabs>
          <w:tab w:val="left" w:pos="3500"/>
          <w:tab w:val="left" w:pos="9072"/>
        </w:tabs>
        <w:spacing w:after="0" w:line="240" w:lineRule="auto"/>
        <w:ind w:firstLine="567"/>
        <w:jc w:val="both"/>
        <w:rPr>
          <w:rFonts w:ascii="Times New Roman" w:eastAsia="Calibri" w:hAnsi="Times New Roman" w:cs="Calibri"/>
          <w:sz w:val="28"/>
          <w:szCs w:val="28"/>
          <w:lang w:eastAsia="en-US"/>
        </w:rPr>
      </w:pPr>
      <w:r>
        <w:rPr>
          <w:rFonts w:ascii="Times New Roman" w:eastAsia="Calibri" w:hAnsi="Times New Roman" w:cs="Calibri"/>
          <w:sz w:val="28"/>
          <w:szCs w:val="28"/>
          <w:lang w:eastAsia="en-US"/>
        </w:rPr>
        <w:t>-внесены</w:t>
      </w:r>
      <w:r w:rsidR="006969AD" w:rsidRPr="006969AD">
        <w:rPr>
          <w:rFonts w:ascii="Times New Roman" w:eastAsia="Calibri" w:hAnsi="Times New Roman" w:cs="Calibri"/>
          <w:sz w:val="28"/>
          <w:szCs w:val="28"/>
          <w:lang w:eastAsia="en-US"/>
        </w:rPr>
        <w:t xml:space="preserve"> изменения в Постановления администрации Аскизского района</w:t>
      </w:r>
      <w:r w:rsidR="002870DE">
        <w:rPr>
          <w:rFonts w:ascii="Times New Roman" w:eastAsia="Calibri" w:hAnsi="Times New Roman" w:cs="Calibri"/>
          <w:sz w:val="28"/>
          <w:szCs w:val="28"/>
          <w:lang w:eastAsia="en-US"/>
        </w:rPr>
        <w:t xml:space="preserve"> и администраций поселений, входящих в состав Аскизского района</w:t>
      </w:r>
      <w:r w:rsidR="006969AD" w:rsidRPr="006969AD">
        <w:rPr>
          <w:rFonts w:ascii="Times New Roman" w:eastAsia="Calibri" w:hAnsi="Times New Roman" w:cs="Calibri"/>
          <w:sz w:val="28"/>
          <w:szCs w:val="28"/>
          <w:lang w:eastAsia="en-US"/>
        </w:rPr>
        <w:t xml:space="preserve"> о рассмотрении итогов реализации муниципальных </w:t>
      </w:r>
      <w:r w:rsidR="002870DE">
        <w:rPr>
          <w:rFonts w:ascii="Times New Roman" w:eastAsia="Calibri" w:hAnsi="Times New Roman" w:cs="Calibri"/>
          <w:sz w:val="28"/>
          <w:szCs w:val="28"/>
          <w:lang w:eastAsia="en-US"/>
        </w:rPr>
        <w:t>программ за 2021</w:t>
      </w:r>
      <w:r w:rsidR="00EA1C06">
        <w:rPr>
          <w:rFonts w:ascii="Times New Roman" w:eastAsia="Calibri" w:hAnsi="Times New Roman" w:cs="Calibri"/>
          <w:sz w:val="28"/>
          <w:szCs w:val="28"/>
          <w:lang w:eastAsia="en-US"/>
        </w:rPr>
        <w:t xml:space="preserve"> год и размещены</w:t>
      </w:r>
      <w:r w:rsidR="006969AD" w:rsidRPr="006969AD">
        <w:rPr>
          <w:rFonts w:ascii="Times New Roman" w:eastAsia="Calibri" w:hAnsi="Times New Roman" w:cs="Calibri"/>
          <w:sz w:val="28"/>
          <w:szCs w:val="28"/>
          <w:lang w:eastAsia="en-US"/>
        </w:rPr>
        <w:t xml:space="preserve"> на сайте Администрации  Аскизского района</w:t>
      </w:r>
      <w:r w:rsidR="002870DE">
        <w:rPr>
          <w:rFonts w:ascii="Times New Roman" w:eastAsia="Calibri" w:hAnsi="Times New Roman" w:cs="Calibri"/>
          <w:sz w:val="28"/>
          <w:szCs w:val="28"/>
          <w:lang w:eastAsia="en-US"/>
        </w:rPr>
        <w:t>;</w:t>
      </w:r>
    </w:p>
    <w:p w:rsidR="002870DE" w:rsidRDefault="002870DE" w:rsidP="006A09B2">
      <w:pPr>
        <w:shd w:val="clear" w:color="auto" w:fill="FFFFFF"/>
        <w:tabs>
          <w:tab w:val="left" w:pos="3500"/>
          <w:tab w:val="left" w:pos="9072"/>
        </w:tabs>
        <w:spacing w:after="0" w:line="240" w:lineRule="auto"/>
        <w:ind w:firstLine="567"/>
        <w:jc w:val="both"/>
        <w:rPr>
          <w:rFonts w:ascii="Times New Roman" w:eastAsia="Calibri" w:hAnsi="Times New Roman" w:cs="Calibri"/>
          <w:sz w:val="28"/>
          <w:szCs w:val="28"/>
          <w:lang w:eastAsia="en-US"/>
        </w:rPr>
      </w:pPr>
      <w:r>
        <w:rPr>
          <w:rFonts w:ascii="Times New Roman" w:eastAsia="Calibri" w:hAnsi="Times New Roman" w:cs="Calibri"/>
          <w:sz w:val="28"/>
          <w:szCs w:val="28"/>
          <w:lang w:eastAsia="en-US"/>
        </w:rPr>
        <w:t>-приняты меры по погашению просроченной кредиторской задолженности (Аскизский сельсовет);</w:t>
      </w:r>
    </w:p>
    <w:p w:rsidR="00FB3F2C" w:rsidRDefault="00DB177D" w:rsidP="006A09B2">
      <w:pPr>
        <w:shd w:val="clear" w:color="auto" w:fill="FFFFFF"/>
        <w:tabs>
          <w:tab w:val="left" w:pos="3500"/>
          <w:tab w:val="left" w:pos="9072"/>
        </w:tabs>
        <w:spacing w:after="0" w:line="240" w:lineRule="auto"/>
        <w:ind w:firstLine="567"/>
        <w:jc w:val="both"/>
        <w:rPr>
          <w:rFonts w:ascii="Times New Roman" w:hAnsi="Times New Roman" w:cs="Times New Roman"/>
          <w:sz w:val="28"/>
          <w:szCs w:val="28"/>
        </w:rPr>
      </w:pPr>
      <w:r w:rsidRPr="00EF6A97">
        <w:rPr>
          <w:rFonts w:ascii="Times New Roman" w:hAnsi="Times New Roman" w:cs="Times New Roman"/>
          <w:sz w:val="28"/>
          <w:szCs w:val="28"/>
        </w:rPr>
        <w:t>-перечень главных администраторов доходов</w:t>
      </w:r>
      <w:r w:rsidR="0086293A">
        <w:rPr>
          <w:rFonts w:ascii="Times New Roman" w:hAnsi="Times New Roman" w:cs="Times New Roman"/>
          <w:sz w:val="28"/>
          <w:szCs w:val="28"/>
        </w:rPr>
        <w:t xml:space="preserve"> местных бюджетов</w:t>
      </w:r>
      <w:r w:rsidRPr="00EF6A97">
        <w:rPr>
          <w:rFonts w:ascii="Times New Roman" w:hAnsi="Times New Roman" w:cs="Times New Roman"/>
          <w:sz w:val="28"/>
          <w:szCs w:val="28"/>
        </w:rPr>
        <w:t xml:space="preserve"> </w:t>
      </w:r>
      <w:r w:rsidR="0086293A">
        <w:rPr>
          <w:rFonts w:ascii="Times New Roman" w:hAnsi="Times New Roman" w:cs="Times New Roman"/>
          <w:sz w:val="28"/>
          <w:szCs w:val="28"/>
        </w:rPr>
        <w:t xml:space="preserve">поселений </w:t>
      </w:r>
      <w:r w:rsidRPr="00EF6A97">
        <w:rPr>
          <w:rFonts w:ascii="Times New Roman" w:hAnsi="Times New Roman" w:cs="Times New Roman"/>
          <w:sz w:val="28"/>
          <w:szCs w:val="28"/>
        </w:rPr>
        <w:t xml:space="preserve">на 2023 год и главных администраторов источников финансирования дефицита </w:t>
      </w:r>
      <w:r w:rsidR="0086293A">
        <w:rPr>
          <w:rFonts w:ascii="Times New Roman" w:hAnsi="Times New Roman" w:cs="Times New Roman"/>
          <w:sz w:val="28"/>
          <w:szCs w:val="28"/>
        </w:rPr>
        <w:t xml:space="preserve">местных </w:t>
      </w:r>
      <w:r w:rsidRPr="00EF6A97">
        <w:rPr>
          <w:rFonts w:ascii="Times New Roman" w:hAnsi="Times New Roman" w:cs="Times New Roman"/>
          <w:sz w:val="28"/>
          <w:szCs w:val="28"/>
        </w:rPr>
        <w:t>бюджет</w:t>
      </w:r>
      <w:r w:rsidR="0086293A">
        <w:rPr>
          <w:rFonts w:ascii="Times New Roman" w:hAnsi="Times New Roman" w:cs="Times New Roman"/>
          <w:sz w:val="28"/>
          <w:szCs w:val="28"/>
        </w:rPr>
        <w:t>ов</w:t>
      </w:r>
      <w:r w:rsidRPr="00EF6A97">
        <w:rPr>
          <w:rFonts w:ascii="Times New Roman" w:hAnsi="Times New Roman" w:cs="Times New Roman"/>
          <w:sz w:val="28"/>
          <w:szCs w:val="28"/>
        </w:rPr>
        <w:t xml:space="preserve"> на 2023 год приведен</w:t>
      </w:r>
      <w:r w:rsidR="0086293A">
        <w:rPr>
          <w:rFonts w:ascii="Times New Roman" w:hAnsi="Times New Roman" w:cs="Times New Roman"/>
          <w:sz w:val="28"/>
          <w:szCs w:val="28"/>
        </w:rPr>
        <w:t>ы</w:t>
      </w:r>
      <w:r w:rsidRPr="00EF6A97">
        <w:rPr>
          <w:rFonts w:ascii="Times New Roman" w:hAnsi="Times New Roman" w:cs="Times New Roman"/>
          <w:sz w:val="28"/>
          <w:szCs w:val="28"/>
        </w:rPr>
        <w:t xml:space="preserve"> в соответствие с общими требованиями, утвержденными Постановлениями Правительства РФ</w:t>
      </w:r>
      <w:r w:rsidR="00EF6A97">
        <w:rPr>
          <w:rFonts w:ascii="Times New Roman" w:hAnsi="Times New Roman" w:cs="Times New Roman"/>
          <w:sz w:val="28"/>
          <w:szCs w:val="28"/>
        </w:rPr>
        <w:t xml:space="preserve"> от 16.09.2021г. №№ 1568, 1569</w:t>
      </w:r>
      <w:r w:rsidR="0086293A">
        <w:rPr>
          <w:rFonts w:ascii="Times New Roman" w:hAnsi="Times New Roman" w:cs="Times New Roman"/>
          <w:sz w:val="28"/>
          <w:szCs w:val="28"/>
        </w:rPr>
        <w:t>.</w:t>
      </w:r>
      <w:r w:rsidR="00EF6A97">
        <w:rPr>
          <w:rFonts w:ascii="Times New Roman" w:hAnsi="Times New Roman" w:cs="Times New Roman"/>
          <w:sz w:val="28"/>
          <w:szCs w:val="28"/>
        </w:rPr>
        <w:t xml:space="preserve"> </w:t>
      </w:r>
    </w:p>
    <w:p w:rsidR="00EF6A97" w:rsidRDefault="00EF6A97" w:rsidP="006A09B2">
      <w:pPr>
        <w:shd w:val="clear" w:color="auto" w:fill="FFFFFF"/>
        <w:tabs>
          <w:tab w:val="left" w:pos="3500"/>
          <w:tab w:val="left" w:pos="9072"/>
        </w:tabs>
        <w:spacing w:after="0" w:line="240" w:lineRule="auto"/>
        <w:ind w:firstLine="567"/>
        <w:jc w:val="both"/>
        <w:rPr>
          <w:rFonts w:ascii="Times New Roman" w:hAnsi="Times New Roman" w:cs="Times New Roman"/>
          <w:sz w:val="28"/>
          <w:szCs w:val="28"/>
        </w:rPr>
      </w:pPr>
    </w:p>
    <w:p w:rsidR="007E6C1D" w:rsidRDefault="00B368C2" w:rsidP="006A09B2">
      <w:pPr>
        <w:tabs>
          <w:tab w:val="left" w:pos="3500"/>
          <w:tab w:val="left" w:pos="9072"/>
        </w:tabs>
        <w:ind w:right="-185" w:firstLine="567"/>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2.2.</w:t>
      </w:r>
      <w:r w:rsidR="005329DE" w:rsidRPr="007E6C1D">
        <w:rPr>
          <w:rFonts w:ascii="Times New Roman" w:eastAsia="Calibri" w:hAnsi="Times New Roman" w:cs="Times New Roman"/>
          <w:sz w:val="28"/>
          <w:szCs w:val="28"/>
          <w:lang w:eastAsia="en-US"/>
        </w:rPr>
        <w:t>По результатам  внешней проверки отчето</w:t>
      </w:r>
      <w:r w:rsidR="0086293A">
        <w:rPr>
          <w:rFonts w:ascii="Times New Roman" w:eastAsia="Calibri" w:hAnsi="Times New Roman" w:cs="Times New Roman"/>
          <w:sz w:val="28"/>
          <w:szCs w:val="28"/>
          <w:lang w:eastAsia="en-US"/>
        </w:rPr>
        <w:t>в об исполнении бюджетов за 2021</w:t>
      </w:r>
      <w:r w:rsidR="005329DE" w:rsidRPr="007E6C1D">
        <w:rPr>
          <w:rFonts w:ascii="Times New Roman" w:eastAsia="Calibri" w:hAnsi="Times New Roman" w:cs="Times New Roman"/>
          <w:sz w:val="28"/>
          <w:szCs w:val="28"/>
          <w:lang w:eastAsia="en-US"/>
        </w:rPr>
        <w:t xml:space="preserve"> год 3</w:t>
      </w:r>
      <w:r w:rsidR="002B0DA3">
        <w:rPr>
          <w:rFonts w:ascii="Times New Roman" w:eastAsia="Calibri" w:hAnsi="Times New Roman" w:cs="Times New Roman"/>
          <w:sz w:val="28"/>
          <w:szCs w:val="28"/>
          <w:lang w:eastAsia="en-US"/>
        </w:rPr>
        <w:t>-х  муниципальных образований</w:t>
      </w:r>
      <w:r w:rsidR="005329DE" w:rsidRPr="007E6C1D">
        <w:rPr>
          <w:rFonts w:ascii="Times New Roman" w:eastAsia="Calibri" w:hAnsi="Times New Roman" w:cs="Times New Roman"/>
          <w:sz w:val="28"/>
          <w:szCs w:val="28"/>
          <w:lang w:eastAsia="en-US"/>
        </w:rPr>
        <w:t xml:space="preserve"> поселений, входящих в состав Аскизского района, </w:t>
      </w:r>
      <w:r w:rsidR="005329DE" w:rsidRPr="007E6C1D">
        <w:rPr>
          <w:rFonts w:ascii="Times New Roman" w:eastAsia="Calibri" w:hAnsi="Times New Roman" w:cs="Times New Roman"/>
          <w:b/>
          <w:sz w:val="28"/>
          <w:szCs w:val="28"/>
          <w:lang w:eastAsia="en-US"/>
        </w:rPr>
        <w:t>КРК  внесены предложения,</w:t>
      </w:r>
      <w:r w:rsidR="0086293A">
        <w:rPr>
          <w:rFonts w:ascii="Times New Roman" w:eastAsia="Calibri" w:hAnsi="Times New Roman" w:cs="Times New Roman"/>
          <w:b/>
          <w:sz w:val="28"/>
          <w:szCs w:val="28"/>
          <w:lang w:eastAsia="en-US"/>
        </w:rPr>
        <w:t xml:space="preserve"> </w:t>
      </w:r>
      <w:r w:rsidR="007E6C1D">
        <w:rPr>
          <w:rFonts w:ascii="Times New Roman" w:eastAsia="Calibri" w:hAnsi="Times New Roman" w:cs="Times New Roman"/>
          <w:b/>
          <w:sz w:val="28"/>
          <w:szCs w:val="28"/>
          <w:lang w:eastAsia="en-US"/>
        </w:rPr>
        <w:t>которые</w:t>
      </w:r>
      <w:r w:rsidR="005329DE" w:rsidRPr="007E6C1D">
        <w:rPr>
          <w:rFonts w:ascii="Times New Roman" w:eastAsia="Calibri" w:hAnsi="Times New Roman" w:cs="Times New Roman"/>
          <w:b/>
          <w:sz w:val="28"/>
          <w:szCs w:val="28"/>
          <w:lang w:eastAsia="en-US"/>
        </w:rPr>
        <w:t xml:space="preserve"> требовали</w:t>
      </w:r>
      <w:r w:rsidR="007E6C1D">
        <w:rPr>
          <w:rFonts w:ascii="Times New Roman" w:eastAsia="Calibri" w:hAnsi="Times New Roman" w:cs="Times New Roman"/>
          <w:b/>
          <w:sz w:val="28"/>
          <w:szCs w:val="28"/>
          <w:lang w:eastAsia="en-US"/>
        </w:rPr>
        <w:t xml:space="preserve"> принятия муниципальных правовых актов или их </w:t>
      </w:r>
      <w:r w:rsidR="005329DE" w:rsidRPr="007E6C1D">
        <w:rPr>
          <w:rFonts w:ascii="Times New Roman" w:eastAsia="Calibri" w:hAnsi="Times New Roman" w:cs="Times New Roman"/>
          <w:b/>
          <w:sz w:val="28"/>
          <w:szCs w:val="28"/>
          <w:lang w:eastAsia="en-US"/>
        </w:rPr>
        <w:t>корректиро</w:t>
      </w:r>
      <w:r w:rsidR="007E6C1D">
        <w:rPr>
          <w:rFonts w:ascii="Times New Roman" w:eastAsia="Calibri" w:hAnsi="Times New Roman" w:cs="Times New Roman"/>
          <w:b/>
          <w:sz w:val="28"/>
          <w:szCs w:val="28"/>
          <w:lang w:eastAsia="en-US"/>
        </w:rPr>
        <w:t>вки.</w:t>
      </w:r>
    </w:p>
    <w:p w:rsidR="00BE1D12" w:rsidRDefault="00D2252E" w:rsidP="006A09B2">
      <w:pPr>
        <w:tabs>
          <w:tab w:val="left" w:pos="3500"/>
          <w:tab w:val="left" w:pos="9072"/>
        </w:tabs>
        <w:ind w:right="283"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E40C8C">
        <w:rPr>
          <w:rFonts w:ascii="Times New Roman" w:eastAsia="Calibri" w:hAnsi="Times New Roman" w:cs="Times New Roman"/>
          <w:sz w:val="28"/>
          <w:szCs w:val="28"/>
          <w:lang w:eastAsia="en-US"/>
        </w:rPr>
        <w:t>Пересмотрены и</w:t>
      </w:r>
      <w:r w:rsidR="0086293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разработаны целевые показатели </w:t>
      </w:r>
      <w:r w:rsidR="00FE16B2">
        <w:rPr>
          <w:rFonts w:ascii="Times New Roman" w:eastAsia="Calibri" w:hAnsi="Times New Roman" w:cs="Times New Roman"/>
          <w:sz w:val="28"/>
          <w:szCs w:val="28"/>
          <w:lang w:eastAsia="en-US"/>
        </w:rPr>
        <w:t xml:space="preserve">по оценке эффективности программ </w:t>
      </w:r>
      <w:r>
        <w:rPr>
          <w:rFonts w:ascii="Times New Roman" w:eastAsia="Calibri" w:hAnsi="Times New Roman" w:cs="Times New Roman"/>
          <w:sz w:val="28"/>
          <w:szCs w:val="28"/>
          <w:lang w:eastAsia="en-US"/>
        </w:rPr>
        <w:t>в увязке с бюджетными назначениями</w:t>
      </w:r>
      <w:r w:rsidR="0086293A">
        <w:rPr>
          <w:rFonts w:ascii="Times New Roman" w:eastAsia="Calibri" w:hAnsi="Times New Roman" w:cs="Times New Roman"/>
          <w:sz w:val="28"/>
          <w:szCs w:val="28"/>
          <w:lang w:eastAsia="en-US"/>
        </w:rPr>
        <w:t xml:space="preserve"> по </w:t>
      </w:r>
      <w:r w:rsidR="00797077">
        <w:rPr>
          <w:rFonts w:ascii="Times New Roman" w:eastAsia="Calibri" w:hAnsi="Times New Roman" w:cs="Times New Roman"/>
          <w:sz w:val="28"/>
          <w:szCs w:val="28"/>
          <w:lang w:eastAsia="en-US"/>
        </w:rPr>
        <w:t xml:space="preserve"> муниципальным программам</w:t>
      </w:r>
      <w:r w:rsidR="0086293A">
        <w:rPr>
          <w:rFonts w:ascii="Times New Roman" w:eastAsia="Calibri" w:hAnsi="Times New Roman" w:cs="Times New Roman"/>
          <w:sz w:val="28"/>
          <w:szCs w:val="28"/>
          <w:lang w:eastAsia="en-US"/>
        </w:rPr>
        <w:t>;</w:t>
      </w:r>
      <w:r w:rsidR="00FE16B2">
        <w:rPr>
          <w:rFonts w:ascii="Times New Roman" w:eastAsia="Calibri" w:hAnsi="Times New Roman" w:cs="Times New Roman"/>
          <w:sz w:val="28"/>
          <w:szCs w:val="28"/>
          <w:lang w:eastAsia="en-US"/>
        </w:rPr>
        <w:t xml:space="preserve"> (</w:t>
      </w:r>
      <w:r w:rsidR="00BE1D12">
        <w:rPr>
          <w:rFonts w:ascii="Times New Roman" w:eastAsia="Calibri" w:hAnsi="Times New Roman" w:cs="Times New Roman"/>
          <w:sz w:val="28"/>
          <w:szCs w:val="28"/>
          <w:lang w:eastAsia="en-US"/>
        </w:rPr>
        <w:t xml:space="preserve">информация администрации </w:t>
      </w:r>
      <w:r w:rsidR="0086293A">
        <w:rPr>
          <w:rFonts w:ascii="Times New Roman" w:eastAsia="Calibri" w:hAnsi="Times New Roman" w:cs="Times New Roman"/>
          <w:sz w:val="28"/>
          <w:szCs w:val="28"/>
          <w:lang w:eastAsia="en-US"/>
        </w:rPr>
        <w:t xml:space="preserve">поселений </w:t>
      </w:r>
      <w:r w:rsidR="00FE16B2">
        <w:rPr>
          <w:rFonts w:ascii="Times New Roman" w:eastAsia="Calibri" w:hAnsi="Times New Roman" w:cs="Times New Roman"/>
          <w:sz w:val="28"/>
          <w:szCs w:val="28"/>
          <w:lang w:eastAsia="en-US"/>
        </w:rPr>
        <w:t>А</w:t>
      </w:r>
      <w:r w:rsidR="00D17659">
        <w:rPr>
          <w:rFonts w:ascii="Times New Roman" w:eastAsia="Calibri" w:hAnsi="Times New Roman" w:cs="Times New Roman"/>
          <w:sz w:val="28"/>
          <w:szCs w:val="28"/>
          <w:lang w:eastAsia="en-US"/>
        </w:rPr>
        <w:t>скизского района</w:t>
      </w:r>
      <w:r w:rsidR="00B368C2">
        <w:rPr>
          <w:rFonts w:ascii="Times New Roman" w:eastAsia="Calibri" w:hAnsi="Times New Roman" w:cs="Times New Roman"/>
          <w:sz w:val="28"/>
          <w:szCs w:val="28"/>
          <w:lang w:eastAsia="en-US"/>
        </w:rPr>
        <w:t>);</w:t>
      </w:r>
    </w:p>
    <w:p w:rsidR="00BE1D12" w:rsidRDefault="00D17659" w:rsidP="006A09B2">
      <w:pPr>
        <w:tabs>
          <w:tab w:val="left" w:pos="3500"/>
          <w:tab w:val="left" w:pos="9072"/>
        </w:tabs>
        <w:spacing w:after="0"/>
        <w:ind w:right="-185"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2.Принято 19 (девятнадцать</w:t>
      </w:r>
      <w:r w:rsidR="006D75A3">
        <w:rPr>
          <w:rFonts w:ascii="Times New Roman" w:eastAsia="Calibri" w:hAnsi="Times New Roman" w:cs="Times New Roman"/>
          <w:sz w:val="28"/>
          <w:szCs w:val="28"/>
          <w:lang w:eastAsia="en-US"/>
        </w:rPr>
        <w:t>) постановлений органов исполнительной власти местного самоуправления Аскизского района;</w:t>
      </w:r>
    </w:p>
    <w:p w:rsidR="006D75A3" w:rsidRDefault="006D75A3" w:rsidP="006A09B2">
      <w:pPr>
        <w:tabs>
          <w:tab w:val="left" w:pos="3500"/>
          <w:tab w:val="left" w:pos="9072"/>
        </w:tabs>
        <w:spacing w:after="0"/>
        <w:ind w:right="-185"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внесении изменений в Порядок применения целевых статей классификации расходов бюджета муниципального образования (поселенческий уровень);</w:t>
      </w:r>
    </w:p>
    <w:p w:rsidR="00BE1D12" w:rsidRDefault="00BE1D12" w:rsidP="006A09B2">
      <w:pPr>
        <w:tabs>
          <w:tab w:val="left" w:pos="3500"/>
          <w:tab w:val="left" w:pos="9072"/>
        </w:tabs>
        <w:spacing w:after="0" w:line="240" w:lineRule="auto"/>
        <w:ind w:right="-185"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 замене периодов действия муниципальных программ;</w:t>
      </w:r>
    </w:p>
    <w:p w:rsidR="00BE1D12" w:rsidRDefault="00BE1D12" w:rsidP="006A09B2">
      <w:pPr>
        <w:tabs>
          <w:tab w:val="left" w:pos="3500"/>
          <w:tab w:val="left" w:pos="9072"/>
        </w:tabs>
        <w:spacing w:after="0" w:line="240" w:lineRule="auto"/>
        <w:ind w:right="-185"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 итогах реализации</w:t>
      </w:r>
      <w:r w:rsidR="00D1765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муниципальных программ</w:t>
      </w:r>
      <w:r w:rsidR="006D75A3">
        <w:rPr>
          <w:rFonts w:ascii="Times New Roman" w:eastAsia="Calibri" w:hAnsi="Times New Roman" w:cs="Times New Roman"/>
          <w:sz w:val="28"/>
          <w:szCs w:val="28"/>
          <w:lang w:eastAsia="en-US"/>
        </w:rPr>
        <w:t>;</w:t>
      </w:r>
    </w:p>
    <w:p w:rsidR="006D75A3" w:rsidRPr="002B0DA3" w:rsidRDefault="006D75A3" w:rsidP="006A09B2">
      <w:pPr>
        <w:tabs>
          <w:tab w:val="left" w:pos="3500"/>
          <w:tab w:val="left" w:pos="9072"/>
        </w:tabs>
        <w:spacing w:after="0" w:line="240" w:lineRule="auto"/>
        <w:ind w:right="-185" w:firstLine="567"/>
        <w:jc w:val="both"/>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-о признании недействующих НПА в связи с внесением изменений в НПА.</w:t>
      </w:r>
    </w:p>
    <w:p w:rsidR="00774CE6" w:rsidRDefault="006D75A3" w:rsidP="006A09B2">
      <w:pPr>
        <w:tabs>
          <w:tab w:val="left" w:pos="3500"/>
          <w:tab w:val="left" w:pos="9072"/>
        </w:tabs>
        <w:spacing w:before="240" w:after="0" w:line="240" w:lineRule="auto"/>
        <w:ind w:right="-185"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774CE6">
        <w:rPr>
          <w:rFonts w:ascii="Times New Roman" w:eastAsia="Calibri" w:hAnsi="Times New Roman" w:cs="Times New Roman"/>
          <w:sz w:val="28"/>
          <w:szCs w:val="28"/>
          <w:lang w:eastAsia="en-US"/>
        </w:rPr>
        <w:t>.Устранены технические и арифметические ошибки</w:t>
      </w:r>
      <w:r w:rsidR="00D97C0B">
        <w:rPr>
          <w:rFonts w:ascii="Times New Roman" w:eastAsia="Calibri" w:hAnsi="Times New Roman" w:cs="Times New Roman"/>
          <w:sz w:val="28"/>
          <w:szCs w:val="28"/>
          <w:lang w:eastAsia="en-US"/>
        </w:rPr>
        <w:t>.</w:t>
      </w:r>
    </w:p>
    <w:p w:rsidR="00774CE6" w:rsidRDefault="005329DE" w:rsidP="006A09B2">
      <w:pPr>
        <w:tabs>
          <w:tab w:val="left" w:pos="3500"/>
          <w:tab w:val="left" w:pos="9072"/>
        </w:tabs>
        <w:spacing w:before="240" w:line="240" w:lineRule="auto"/>
        <w:ind w:right="-185" w:firstLine="567"/>
        <w:jc w:val="both"/>
        <w:rPr>
          <w:rFonts w:ascii="Times New Roman" w:eastAsia="Calibri" w:hAnsi="Times New Roman" w:cs="Times New Roman"/>
          <w:sz w:val="28"/>
          <w:szCs w:val="28"/>
          <w:lang w:eastAsia="en-US"/>
        </w:rPr>
      </w:pPr>
      <w:r w:rsidRPr="007E6C1D">
        <w:rPr>
          <w:rFonts w:ascii="Times New Roman" w:eastAsia="Calibri" w:hAnsi="Times New Roman" w:cs="Times New Roman"/>
          <w:sz w:val="28"/>
          <w:szCs w:val="28"/>
          <w:lang w:eastAsia="en-US"/>
        </w:rPr>
        <w:t xml:space="preserve">Согласно представленной информации, </w:t>
      </w:r>
      <w:r w:rsidR="00A207A8">
        <w:rPr>
          <w:rFonts w:ascii="Times New Roman" w:eastAsia="Calibri" w:hAnsi="Times New Roman" w:cs="Times New Roman"/>
          <w:sz w:val="28"/>
          <w:szCs w:val="28"/>
          <w:lang w:eastAsia="en-US"/>
        </w:rPr>
        <w:t>несмотря на</w:t>
      </w:r>
      <w:r w:rsidR="00774CE6">
        <w:rPr>
          <w:rFonts w:ascii="Times New Roman" w:eastAsia="Calibri" w:hAnsi="Times New Roman" w:cs="Times New Roman"/>
          <w:sz w:val="28"/>
          <w:szCs w:val="28"/>
          <w:lang w:eastAsia="en-US"/>
        </w:rPr>
        <w:t xml:space="preserve"> устранение недостатков и нарушений, </w:t>
      </w:r>
      <w:r w:rsidR="006D75A3">
        <w:rPr>
          <w:rFonts w:ascii="Times New Roman" w:eastAsia="Calibri" w:hAnsi="Times New Roman" w:cs="Times New Roman"/>
          <w:sz w:val="28"/>
          <w:szCs w:val="28"/>
          <w:lang w:eastAsia="en-US"/>
        </w:rPr>
        <w:t xml:space="preserve">остается </w:t>
      </w:r>
      <w:r w:rsidR="00774CE6" w:rsidRPr="00D97C0B">
        <w:rPr>
          <w:rFonts w:ascii="Times New Roman" w:eastAsia="Calibri" w:hAnsi="Times New Roman" w:cs="Times New Roman"/>
          <w:b/>
          <w:sz w:val="28"/>
          <w:szCs w:val="28"/>
          <w:lang w:eastAsia="en-US"/>
        </w:rPr>
        <w:t>не снят</w:t>
      </w:r>
      <w:r w:rsidR="006D75A3">
        <w:rPr>
          <w:rFonts w:ascii="Times New Roman" w:eastAsia="Calibri" w:hAnsi="Times New Roman" w:cs="Times New Roman"/>
          <w:b/>
          <w:sz w:val="28"/>
          <w:szCs w:val="28"/>
          <w:lang w:eastAsia="en-US"/>
        </w:rPr>
        <w:t>ым</w:t>
      </w:r>
      <w:r w:rsidR="00774CE6" w:rsidRPr="00D97C0B">
        <w:rPr>
          <w:rFonts w:ascii="Times New Roman" w:eastAsia="Calibri" w:hAnsi="Times New Roman" w:cs="Times New Roman"/>
          <w:b/>
          <w:sz w:val="28"/>
          <w:szCs w:val="28"/>
          <w:lang w:eastAsia="en-US"/>
        </w:rPr>
        <w:t xml:space="preserve"> с ко</w:t>
      </w:r>
      <w:r w:rsidR="00D97C0B" w:rsidRPr="00D97C0B">
        <w:rPr>
          <w:rFonts w:ascii="Times New Roman" w:eastAsia="Calibri" w:hAnsi="Times New Roman" w:cs="Times New Roman"/>
          <w:b/>
          <w:sz w:val="28"/>
          <w:szCs w:val="28"/>
          <w:lang w:eastAsia="en-US"/>
        </w:rPr>
        <w:t>нтроля</w:t>
      </w:r>
      <w:r w:rsidR="0039032B">
        <w:rPr>
          <w:rFonts w:ascii="Times New Roman" w:eastAsia="Calibri" w:hAnsi="Times New Roman" w:cs="Times New Roman"/>
          <w:sz w:val="28"/>
          <w:szCs w:val="28"/>
          <w:lang w:eastAsia="en-US"/>
        </w:rPr>
        <w:t xml:space="preserve"> предложение КСО</w:t>
      </w:r>
      <w:r w:rsidR="00D97C0B">
        <w:rPr>
          <w:rFonts w:ascii="Times New Roman" w:eastAsia="Calibri" w:hAnsi="Times New Roman" w:cs="Times New Roman"/>
          <w:sz w:val="28"/>
          <w:szCs w:val="28"/>
          <w:lang w:eastAsia="en-US"/>
        </w:rPr>
        <w:t xml:space="preserve"> Аскизского района о</w:t>
      </w:r>
      <w:r w:rsidR="006D75A3">
        <w:rPr>
          <w:rFonts w:ascii="Times New Roman" w:eastAsia="Calibri" w:hAnsi="Times New Roman" w:cs="Times New Roman"/>
          <w:sz w:val="28"/>
          <w:szCs w:val="28"/>
          <w:lang w:eastAsia="en-US"/>
        </w:rPr>
        <w:t xml:space="preserve"> принятии Порядка организации горячего питания в муниципальных общеобразовательных организациях Аскизского района.</w:t>
      </w:r>
      <w:r w:rsidR="00D97C0B">
        <w:rPr>
          <w:rFonts w:ascii="Times New Roman" w:eastAsia="Calibri" w:hAnsi="Times New Roman" w:cs="Times New Roman"/>
          <w:sz w:val="28"/>
          <w:szCs w:val="28"/>
          <w:lang w:eastAsia="en-US"/>
        </w:rPr>
        <w:t xml:space="preserve"> </w:t>
      </w:r>
    </w:p>
    <w:p w:rsidR="00142EC4" w:rsidRDefault="00AF49A1" w:rsidP="006A09B2">
      <w:pPr>
        <w:tabs>
          <w:tab w:val="left" w:pos="3500"/>
          <w:tab w:val="left" w:pos="9072"/>
        </w:tabs>
        <w:ind w:firstLine="567"/>
        <w:jc w:val="center"/>
        <w:rPr>
          <w:rFonts w:ascii="Times New Roman" w:eastAsia="Calibri" w:hAnsi="Times New Roman" w:cs="Times New Roman"/>
          <w:b/>
          <w:sz w:val="28"/>
          <w:szCs w:val="28"/>
          <w:lang w:eastAsia="en-US"/>
        </w:rPr>
      </w:pPr>
      <w:r w:rsidRPr="009956C6">
        <w:rPr>
          <w:rFonts w:ascii="Times New Roman" w:eastAsia="Calibri" w:hAnsi="Times New Roman" w:cs="Times New Roman"/>
          <w:b/>
          <w:sz w:val="28"/>
          <w:szCs w:val="28"/>
          <w:lang w:eastAsia="en-US"/>
        </w:rPr>
        <w:t>3.</w:t>
      </w:r>
      <w:r w:rsidR="009531F5" w:rsidRPr="009956C6">
        <w:rPr>
          <w:rFonts w:ascii="Times New Roman" w:eastAsia="Calibri" w:hAnsi="Times New Roman" w:cs="Times New Roman"/>
          <w:b/>
          <w:sz w:val="28"/>
          <w:szCs w:val="28"/>
          <w:lang w:eastAsia="en-US"/>
        </w:rPr>
        <w:t>Финансовая экспертиза</w:t>
      </w:r>
      <w:r w:rsidR="00142EC4" w:rsidRPr="009956C6">
        <w:rPr>
          <w:rFonts w:ascii="Times New Roman" w:eastAsia="Calibri" w:hAnsi="Times New Roman" w:cs="Times New Roman"/>
          <w:b/>
          <w:sz w:val="28"/>
          <w:szCs w:val="28"/>
          <w:lang w:eastAsia="en-US"/>
        </w:rPr>
        <w:t xml:space="preserve"> п</w:t>
      </w:r>
      <w:r w:rsidR="0039032B">
        <w:rPr>
          <w:rFonts w:ascii="Times New Roman" w:eastAsia="Calibri" w:hAnsi="Times New Roman" w:cs="Times New Roman"/>
          <w:b/>
          <w:sz w:val="28"/>
          <w:szCs w:val="28"/>
          <w:lang w:eastAsia="en-US"/>
        </w:rPr>
        <w:t>роектов местных бюджетов на 2023 год и на плановый период 2024 и 2025</w:t>
      </w:r>
      <w:r w:rsidR="00142EC4" w:rsidRPr="009956C6">
        <w:rPr>
          <w:rFonts w:ascii="Times New Roman" w:eastAsia="Calibri" w:hAnsi="Times New Roman" w:cs="Times New Roman"/>
          <w:b/>
          <w:sz w:val="28"/>
          <w:szCs w:val="28"/>
          <w:lang w:eastAsia="en-US"/>
        </w:rPr>
        <w:t xml:space="preserve"> годов.</w:t>
      </w:r>
    </w:p>
    <w:p w:rsidR="00240FFD" w:rsidRDefault="00240FFD" w:rsidP="006A09B2">
      <w:pPr>
        <w:tabs>
          <w:tab w:val="left" w:pos="3500"/>
        </w:tabs>
        <w:ind w:firstLine="567"/>
        <w:jc w:val="center"/>
        <w:rPr>
          <w:rFonts w:ascii="Times New Roman" w:eastAsia="Times New Roman" w:hAnsi="Times New Roman"/>
          <w:b/>
          <w:sz w:val="26"/>
          <w:szCs w:val="26"/>
        </w:rPr>
      </w:pPr>
      <w:r w:rsidRPr="001F6582">
        <w:rPr>
          <w:rFonts w:ascii="Times New Roman" w:hAnsi="Times New Roman"/>
          <w:b/>
          <w:sz w:val="28"/>
          <w:szCs w:val="28"/>
        </w:rPr>
        <w:t>Экспертиза проектов бюджетов</w:t>
      </w:r>
      <w:r>
        <w:rPr>
          <w:rFonts w:ascii="Times New Roman" w:hAnsi="Times New Roman"/>
          <w:sz w:val="28"/>
          <w:szCs w:val="28"/>
        </w:rPr>
        <w:t xml:space="preserve"> </w:t>
      </w:r>
      <w:r w:rsidRPr="00F66B7E">
        <w:rPr>
          <w:rFonts w:ascii="Times New Roman" w:eastAsia="Times New Roman" w:hAnsi="Times New Roman"/>
          <w:b/>
          <w:sz w:val="26"/>
          <w:szCs w:val="26"/>
        </w:rPr>
        <w:t>муниципальных образ</w:t>
      </w:r>
      <w:r>
        <w:rPr>
          <w:rFonts w:ascii="Times New Roman" w:eastAsia="Times New Roman" w:hAnsi="Times New Roman"/>
          <w:b/>
          <w:sz w:val="26"/>
          <w:szCs w:val="26"/>
        </w:rPr>
        <w:t xml:space="preserve">ований поселений и </w:t>
      </w:r>
      <w:r w:rsidRPr="00F66B7E">
        <w:rPr>
          <w:rFonts w:ascii="Times New Roman" w:eastAsia="Times New Roman" w:hAnsi="Times New Roman"/>
          <w:b/>
          <w:sz w:val="26"/>
          <w:szCs w:val="26"/>
        </w:rPr>
        <w:t>муниципального района.</w:t>
      </w:r>
    </w:p>
    <w:p w:rsidR="00240FFD" w:rsidRPr="009E4E8C" w:rsidRDefault="00240FFD" w:rsidP="006A09B2">
      <w:pPr>
        <w:widowControl w:val="0"/>
        <w:shd w:val="clear" w:color="auto" w:fill="FFFFFF"/>
        <w:tabs>
          <w:tab w:val="left" w:pos="3500"/>
          <w:tab w:val="left" w:pos="9072"/>
        </w:tabs>
        <w:autoSpaceDE w:val="0"/>
        <w:autoSpaceDN w:val="0"/>
        <w:adjustRightInd w:val="0"/>
        <w:spacing w:after="0"/>
        <w:ind w:firstLine="567"/>
        <w:jc w:val="both"/>
        <w:rPr>
          <w:rFonts w:ascii="Times New Roman" w:hAnsi="Times New Roman"/>
          <w:sz w:val="28"/>
          <w:szCs w:val="28"/>
        </w:rPr>
      </w:pPr>
      <w:r w:rsidRPr="009E4E8C">
        <w:rPr>
          <w:rFonts w:ascii="Times New Roman" w:hAnsi="Times New Roman"/>
          <w:sz w:val="28"/>
          <w:szCs w:val="28"/>
        </w:rPr>
        <w:t xml:space="preserve">Бюджет муниципального </w:t>
      </w:r>
      <w:r>
        <w:rPr>
          <w:rFonts w:ascii="Times New Roman" w:hAnsi="Times New Roman"/>
          <w:sz w:val="28"/>
          <w:szCs w:val="28"/>
        </w:rPr>
        <w:t>района на 2023 год и на плановый период 2024 и 2025</w:t>
      </w:r>
      <w:r w:rsidRPr="009E4E8C">
        <w:rPr>
          <w:rFonts w:ascii="Times New Roman" w:hAnsi="Times New Roman"/>
          <w:sz w:val="28"/>
          <w:szCs w:val="28"/>
        </w:rPr>
        <w:t xml:space="preserve"> годов принят </w:t>
      </w:r>
      <w:r>
        <w:rPr>
          <w:rFonts w:ascii="Times New Roman" w:hAnsi="Times New Roman"/>
          <w:sz w:val="28"/>
          <w:szCs w:val="28"/>
        </w:rPr>
        <w:t>с нарушением Бюджетного кодекса РФ (дефицит бюджета 138,2%).</w:t>
      </w:r>
      <w:r w:rsidRPr="009E4E8C">
        <w:rPr>
          <w:rFonts w:ascii="Times New Roman" w:hAnsi="Times New Roman"/>
          <w:sz w:val="28"/>
          <w:szCs w:val="28"/>
        </w:rPr>
        <w:t xml:space="preserve"> </w:t>
      </w:r>
    </w:p>
    <w:p w:rsidR="00240FFD" w:rsidRPr="009E4E8C" w:rsidRDefault="00240FFD" w:rsidP="006A09B2">
      <w:pPr>
        <w:tabs>
          <w:tab w:val="left" w:pos="3500"/>
          <w:tab w:val="left" w:pos="9072"/>
        </w:tabs>
        <w:spacing w:after="0"/>
        <w:ind w:firstLine="567"/>
        <w:jc w:val="both"/>
        <w:rPr>
          <w:rFonts w:ascii="Times New Roman" w:hAnsi="Times New Roman"/>
          <w:sz w:val="28"/>
          <w:szCs w:val="28"/>
        </w:rPr>
      </w:pPr>
      <w:r w:rsidRPr="009E4E8C">
        <w:rPr>
          <w:rFonts w:ascii="Times New Roman" w:hAnsi="Times New Roman"/>
          <w:sz w:val="28"/>
          <w:szCs w:val="28"/>
        </w:rPr>
        <w:t xml:space="preserve">В ходе проведения финансово-экономической экспертизы проектов бюджетов </w:t>
      </w:r>
      <w:r w:rsidRPr="009E4E8C">
        <w:rPr>
          <w:rFonts w:ascii="Times New Roman" w:hAnsi="Times New Roman"/>
          <w:b/>
          <w:sz w:val="28"/>
          <w:szCs w:val="28"/>
        </w:rPr>
        <w:t>4-х муниципальных образований поселений</w:t>
      </w:r>
      <w:r w:rsidRPr="009E4E8C">
        <w:rPr>
          <w:rFonts w:ascii="Times New Roman" w:hAnsi="Times New Roman"/>
          <w:sz w:val="28"/>
          <w:szCs w:val="28"/>
        </w:rPr>
        <w:t>, входящих в состав Аскизского района (Аскизский, Бельтырский, Кызласский, Усть-Камыштинский сельсоветы) выявлялись ошибки и недостатки, которые  учтены и (или) устранены при принятии бюджетов на очередной финансовый год и на плановый пери</w:t>
      </w:r>
      <w:r w:rsidR="0039032B">
        <w:rPr>
          <w:rFonts w:ascii="Times New Roman" w:hAnsi="Times New Roman"/>
          <w:sz w:val="28"/>
          <w:szCs w:val="28"/>
        </w:rPr>
        <w:t>од в полном объеме,  при этом частично</w:t>
      </w:r>
      <w:r w:rsidRPr="009E4E8C">
        <w:rPr>
          <w:rFonts w:ascii="Times New Roman" w:hAnsi="Times New Roman"/>
          <w:sz w:val="28"/>
          <w:szCs w:val="28"/>
        </w:rPr>
        <w:t xml:space="preserve"> требовалась корректировка правовых актов органов местного самоуправления.</w:t>
      </w:r>
    </w:p>
    <w:p w:rsidR="00240FFD" w:rsidRDefault="00240FFD" w:rsidP="006A09B2">
      <w:pPr>
        <w:widowControl w:val="0"/>
        <w:shd w:val="clear" w:color="auto" w:fill="FFFFFF"/>
        <w:tabs>
          <w:tab w:val="left" w:pos="3500"/>
          <w:tab w:val="left" w:pos="9072"/>
        </w:tabs>
        <w:autoSpaceDE w:val="0"/>
        <w:autoSpaceDN w:val="0"/>
        <w:adjustRightInd w:val="0"/>
        <w:spacing w:after="0"/>
        <w:ind w:firstLine="567"/>
        <w:jc w:val="both"/>
        <w:rPr>
          <w:rFonts w:ascii="Times New Roman" w:hAnsi="Times New Roman"/>
          <w:sz w:val="28"/>
          <w:szCs w:val="28"/>
        </w:rPr>
      </w:pPr>
    </w:p>
    <w:p w:rsidR="00240FFD" w:rsidRPr="009E4E8C" w:rsidRDefault="00240FFD" w:rsidP="006A09B2">
      <w:pPr>
        <w:tabs>
          <w:tab w:val="left" w:pos="3500"/>
          <w:tab w:val="left" w:pos="9072"/>
        </w:tabs>
        <w:ind w:firstLine="567"/>
        <w:jc w:val="both"/>
        <w:rPr>
          <w:rFonts w:ascii="Times New Roman" w:hAnsi="Times New Roman"/>
          <w:sz w:val="28"/>
          <w:szCs w:val="28"/>
        </w:rPr>
      </w:pPr>
      <w:r w:rsidRPr="009E4E8C">
        <w:rPr>
          <w:rFonts w:ascii="Times New Roman" w:hAnsi="Times New Roman"/>
          <w:sz w:val="28"/>
          <w:szCs w:val="28"/>
        </w:rPr>
        <w:t>Принятые органами местного самоуправления муниципального образования Аскизский район и поселений меры реагирования свидетельствуют о постепенном улучшении механизма учета предложений Контрольно-ревизионной комиссии и принятии управленческих решений по повышению эффективности и результативности бюджетных расходов по текущим направлениям деяте</w:t>
      </w:r>
      <w:r>
        <w:rPr>
          <w:rFonts w:ascii="Times New Roman" w:hAnsi="Times New Roman"/>
          <w:sz w:val="28"/>
          <w:szCs w:val="28"/>
        </w:rPr>
        <w:t xml:space="preserve">льности администрации </w:t>
      </w:r>
      <w:r w:rsidRPr="009E4E8C">
        <w:rPr>
          <w:rFonts w:ascii="Times New Roman" w:hAnsi="Times New Roman"/>
          <w:sz w:val="28"/>
          <w:szCs w:val="28"/>
        </w:rPr>
        <w:t>района и муниципальных образований поселений Аскизского района.</w:t>
      </w:r>
    </w:p>
    <w:p w:rsidR="00240FFD" w:rsidRPr="009E4E8C" w:rsidRDefault="00240FFD" w:rsidP="006A09B2">
      <w:pPr>
        <w:tabs>
          <w:tab w:val="left" w:pos="3500"/>
          <w:tab w:val="left" w:pos="9072"/>
        </w:tabs>
        <w:ind w:firstLine="567"/>
        <w:jc w:val="both"/>
        <w:rPr>
          <w:rFonts w:ascii="Times New Roman" w:hAnsi="Times New Roman"/>
          <w:sz w:val="28"/>
          <w:szCs w:val="28"/>
        </w:rPr>
      </w:pPr>
      <w:r w:rsidRPr="009E4E8C">
        <w:rPr>
          <w:rFonts w:ascii="Times New Roman" w:hAnsi="Times New Roman"/>
          <w:sz w:val="28"/>
          <w:szCs w:val="28"/>
        </w:rPr>
        <w:lastRenderedPageBreak/>
        <w:t>В отчетном периоде по ср</w:t>
      </w:r>
      <w:r>
        <w:rPr>
          <w:rFonts w:ascii="Times New Roman" w:hAnsi="Times New Roman"/>
          <w:sz w:val="28"/>
          <w:szCs w:val="28"/>
        </w:rPr>
        <w:t xml:space="preserve">авнению с предыдущим периодом </w:t>
      </w:r>
      <w:r w:rsidRPr="009E4E8C">
        <w:rPr>
          <w:rFonts w:ascii="Times New Roman" w:hAnsi="Times New Roman"/>
          <w:sz w:val="28"/>
          <w:szCs w:val="28"/>
        </w:rPr>
        <w:t xml:space="preserve"> увеличилось количество нарушений при формировании и исполнении бюджетов  при одновременном с</w:t>
      </w:r>
      <w:r w:rsidR="0039032B">
        <w:rPr>
          <w:rFonts w:ascii="Times New Roman" w:hAnsi="Times New Roman"/>
          <w:sz w:val="28"/>
          <w:szCs w:val="28"/>
        </w:rPr>
        <w:t xml:space="preserve">нижении  в суммовом выражении. </w:t>
      </w:r>
      <w:r w:rsidRPr="009E4E8C">
        <w:rPr>
          <w:rFonts w:ascii="Times New Roman" w:hAnsi="Times New Roman"/>
          <w:sz w:val="28"/>
          <w:szCs w:val="28"/>
        </w:rPr>
        <w:t>Объем выявле</w:t>
      </w:r>
      <w:r>
        <w:rPr>
          <w:rFonts w:ascii="Times New Roman" w:hAnsi="Times New Roman"/>
          <w:sz w:val="28"/>
          <w:szCs w:val="28"/>
        </w:rPr>
        <w:t>нных нарушений и недостатков мен</w:t>
      </w:r>
      <w:r w:rsidRPr="009E4E8C">
        <w:rPr>
          <w:rFonts w:ascii="Times New Roman" w:hAnsi="Times New Roman"/>
          <w:sz w:val="28"/>
          <w:szCs w:val="28"/>
        </w:rPr>
        <w:t>ьше,</w:t>
      </w:r>
      <w:r>
        <w:rPr>
          <w:rFonts w:ascii="Times New Roman" w:hAnsi="Times New Roman"/>
          <w:sz w:val="28"/>
          <w:szCs w:val="28"/>
        </w:rPr>
        <w:t xml:space="preserve"> чем в предыдущем году на 1607,2 тыс. рублей (темп роста 54,2</w:t>
      </w:r>
      <w:r w:rsidRPr="009E4E8C">
        <w:rPr>
          <w:rFonts w:ascii="Times New Roman" w:hAnsi="Times New Roman"/>
          <w:sz w:val="28"/>
          <w:szCs w:val="28"/>
        </w:rPr>
        <w:t>%) и больше,</w:t>
      </w:r>
      <w:r>
        <w:rPr>
          <w:rFonts w:ascii="Times New Roman" w:hAnsi="Times New Roman"/>
          <w:sz w:val="28"/>
          <w:szCs w:val="28"/>
        </w:rPr>
        <w:t xml:space="preserve"> чем в 2019 году на сумму 387,1 тыс. рублей (71,5</w:t>
      </w:r>
      <w:r w:rsidRPr="009E4E8C">
        <w:rPr>
          <w:rFonts w:ascii="Times New Roman" w:hAnsi="Times New Roman"/>
          <w:sz w:val="28"/>
          <w:szCs w:val="28"/>
        </w:rPr>
        <w:t>%).</w:t>
      </w:r>
    </w:p>
    <w:p w:rsidR="00240FFD" w:rsidRPr="009E4E8C" w:rsidRDefault="00240FFD" w:rsidP="006A09B2">
      <w:pPr>
        <w:tabs>
          <w:tab w:val="left" w:pos="3500"/>
          <w:tab w:val="left" w:pos="9072"/>
        </w:tabs>
        <w:ind w:firstLine="567"/>
        <w:jc w:val="both"/>
        <w:rPr>
          <w:rFonts w:ascii="Times New Roman" w:hAnsi="Times New Roman"/>
          <w:sz w:val="28"/>
          <w:szCs w:val="28"/>
        </w:rPr>
      </w:pPr>
      <w:r w:rsidRPr="009E4E8C">
        <w:rPr>
          <w:rFonts w:ascii="Times New Roman" w:hAnsi="Times New Roman"/>
          <w:sz w:val="28"/>
          <w:szCs w:val="28"/>
        </w:rPr>
        <w:t>Нецелевые бюджетные расходы не установлены в ходе проверок ни в одном из муниципальных образований.</w:t>
      </w:r>
    </w:p>
    <w:p w:rsidR="00240FFD" w:rsidRPr="009E4E8C" w:rsidRDefault="00240FFD" w:rsidP="006A09B2">
      <w:pPr>
        <w:tabs>
          <w:tab w:val="left" w:pos="3500"/>
          <w:tab w:val="left" w:pos="9072"/>
        </w:tabs>
        <w:spacing w:after="0"/>
        <w:ind w:firstLine="567"/>
        <w:jc w:val="both"/>
        <w:rPr>
          <w:rFonts w:ascii="Times New Roman" w:hAnsi="Times New Roman"/>
          <w:sz w:val="28"/>
          <w:szCs w:val="28"/>
        </w:rPr>
      </w:pPr>
      <w:r w:rsidRPr="009E4E8C">
        <w:rPr>
          <w:rFonts w:ascii="Times New Roman" w:hAnsi="Times New Roman"/>
          <w:sz w:val="28"/>
          <w:szCs w:val="28"/>
        </w:rPr>
        <w:t>Выводы и предложения по результатам контрольной и экспертно-аналитической деятельности реализуются в форме нормативного правового и организационно-распорядительного реагирования Администрации Аскизского района, администраций поселений Аскизского района. Предложения Контрольно-ревизионной комиссии рассмотрены объектами контроля с представлением соответствующей информации о принятых мерах.</w:t>
      </w:r>
    </w:p>
    <w:p w:rsidR="00240FFD" w:rsidRPr="009E4E8C" w:rsidRDefault="00240FFD" w:rsidP="006A09B2">
      <w:pPr>
        <w:tabs>
          <w:tab w:val="left" w:pos="3500"/>
          <w:tab w:val="left" w:pos="9072"/>
        </w:tabs>
        <w:spacing w:after="0"/>
        <w:ind w:firstLine="567"/>
        <w:jc w:val="both"/>
        <w:rPr>
          <w:rFonts w:ascii="Times New Roman" w:hAnsi="Times New Roman"/>
          <w:sz w:val="28"/>
          <w:szCs w:val="28"/>
          <w:u w:val="single"/>
        </w:rPr>
      </w:pPr>
      <w:r w:rsidRPr="009E4E8C">
        <w:rPr>
          <w:rFonts w:ascii="Times New Roman" w:hAnsi="Times New Roman"/>
          <w:sz w:val="28"/>
          <w:szCs w:val="28"/>
        </w:rPr>
        <w:t xml:space="preserve"> Тем не менее, несмотря на то что, деятельность Контрольно-ревизионной комиссии </w:t>
      </w:r>
      <w:r w:rsidRPr="009E4E8C">
        <w:rPr>
          <w:rFonts w:ascii="Times New Roman" w:hAnsi="Times New Roman"/>
          <w:b/>
          <w:sz w:val="28"/>
          <w:szCs w:val="28"/>
        </w:rPr>
        <w:t xml:space="preserve">интегрирована </w:t>
      </w:r>
      <w:r w:rsidRPr="009E4E8C">
        <w:rPr>
          <w:rFonts w:ascii="Times New Roman" w:hAnsi="Times New Roman"/>
          <w:sz w:val="28"/>
          <w:szCs w:val="28"/>
        </w:rPr>
        <w:t xml:space="preserve">в </w:t>
      </w:r>
      <w:hyperlink r:id="rId8" w:history="1">
        <w:r w:rsidRPr="009E4E8C">
          <w:rPr>
            <w:rFonts w:ascii="Times New Roman" w:hAnsi="Times New Roman"/>
            <w:sz w:val="28"/>
            <w:szCs w:val="28"/>
          </w:rPr>
          <w:t>Порядок</w:t>
        </w:r>
      </w:hyperlink>
      <w:r w:rsidRPr="009E4E8C">
        <w:rPr>
          <w:rFonts w:ascii="Times New Roman" w:hAnsi="Times New Roman"/>
          <w:sz w:val="28"/>
          <w:szCs w:val="28"/>
        </w:rPr>
        <w:t xml:space="preserve"> разработки и утверждения муниципальных программ, практика работы показывает, что не все предложения и рекомендации контрольного органа реализуются, </w:t>
      </w:r>
      <w:r w:rsidRPr="009E4E8C">
        <w:rPr>
          <w:rFonts w:ascii="Times New Roman" w:hAnsi="Times New Roman"/>
          <w:sz w:val="28"/>
          <w:szCs w:val="28"/>
          <w:u w:val="single"/>
        </w:rPr>
        <w:t xml:space="preserve">поскольку механизм их обязательного учета на стадии формирования муниципальных программ и др. расходных обязательств  не предусмотрен. </w:t>
      </w:r>
    </w:p>
    <w:p w:rsidR="00240FFD" w:rsidRPr="009E4E8C" w:rsidRDefault="00240FFD" w:rsidP="006A09B2">
      <w:pPr>
        <w:tabs>
          <w:tab w:val="left" w:pos="3500"/>
          <w:tab w:val="left" w:pos="9072"/>
        </w:tabs>
        <w:spacing w:after="0"/>
        <w:ind w:firstLine="567"/>
        <w:jc w:val="both"/>
        <w:rPr>
          <w:rFonts w:ascii="Times New Roman" w:hAnsi="Times New Roman"/>
          <w:sz w:val="28"/>
          <w:szCs w:val="28"/>
        </w:rPr>
      </w:pPr>
      <w:r w:rsidRPr="009E4E8C">
        <w:rPr>
          <w:rFonts w:ascii="Times New Roman" w:hAnsi="Times New Roman"/>
          <w:sz w:val="28"/>
          <w:szCs w:val="28"/>
        </w:rPr>
        <w:t xml:space="preserve">В рамках реагирования на выводы и предложения по </w:t>
      </w:r>
      <w:r>
        <w:rPr>
          <w:rFonts w:ascii="Times New Roman" w:hAnsi="Times New Roman"/>
          <w:sz w:val="28"/>
          <w:szCs w:val="28"/>
        </w:rPr>
        <w:t>результатам проведенных КСО</w:t>
      </w:r>
      <w:r w:rsidRPr="009E4E8C">
        <w:rPr>
          <w:rFonts w:ascii="Times New Roman" w:hAnsi="Times New Roman"/>
          <w:sz w:val="28"/>
          <w:szCs w:val="28"/>
        </w:rPr>
        <w:t xml:space="preserve"> Ас</w:t>
      </w:r>
      <w:r>
        <w:rPr>
          <w:rFonts w:ascii="Times New Roman" w:hAnsi="Times New Roman"/>
          <w:sz w:val="28"/>
          <w:szCs w:val="28"/>
        </w:rPr>
        <w:t>кизского района мероприятий 80,0</w:t>
      </w:r>
      <w:r w:rsidRPr="009E4E8C">
        <w:rPr>
          <w:rFonts w:ascii="Times New Roman" w:hAnsi="Times New Roman"/>
          <w:sz w:val="28"/>
          <w:szCs w:val="28"/>
        </w:rPr>
        <w:t>% (от общего объема выявленных нарушений в отчетно</w:t>
      </w:r>
      <w:r>
        <w:rPr>
          <w:rFonts w:ascii="Times New Roman" w:hAnsi="Times New Roman"/>
          <w:sz w:val="28"/>
          <w:szCs w:val="28"/>
        </w:rPr>
        <w:t>м году) предложений приняты и реализованы (по внесенным представлениям).</w:t>
      </w:r>
    </w:p>
    <w:p w:rsidR="0039032B" w:rsidRDefault="0039032B" w:rsidP="006A09B2">
      <w:pPr>
        <w:tabs>
          <w:tab w:val="left" w:pos="3500"/>
        </w:tabs>
        <w:autoSpaceDE w:val="0"/>
        <w:autoSpaceDN w:val="0"/>
        <w:adjustRightInd w:val="0"/>
        <w:spacing w:after="0" w:line="240" w:lineRule="auto"/>
        <w:ind w:firstLine="567"/>
        <w:jc w:val="both"/>
        <w:rPr>
          <w:rFonts w:ascii="Times New Roman" w:hAnsi="Times New Roman"/>
          <w:sz w:val="28"/>
          <w:szCs w:val="28"/>
        </w:rPr>
      </w:pPr>
    </w:p>
    <w:p w:rsidR="00240FFD" w:rsidRDefault="00240FFD" w:rsidP="006A09B2">
      <w:pPr>
        <w:tabs>
          <w:tab w:val="left" w:pos="3500"/>
        </w:tabs>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В связи с внесением изменений в Федеральный закон </w:t>
      </w:r>
      <w:r>
        <w:rPr>
          <w:rFonts w:ascii="Times New Roman" w:eastAsia="Times New Roman" w:hAnsi="Times New Roman"/>
          <w:sz w:val="28"/>
          <w:szCs w:val="28"/>
        </w:rPr>
        <w:t xml:space="preserve">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в 2022 году изменена структура КСО. </w:t>
      </w:r>
    </w:p>
    <w:p w:rsidR="00EA7D48" w:rsidRPr="00C2334B" w:rsidRDefault="00EA7D48" w:rsidP="006A09B2">
      <w:pPr>
        <w:tabs>
          <w:tab w:val="left" w:pos="3500"/>
          <w:tab w:val="left" w:pos="9072"/>
        </w:tabs>
        <w:spacing w:after="0"/>
        <w:ind w:firstLine="567"/>
        <w:rPr>
          <w:rFonts w:ascii="Times New Roman" w:hAnsi="Times New Roman" w:cs="Times New Roman"/>
          <w:sz w:val="28"/>
          <w:szCs w:val="28"/>
        </w:rPr>
      </w:pPr>
    </w:p>
    <w:p w:rsidR="00EE5441" w:rsidRPr="004B63A0" w:rsidRDefault="0039032B" w:rsidP="006A09B2">
      <w:pPr>
        <w:tabs>
          <w:tab w:val="left" w:pos="3500"/>
          <w:tab w:val="left" w:pos="9072"/>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4</w:t>
      </w:r>
      <w:r w:rsidR="00EE5441" w:rsidRPr="004B63A0">
        <w:rPr>
          <w:rFonts w:ascii="Times New Roman" w:hAnsi="Times New Roman" w:cs="Times New Roman"/>
          <w:b/>
          <w:sz w:val="28"/>
          <w:szCs w:val="28"/>
        </w:rPr>
        <w:t>. Реализация выводов и предл</w:t>
      </w:r>
      <w:r w:rsidR="00BD74B8" w:rsidRPr="004B63A0">
        <w:rPr>
          <w:rFonts w:ascii="Times New Roman" w:hAnsi="Times New Roman" w:cs="Times New Roman"/>
          <w:b/>
          <w:sz w:val="28"/>
          <w:szCs w:val="28"/>
        </w:rPr>
        <w:t>ожений Контрольно-ревизионной комиссии Аскизского района</w:t>
      </w:r>
    </w:p>
    <w:p w:rsidR="001A56D1" w:rsidRPr="004B63A0" w:rsidRDefault="001A56D1" w:rsidP="006A09B2">
      <w:pPr>
        <w:tabs>
          <w:tab w:val="left" w:pos="3500"/>
          <w:tab w:val="left" w:pos="9072"/>
        </w:tabs>
        <w:spacing w:after="0" w:line="240" w:lineRule="auto"/>
        <w:ind w:firstLine="567"/>
        <w:jc w:val="both"/>
        <w:rPr>
          <w:rFonts w:ascii="Times New Roman" w:hAnsi="Times New Roman" w:cs="Times New Roman"/>
          <w:b/>
          <w:sz w:val="28"/>
          <w:szCs w:val="28"/>
        </w:rPr>
      </w:pPr>
    </w:p>
    <w:p w:rsidR="0039032B" w:rsidRPr="00EE5F76" w:rsidRDefault="00EE5441" w:rsidP="006A09B2">
      <w:pPr>
        <w:tabs>
          <w:tab w:val="left" w:pos="3500"/>
          <w:tab w:val="left" w:pos="9072"/>
        </w:tabs>
        <w:spacing w:after="0" w:line="240" w:lineRule="auto"/>
        <w:ind w:firstLine="567"/>
        <w:jc w:val="both"/>
        <w:rPr>
          <w:rFonts w:ascii="Times New Roman" w:hAnsi="Times New Roman" w:cs="Times New Roman"/>
          <w:sz w:val="28"/>
          <w:szCs w:val="28"/>
        </w:rPr>
      </w:pPr>
      <w:r w:rsidRPr="0080213A">
        <w:rPr>
          <w:rFonts w:ascii="Times New Roman" w:hAnsi="Times New Roman" w:cs="Times New Roman"/>
          <w:sz w:val="28"/>
          <w:szCs w:val="28"/>
        </w:rPr>
        <w:t xml:space="preserve">По результатам контрольных и экспертно-аналитических мероприятий в </w:t>
      </w:r>
      <w:r w:rsidR="00240FFD">
        <w:rPr>
          <w:rFonts w:ascii="Times New Roman" w:hAnsi="Times New Roman" w:cs="Times New Roman"/>
          <w:sz w:val="28"/>
          <w:szCs w:val="28"/>
        </w:rPr>
        <w:t xml:space="preserve">проверяемые </w:t>
      </w:r>
      <w:r w:rsidRPr="0080213A">
        <w:rPr>
          <w:rFonts w:ascii="Times New Roman" w:hAnsi="Times New Roman" w:cs="Times New Roman"/>
          <w:sz w:val="28"/>
          <w:szCs w:val="28"/>
        </w:rPr>
        <w:t xml:space="preserve">органы местного самоуправления </w:t>
      </w:r>
      <w:r w:rsidR="00BD74B8" w:rsidRPr="0080213A">
        <w:rPr>
          <w:rFonts w:ascii="Times New Roman" w:hAnsi="Times New Roman" w:cs="Times New Roman"/>
          <w:sz w:val="28"/>
          <w:szCs w:val="28"/>
        </w:rPr>
        <w:t xml:space="preserve">Аскизского района </w:t>
      </w:r>
      <w:r w:rsidR="00AA6552" w:rsidRPr="0080213A">
        <w:rPr>
          <w:rFonts w:ascii="Times New Roman" w:hAnsi="Times New Roman" w:cs="Times New Roman"/>
          <w:sz w:val="28"/>
          <w:szCs w:val="28"/>
        </w:rPr>
        <w:t xml:space="preserve">и их структурные подразделения </w:t>
      </w:r>
      <w:r w:rsidR="008838CB" w:rsidRPr="0080213A">
        <w:rPr>
          <w:rFonts w:ascii="Times New Roman" w:hAnsi="Times New Roman" w:cs="Times New Roman"/>
          <w:sz w:val="28"/>
          <w:szCs w:val="28"/>
        </w:rPr>
        <w:t>направлено всего</w:t>
      </w:r>
      <w:r w:rsidR="00240FFD">
        <w:rPr>
          <w:rFonts w:ascii="Times New Roman" w:hAnsi="Times New Roman" w:cs="Times New Roman"/>
          <w:sz w:val="28"/>
          <w:szCs w:val="28"/>
        </w:rPr>
        <w:t xml:space="preserve">  24 </w:t>
      </w:r>
      <w:r w:rsidR="000D1D3C" w:rsidRPr="0080213A">
        <w:rPr>
          <w:rFonts w:ascii="Times New Roman" w:hAnsi="Times New Roman" w:cs="Times New Roman"/>
          <w:sz w:val="28"/>
          <w:szCs w:val="28"/>
        </w:rPr>
        <w:t xml:space="preserve">материала </w:t>
      </w:r>
      <w:r w:rsidR="003A0954" w:rsidRPr="0080213A">
        <w:rPr>
          <w:rFonts w:ascii="Times New Roman" w:hAnsi="Times New Roman" w:cs="Times New Roman"/>
          <w:sz w:val="28"/>
          <w:szCs w:val="28"/>
        </w:rPr>
        <w:t>контрольных и экспертно-аналитически</w:t>
      </w:r>
      <w:r w:rsidR="00F522BE" w:rsidRPr="0080213A">
        <w:rPr>
          <w:rFonts w:ascii="Times New Roman" w:hAnsi="Times New Roman" w:cs="Times New Roman"/>
          <w:sz w:val="28"/>
          <w:szCs w:val="28"/>
        </w:rPr>
        <w:t>х мероприятий, в том числе г</w:t>
      </w:r>
      <w:r w:rsidR="004B63A0" w:rsidRPr="0080213A">
        <w:rPr>
          <w:rFonts w:ascii="Times New Roman" w:hAnsi="Times New Roman" w:cs="Times New Roman"/>
          <w:sz w:val="28"/>
          <w:szCs w:val="28"/>
        </w:rPr>
        <w:t>лавам муниципальных образований</w:t>
      </w:r>
      <w:r w:rsidR="00240FFD">
        <w:rPr>
          <w:rFonts w:ascii="Times New Roman" w:hAnsi="Times New Roman" w:cs="Times New Roman"/>
          <w:sz w:val="28"/>
          <w:szCs w:val="28"/>
        </w:rPr>
        <w:t xml:space="preserve"> </w:t>
      </w:r>
      <w:r w:rsidR="004B63A0" w:rsidRPr="0080213A">
        <w:rPr>
          <w:rFonts w:ascii="Times New Roman" w:hAnsi="Times New Roman" w:cs="Times New Roman"/>
          <w:sz w:val="28"/>
          <w:szCs w:val="28"/>
        </w:rPr>
        <w:t>-</w:t>
      </w:r>
      <w:r w:rsidR="00EE5F76">
        <w:rPr>
          <w:rFonts w:ascii="Times New Roman" w:hAnsi="Times New Roman" w:cs="Times New Roman"/>
          <w:sz w:val="28"/>
          <w:szCs w:val="28"/>
        </w:rPr>
        <w:t xml:space="preserve"> 8</w:t>
      </w:r>
      <w:r w:rsidR="003A0954" w:rsidRPr="0080213A">
        <w:rPr>
          <w:rFonts w:ascii="Times New Roman" w:hAnsi="Times New Roman" w:cs="Times New Roman"/>
          <w:sz w:val="28"/>
          <w:szCs w:val="28"/>
        </w:rPr>
        <w:t>,</w:t>
      </w:r>
      <w:r w:rsidR="00050357" w:rsidRPr="0080213A">
        <w:rPr>
          <w:rFonts w:ascii="Times New Roman" w:hAnsi="Times New Roman" w:cs="Times New Roman"/>
          <w:sz w:val="28"/>
          <w:szCs w:val="28"/>
        </w:rPr>
        <w:t xml:space="preserve"> главе </w:t>
      </w:r>
      <w:r w:rsidR="00AA6552" w:rsidRPr="0080213A">
        <w:rPr>
          <w:rFonts w:ascii="Times New Roman" w:hAnsi="Times New Roman" w:cs="Times New Roman"/>
          <w:sz w:val="28"/>
          <w:szCs w:val="28"/>
        </w:rPr>
        <w:t xml:space="preserve">администрации </w:t>
      </w:r>
      <w:r w:rsidR="00EE5F76">
        <w:rPr>
          <w:rFonts w:ascii="Times New Roman" w:hAnsi="Times New Roman" w:cs="Times New Roman"/>
          <w:sz w:val="28"/>
          <w:szCs w:val="28"/>
        </w:rPr>
        <w:t>муниципального района – 24</w:t>
      </w:r>
      <w:r w:rsidR="00050357" w:rsidRPr="0080213A">
        <w:rPr>
          <w:rFonts w:ascii="Times New Roman" w:hAnsi="Times New Roman" w:cs="Times New Roman"/>
          <w:sz w:val="28"/>
          <w:szCs w:val="28"/>
        </w:rPr>
        <w:t>, в</w:t>
      </w:r>
      <w:r w:rsidR="003A0954" w:rsidRPr="0080213A">
        <w:rPr>
          <w:rFonts w:ascii="Times New Roman" w:hAnsi="Times New Roman" w:cs="Times New Roman"/>
          <w:sz w:val="28"/>
          <w:szCs w:val="28"/>
        </w:rPr>
        <w:t xml:space="preserve"> </w:t>
      </w:r>
      <w:r w:rsidR="003A0954" w:rsidRPr="0080213A">
        <w:rPr>
          <w:rFonts w:ascii="Times New Roman" w:hAnsi="Times New Roman" w:cs="Times New Roman"/>
          <w:sz w:val="28"/>
          <w:szCs w:val="28"/>
        </w:rPr>
        <w:lastRenderedPageBreak/>
        <w:t>представительный орган</w:t>
      </w:r>
      <w:r w:rsidR="00050357" w:rsidRPr="0080213A">
        <w:rPr>
          <w:rFonts w:ascii="Times New Roman" w:hAnsi="Times New Roman" w:cs="Times New Roman"/>
          <w:sz w:val="28"/>
          <w:szCs w:val="28"/>
        </w:rPr>
        <w:t xml:space="preserve"> муниципального района </w:t>
      </w:r>
      <w:r w:rsidR="00F522BE" w:rsidRPr="0080213A">
        <w:rPr>
          <w:rFonts w:ascii="Times New Roman" w:hAnsi="Times New Roman" w:cs="Times New Roman"/>
          <w:sz w:val="28"/>
          <w:szCs w:val="28"/>
        </w:rPr>
        <w:t>-</w:t>
      </w:r>
      <w:r w:rsidR="00EE5F76">
        <w:rPr>
          <w:rFonts w:ascii="Times New Roman" w:hAnsi="Times New Roman" w:cs="Times New Roman"/>
          <w:sz w:val="28"/>
          <w:szCs w:val="28"/>
        </w:rPr>
        <w:t xml:space="preserve"> 24</w:t>
      </w:r>
      <w:r w:rsidR="00E1662F" w:rsidRPr="0080213A">
        <w:rPr>
          <w:rFonts w:ascii="Times New Roman" w:hAnsi="Times New Roman" w:cs="Times New Roman"/>
          <w:sz w:val="28"/>
          <w:szCs w:val="28"/>
        </w:rPr>
        <w:t>;</w:t>
      </w:r>
      <w:r w:rsidR="003A0954" w:rsidRPr="0080213A">
        <w:rPr>
          <w:rFonts w:ascii="Times New Roman" w:hAnsi="Times New Roman" w:cs="Times New Roman"/>
          <w:sz w:val="28"/>
          <w:szCs w:val="28"/>
        </w:rPr>
        <w:t xml:space="preserve"> информац</w:t>
      </w:r>
      <w:r w:rsidR="00240FFD">
        <w:rPr>
          <w:rFonts w:ascii="Times New Roman" w:hAnsi="Times New Roman" w:cs="Times New Roman"/>
          <w:sz w:val="28"/>
          <w:szCs w:val="28"/>
        </w:rPr>
        <w:t>ионных писем - 7</w:t>
      </w:r>
      <w:r w:rsidR="00050357" w:rsidRPr="0080213A">
        <w:rPr>
          <w:rFonts w:ascii="Times New Roman" w:hAnsi="Times New Roman" w:cs="Times New Roman"/>
          <w:sz w:val="28"/>
          <w:szCs w:val="28"/>
        </w:rPr>
        <w:t xml:space="preserve">,  содержащих </w:t>
      </w:r>
      <w:r w:rsidR="009143C3" w:rsidRPr="0080213A">
        <w:rPr>
          <w:rFonts w:ascii="Times New Roman" w:hAnsi="Times New Roman" w:cs="Times New Roman"/>
          <w:sz w:val="28"/>
          <w:szCs w:val="28"/>
        </w:rPr>
        <w:t>предложения и рекомендации</w:t>
      </w:r>
      <w:r w:rsidR="003A0954" w:rsidRPr="0080213A">
        <w:rPr>
          <w:rFonts w:ascii="Times New Roman" w:hAnsi="Times New Roman" w:cs="Times New Roman"/>
          <w:sz w:val="28"/>
          <w:szCs w:val="28"/>
        </w:rPr>
        <w:t xml:space="preserve"> по устранению нарушений и недостатков в организационно-правовом и финансовом обеспечении реализации установленных полномочий, повышению эффективности и результативности </w:t>
      </w:r>
      <w:r w:rsidR="00AA6552" w:rsidRPr="0080213A">
        <w:rPr>
          <w:rFonts w:ascii="Times New Roman" w:hAnsi="Times New Roman" w:cs="Times New Roman"/>
          <w:sz w:val="28"/>
          <w:szCs w:val="28"/>
        </w:rPr>
        <w:t>использования бюджетных средств</w:t>
      </w:r>
      <w:r w:rsidR="0039032B">
        <w:rPr>
          <w:rFonts w:ascii="Times New Roman" w:hAnsi="Times New Roman" w:cs="Times New Roman"/>
          <w:sz w:val="28"/>
          <w:szCs w:val="28"/>
        </w:rPr>
        <w:t xml:space="preserve">, объектам контроля внесено 2 представления (в рамках предложений КСО, сформулированных в представлениях, внесенных на имя руководителей проверенных объектов 80,0%  </w:t>
      </w:r>
      <w:r w:rsidR="0039032B" w:rsidRPr="00240FFD">
        <w:rPr>
          <w:rFonts w:ascii="Times New Roman" w:hAnsi="Times New Roman" w:cs="Times New Roman"/>
          <w:i/>
          <w:sz w:val="28"/>
          <w:szCs w:val="28"/>
        </w:rPr>
        <w:t xml:space="preserve"> </w:t>
      </w:r>
      <w:r w:rsidR="0039032B" w:rsidRPr="00EE5F76">
        <w:rPr>
          <w:rFonts w:ascii="Times New Roman" w:hAnsi="Times New Roman" w:cs="Times New Roman"/>
          <w:sz w:val="28"/>
          <w:szCs w:val="28"/>
        </w:rPr>
        <w:t>предложений приняты или  реализованы</w:t>
      </w:r>
      <w:r w:rsidR="0039032B">
        <w:rPr>
          <w:rFonts w:ascii="Times New Roman" w:hAnsi="Times New Roman" w:cs="Times New Roman"/>
          <w:sz w:val="28"/>
          <w:szCs w:val="28"/>
        </w:rPr>
        <w:t>)</w:t>
      </w:r>
      <w:r w:rsidR="0039032B" w:rsidRPr="00EE5F76">
        <w:rPr>
          <w:rFonts w:ascii="Times New Roman" w:hAnsi="Times New Roman" w:cs="Times New Roman"/>
          <w:sz w:val="28"/>
          <w:szCs w:val="28"/>
        </w:rPr>
        <w:t>.</w:t>
      </w:r>
    </w:p>
    <w:p w:rsidR="0039032B" w:rsidRDefault="0039032B" w:rsidP="006A09B2">
      <w:pPr>
        <w:tabs>
          <w:tab w:val="left" w:pos="3500"/>
          <w:tab w:val="left" w:pos="9072"/>
        </w:tabs>
        <w:spacing w:after="0" w:line="240" w:lineRule="auto"/>
        <w:ind w:firstLine="567"/>
        <w:jc w:val="both"/>
        <w:rPr>
          <w:rFonts w:ascii="Times New Roman" w:hAnsi="Times New Roman" w:cs="Times New Roman"/>
          <w:sz w:val="28"/>
          <w:szCs w:val="28"/>
        </w:rPr>
      </w:pPr>
    </w:p>
    <w:p w:rsidR="0039032B" w:rsidRDefault="0039032B" w:rsidP="006A09B2">
      <w:pPr>
        <w:tabs>
          <w:tab w:val="left" w:pos="3500"/>
          <w:tab w:val="left" w:pos="907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Два должностных лица привлечены к дисциплинарной ответственности.</w:t>
      </w:r>
    </w:p>
    <w:p w:rsidR="0039032B" w:rsidRDefault="0039032B" w:rsidP="006A09B2">
      <w:pPr>
        <w:tabs>
          <w:tab w:val="left" w:pos="3500"/>
          <w:tab w:val="left" w:pos="9072"/>
        </w:tabs>
        <w:spacing w:after="0" w:line="240" w:lineRule="auto"/>
        <w:ind w:firstLine="567"/>
        <w:jc w:val="both"/>
        <w:rPr>
          <w:rFonts w:ascii="Times New Roman" w:hAnsi="Times New Roman" w:cs="Times New Roman"/>
          <w:sz w:val="28"/>
          <w:szCs w:val="28"/>
        </w:rPr>
      </w:pPr>
    </w:p>
    <w:p w:rsidR="00E1662F" w:rsidRDefault="00FA04F1" w:rsidP="006A09B2">
      <w:pPr>
        <w:tabs>
          <w:tab w:val="left" w:pos="3500"/>
          <w:tab w:val="left" w:pos="9072"/>
        </w:tabs>
        <w:spacing w:after="0" w:line="240" w:lineRule="auto"/>
        <w:ind w:firstLine="567"/>
        <w:jc w:val="both"/>
        <w:rPr>
          <w:rFonts w:ascii="Times New Roman" w:hAnsi="Times New Roman" w:cs="Times New Roman"/>
          <w:sz w:val="28"/>
          <w:szCs w:val="28"/>
        </w:rPr>
      </w:pPr>
      <w:r w:rsidRPr="00E1662F">
        <w:rPr>
          <w:rFonts w:ascii="Times New Roman" w:hAnsi="Times New Roman" w:cs="Times New Roman"/>
          <w:sz w:val="28"/>
          <w:szCs w:val="28"/>
        </w:rPr>
        <w:t xml:space="preserve">В рамках реагирования на выводы и предложения по результатам проведенных </w:t>
      </w:r>
      <w:r w:rsidR="00F81C50" w:rsidRPr="00E1662F">
        <w:rPr>
          <w:rFonts w:ascii="Times New Roman" w:hAnsi="Times New Roman" w:cs="Times New Roman"/>
          <w:sz w:val="28"/>
          <w:szCs w:val="28"/>
        </w:rPr>
        <w:t xml:space="preserve">КРК Аскизского района </w:t>
      </w:r>
      <w:r w:rsidRPr="00E1662F">
        <w:rPr>
          <w:rFonts w:ascii="Times New Roman" w:hAnsi="Times New Roman" w:cs="Times New Roman"/>
          <w:sz w:val="28"/>
          <w:szCs w:val="28"/>
        </w:rPr>
        <w:t>мероприятий</w:t>
      </w:r>
      <w:r w:rsidR="00EE5F76">
        <w:rPr>
          <w:rFonts w:ascii="Times New Roman" w:hAnsi="Times New Roman" w:cs="Times New Roman"/>
          <w:sz w:val="28"/>
          <w:szCs w:val="28"/>
        </w:rPr>
        <w:t>,</w:t>
      </w:r>
      <w:r w:rsidR="00240FFD">
        <w:rPr>
          <w:rFonts w:ascii="Times New Roman" w:hAnsi="Times New Roman" w:cs="Times New Roman"/>
          <w:sz w:val="28"/>
          <w:szCs w:val="28"/>
        </w:rPr>
        <w:t xml:space="preserve"> </w:t>
      </w:r>
      <w:r w:rsidR="00EE5F76">
        <w:rPr>
          <w:rFonts w:ascii="Times New Roman" w:hAnsi="Times New Roman" w:cs="Times New Roman"/>
          <w:sz w:val="28"/>
          <w:szCs w:val="28"/>
        </w:rPr>
        <w:t>79,1</w:t>
      </w:r>
      <w:r w:rsidR="001E3297" w:rsidRPr="00E1662F">
        <w:rPr>
          <w:rFonts w:ascii="Times New Roman" w:hAnsi="Times New Roman" w:cs="Times New Roman"/>
          <w:sz w:val="28"/>
          <w:szCs w:val="28"/>
        </w:rPr>
        <w:t>%</w:t>
      </w:r>
      <w:r w:rsidR="00B841F7" w:rsidRPr="00E1662F">
        <w:rPr>
          <w:rFonts w:ascii="Times New Roman" w:hAnsi="Times New Roman" w:cs="Times New Roman"/>
          <w:sz w:val="28"/>
          <w:szCs w:val="28"/>
        </w:rPr>
        <w:t xml:space="preserve"> (от общего </w:t>
      </w:r>
      <w:r w:rsidR="00EE5F76">
        <w:rPr>
          <w:rFonts w:ascii="Times New Roman" w:hAnsi="Times New Roman" w:cs="Times New Roman"/>
          <w:sz w:val="28"/>
          <w:szCs w:val="28"/>
        </w:rPr>
        <w:t xml:space="preserve">количества предложений </w:t>
      </w:r>
      <w:r w:rsidR="00E1662F">
        <w:rPr>
          <w:rFonts w:ascii="Times New Roman" w:hAnsi="Times New Roman" w:cs="Times New Roman"/>
          <w:sz w:val="28"/>
          <w:szCs w:val="28"/>
        </w:rPr>
        <w:t>в отчетном году</w:t>
      </w:r>
      <w:r w:rsidR="00B841F7" w:rsidRPr="00E1662F">
        <w:rPr>
          <w:rFonts w:ascii="Times New Roman" w:hAnsi="Times New Roman" w:cs="Times New Roman"/>
          <w:sz w:val="28"/>
          <w:szCs w:val="28"/>
        </w:rPr>
        <w:t>)</w:t>
      </w:r>
      <w:r w:rsidR="001E3297" w:rsidRPr="00E1662F">
        <w:rPr>
          <w:rFonts w:ascii="Times New Roman" w:hAnsi="Times New Roman" w:cs="Times New Roman"/>
          <w:sz w:val="28"/>
          <w:szCs w:val="28"/>
        </w:rPr>
        <w:t xml:space="preserve"> предложений </w:t>
      </w:r>
      <w:r w:rsidR="008E1AB3" w:rsidRPr="00E1662F">
        <w:rPr>
          <w:rFonts w:ascii="Times New Roman" w:hAnsi="Times New Roman" w:cs="Times New Roman"/>
          <w:sz w:val="28"/>
          <w:szCs w:val="28"/>
        </w:rPr>
        <w:t xml:space="preserve">приняты или </w:t>
      </w:r>
      <w:r w:rsidR="001E3297" w:rsidRPr="00E1662F">
        <w:rPr>
          <w:rFonts w:ascii="Times New Roman" w:hAnsi="Times New Roman" w:cs="Times New Roman"/>
          <w:sz w:val="28"/>
          <w:szCs w:val="28"/>
        </w:rPr>
        <w:t>реализованы в полном объеме либо наход</w:t>
      </w:r>
      <w:r w:rsidR="00E1662F">
        <w:rPr>
          <w:rFonts w:ascii="Times New Roman" w:hAnsi="Times New Roman" w:cs="Times New Roman"/>
          <w:sz w:val="28"/>
          <w:szCs w:val="28"/>
        </w:rPr>
        <w:t>ятся в стадии реализации:</w:t>
      </w:r>
    </w:p>
    <w:p w:rsidR="00E1662F" w:rsidRDefault="00E1662F" w:rsidP="006A09B2">
      <w:pPr>
        <w:tabs>
          <w:tab w:val="left" w:pos="3500"/>
          <w:tab w:val="left" w:pos="9072"/>
        </w:tabs>
        <w:spacing w:after="0"/>
        <w:ind w:firstLine="567"/>
        <w:jc w:val="both"/>
        <w:rPr>
          <w:rFonts w:ascii="Times New Roman" w:hAnsi="Times New Roman" w:cs="Times New Roman"/>
          <w:sz w:val="28"/>
          <w:szCs w:val="28"/>
        </w:rPr>
      </w:pPr>
    </w:p>
    <w:p w:rsidR="00DB3459" w:rsidRPr="0001624C" w:rsidRDefault="0039032B" w:rsidP="006A09B2">
      <w:pPr>
        <w:tabs>
          <w:tab w:val="left" w:pos="3500"/>
        </w:tabs>
        <w:spacing w:after="0" w:line="240" w:lineRule="auto"/>
        <w:ind w:firstLine="540"/>
        <w:jc w:val="center"/>
        <w:outlineLvl w:val="2"/>
        <w:rPr>
          <w:rFonts w:ascii="Times New Roman" w:eastAsia="Times New Roman" w:hAnsi="Times New Roman" w:cs="Times New Roman"/>
          <w:b/>
          <w:sz w:val="28"/>
          <w:szCs w:val="28"/>
        </w:rPr>
      </w:pPr>
      <w:r>
        <w:rPr>
          <w:rFonts w:ascii="Times New Roman" w:eastAsia="Calibri" w:hAnsi="Times New Roman" w:cs="Times New Roman"/>
          <w:b/>
          <w:color w:val="000000"/>
          <w:spacing w:val="-2"/>
          <w:sz w:val="28"/>
          <w:szCs w:val="28"/>
          <w:lang w:eastAsia="en-US"/>
        </w:rPr>
        <w:t>5</w:t>
      </w:r>
      <w:r w:rsidR="00DB3459" w:rsidRPr="0001624C">
        <w:rPr>
          <w:rFonts w:ascii="Times New Roman" w:eastAsia="Calibri" w:hAnsi="Times New Roman" w:cs="Times New Roman"/>
          <w:b/>
          <w:color w:val="000000"/>
          <w:spacing w:val="-2"/>
          <w:sz w:val="28"/>
          <w:szCs w:val="28"/>
          <w:lang w:eastAsia="en-US"/>
        </w:rPr>
        <w:t>.</w:t>
      </w:r>
      <w:r w:rsidR="00DB3459" w:rsidRPr="0001624C">
        <w:rPr>
          <w:rFonts w:ascii="Times New Roman" w:eastAsia="Times New Roman" w:hAnsi="Times New Roman" w:cs="Times New Roman"/>
          <w:b/>
          <w:sz w:val="28"/>
          <w:szCs w:val="28"/>
        </w:rPr>
        <w:t xml:space="preserve"> Взаимодействие с прокуратурой Аскизского района.</w:t>
      </w:r>
    </w:p>
    <w:p w:rsidR="00DB3459" w:rsidRPr="0001624C" w:rsidRDefault="00DB3459" w:rsidP="006A09B2">
      <w:pPr>
        <w:tabs>
          <w:tab w:val="left" w:pos="3500"/>
        </w:tabs>
        <w:spacing w:after="0" w:line="240" w:lineRule="auto"/>
        <w:ind w:firstLine="540"/>
        <w:jc w:val="both"/>
        <w:rPr>
          <w:rFonts w:ascii="Times New Roman" w:eastAsia="Times New Roman" w:hAnsi="Times New Roman" w:cs="Times New Roman"/>
          <w:b/>
          <w:sz w:val="28"/>
          <w:szCs w:val="28"/>
        </w:rPr>
      </w:pPr>
    </w:p>
    <w:p w:rsidR="0047137F" w:rsidRDefault="0047137F" w:rsidP="006A09B2">
      <w:pPr>
        <w:tabs>
          <w:tab w:val="left" w:pos="3500"/>
          <w:tab w:val="left" w:pos="907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с </w:t>
      </w:r>
      <w:r w:rsidR="00FC42A0">
        <w:rPr>
          <w:rFonts w:ascii="Times New Roman" w:hAnsi="Times New Roman" w:cs="Times New Roman"/>
          <w:sz w:val="28"/>
          <w:szCs w:val="28"/>
        </w:rPr>
        <w:t>органом прокуратуры</w:t>
      </w:r>
      <w:r>
        <w:rPr>
          <w:rFonts w:ascii="Times New Roman" w:hAnsi="Times New Roman" w:cs="Times New Roman"/>
          <w:sz w:val="28"/>
          <w:szCs w:val="28"/>
        </w:rPr>
        <w:t xml:space="preserve"> осуществляется на основании Соглашения </w:t>
      </w:r>
      <w:r w:rsidR="00FC42A0">
        <w:rPr>
          <w:rFonts w:ascii="Times New Roman" w:hAnsi="Times New Roman" w:cs="Times New Roman"/>
          <w:sz w:val="28"/>
          <w:szCs w:val="28"/>
        </w:rPr>
        <w:t xml:space="preserve">от 08.07.2020г. между Прокуратурой Аскизского района и Контрольно-ревизионной комиссией Аскизского района об основах взаимодействия. </w:t>
      </w:r>
    </w:p>
    <w:p w:rsidR="00A3603C" w:rsidRDefault="00AA6552" w:rsidP="006A09B2">
      <w:pPr>
        <w:tabs>
          <w:tab w:val="left" w:pos="3500"/>
          <w:tab w:val="left" w:pos="9072"/>
        </w:tabs>
        <w:spacing w:after="0"/>
        <w:ind w:firstLine="567"/>
        <w:jc w:val="both"/>
        <w:rPr>
          <w:rFonts w:ascii="Times New Roman" w:hAnsi="Times New Roman" w:cs="Times New Roman"/>
          <w:sz w:val="28"/>
          <w:szCs w:val="28"/>
        </w:rPr>
      </w:pPr>
      <w:r w:rsidRPr="00AA6552">
        <w:rPr>
          <w:rFonts w:ascii="Times New Roman" w:hAnsi="Times New Roman" w:cs="Times New Roman"/>
          <w:sz w:val="28"/>
          <w:szCs w:val="28"/>
        </w:rPr>
        <w:t>В орган прокуратуры Аскизского района направлено вс</w:t>
      </w:r>
      <w:r w:rsidR="00EE5F76">
        <w:rPr>
          <w:rFonts w:ascii="Times New Roman" w:hAnsi="Times New Roman" w:cs="Times New Roman"/>
          <w:sz w:val="28"/>
          <w:szCs w:val="28"/>
        </w:rPr>
        <w:t>его 23 материала, в том числе</w:t>
      </w:r>
      <w:r w:rsidR="00A3603C">
        <w:rPr>
          <w:rFonts w:ascii="Times New Roman" w:hAnsi="Times New Roman" w:cs="Times New Roman"/>
          <w:sz w:val="28"/>
          <w:szCs w:val="28"/>
        </w:rPr>
        <w:t>:</w:t>
      </w:r>
    </w:p>
    <w:p w:rsidR="00A3603C" w:rsidRDefault="00A3603C" w:rsidP="006A09B2">
      <w:pPr>
        <w:tabs>
          <w:tab w:val="left" w:pos="3500"/>
        </w:tabs>
        <w:spacing w:after="0"/>
        <w:ind w:firstLine="540"/>
        <w:rPr>
          <w:rFonts w:ascii="Times New Roman" w:hAnsi="Times New Roman" w:cs="Times New Roman"/>
          <w:sz w:val="28"/>
          <w:szCs w:val="28"/>
        </w:rPr>
      </w:pPr>
      <w:r w:rsidRPr="00A3603C">
        <w:rPr>
          <w:rFonts w:ascii="Times New Roman" w:hAnsi="Times New Roman" w:cs="Times New Roman"/>
          <w:sz w:val="28"/>
          <w:szCs w:val="28"/>
        </w:rPr>
        <w:t xml:space="preserve">-на проекты решений представительных органов о бюджете муниципального образования </w:t>
      </w:r>
      <w:r>
        <w:rPr>
          <w:rFonts w:ascii="Times New Roman" w:hAnsi="Times New Roman" w:cs="Times New Roman"/>
          <w:sz w:val="28"/>
          <w:szCs w:val="28"/>
        </w:rPr>
        <w:t xml:space="preserve"> </w:t>
      </w:r>
      <w:r w:rsidRPr="00A3603C">
        <w:rPr>
          <w:rFonts w:ascii="Times New Roman" w:hAnsi="Times New Roman" w:cs="Times New Roman"/>
          <w:sz w:val="28"/>
          <w:szCs w:val="28"/>
        </w:rPr>
        <w:t>на 2023 год и на плановый период 2024 и 2025 годов – 5 шт.;</w:t>
      </w:r>
    </w:p>
    <w:p w:rsidR="00A3603C" w:rsidRPr="00A3603C" w:rsidRDefault="00A3603C" w:rsidP="006A09B2">
      <w:pPr>
        <w:tabs>
          <w:tab w:val="left" w:pos="3500"/>
        </w:tabs>
        <w:spacing w:after="0"/>
        <w:ind w:firstLine="540"/>
        <w:rPr>
          <w:rFonts w:ascii="Times New Roman" w:hAnsi="Times New Roman" w:cs="Times New Roman"/>
          <w:sz w:val="28"/>
          <w:szCs w:val="28"/>
        </w:rPr>
      </w:pPr>
      <w:r w:rsidRPr="00A3603C">
        <w:rPr>
          <w:rFonts w:ascii="Times New Roman" w:hAnsi="Times New Roman" w:cs="Times New Roman"/>
          <w:sz w:val="28"/>
          <w:szCs w:val="28"/>
        </w:rPr>
        <w:t>-на проекты решений представительных органов о внесении изменений в бюджет текущего финансового года (2022г.) – 7 шт.;</w:t>
      </w:r>
    </w:p>
    <w:p w:rsidR="00A3603C" w:rsidRPr="00A3603C" w:rsidRDefault="00A3603C" w:rsidP="006A09B2">
      <w:pPr>
        <w:tabs>
          <w:tab w:val="left" w:pos="3500"/>
        </w:tabs>
        <w:spacing w:after="0"/>
        <w:ind w:firstLine="540"/>
        <w:rPr>
          <w:rFonts w:ascii="Times New Roman" w:hAnsi="Times New Roman" w:cs="Times New Roman"/>
          <w:sz w:val="28"/>
          <w:szCs w:val="28"/>
        </w:rPr>
      </w:pPr>
      <w:r w:rsidRPr="00A3603C">
        <w:rPr>
          <w:rFonts w:ascii="Times New Roman" w:hAnsi="Times New Roman" w:cs="Times New Roman"/>
          <w:sz w:val="28"/>
          <w:szCs w:val="28"/>
        </w:rPr>
        <w:t>-внешняя проверка отчетов об исполнении бюджетов муниципальных образований за 2021 год – 8 шт.;</w:t>
      </w:r>
    </w:p>
    <w:p w:rsidR="00A3603C" w:rsidRDefault="00A3603C" w:rsidP="006A09B2">
      <w:pPr>
        <w:tabs>
          <w:tab w:val="left" w:pos="3500"/>
        </w:tabs>
        <w:spacing w:after="0"/>
        <w:ind w:firstLine="540"/>
        <w:rPr>
          <w:rFonts w:ascii="Times New Roman" w:hAnsi="Times New Roman" w:cs="Times New Roman"/>
          <w:sz w:val="28"/>
          <w:szCs w:val="28"/>
        </w:rPr>
      </w:pPr>
      <w:r w:rsidRPr="00A3603C">
        <w:rPr>
          <w:rFonts w:ascii="Times New Roman" w:hAnsi="Times New Roman" w:cs="Times New Roman"/>
          <w:sz w:val="28"/>
          <w:szCs w:val="28"/>
        </w:rPr>
        <w:t>-на результаты экспертно-аналитического мероприятия – 1шт.;</w:t>
      </w:r>
    </w:p>
    <w:p w:rsidR="00A3603C" w:rsidRPr="00A3603C" w:rsidRDefault="00A3603C" w:rsidP="006A09B2">
      <w:pPr>
        <w:tabs>
          <w:tab w:val="left" w:pos="3500"/>
        </w:tabs>
        <w:spacing w:after="0"/>
        <w:ind w:firstLine="540"/>
        <w:rPr>
          <w:rFonts w:ascii="Times New Roman" w:hAnsi="Times New Roman" w:cs="Times New Roman"/>
          <w:sz w:val="28"/>
          <w:szCs w:val="28"/>
        </w:rPr>
      </w:pPr>
      <w:r>
        <w:rPr>
          <w:rFonts w:ascii="Times New Roman" w:hAnsi="Times New Roman" w:cs="Times New Roman"/>
          <w:sz w:val="28"/>
          <w:szCs w:val="28"/>
        </w:rPr>
        <w:t>-на результаты контрольных мероприятий -2 шт.</w:t>
      </w:r>
    </w:p>
    <w:p w:rsidR="00A3603C" w:rsidRDefault="00A3603C" w:rsidP="006A09B2">
      <w:pPr>
        <w:tabs>
          <w:tab w:val="left" w:pos="3500"/>
          <w:tab w:val="left" w:pos="9072"/>
        </w:tabs>
        <w:spacing w:after="0" w:line="240" w:lineRule="auto"/>
        <w:ind w:firstLine="567"/>
        <w:jc w:val="both"/>
        <w:rPr>
          <w:rFonts w:ascii="Times New Roman" w:hAnsi="Times New Roman" w:cs="Times New Roman"/>
          <w:sz w:val="28"/>
          <w:szCs w:val="28"/>
        </w:rPr>
      </w:pPr>
    </w:p>
    <w:p w:rsidR="00AA6552" w:rsidRPr="00AA6552" w:rsidRDefault="0047137F" w:rsidP="006A09B2">
      <w:pPr>
        <w:tabs>
          <w:tab w:val="left" w:pos="350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 стороны органа  прокуратуры Аскизского района </w:t>
      </w:r>
      <w:r w:rsidR="00AA6552" w:rsidRPr="00AA6552">
        <w:rPr>
          <w:rFonts w:ascii="Times New Roman" w:eastAsia="Times New Roman" w:hAnsi="Times New Roman" w:cs="Times New Roman"/>
          <w:sz w:val="28"/>
          <w:szCs w:val="28"/>
        </w:rPr>
        <w:t xml:space="preserve">внесено </w:t>
      </w:r>
      <w:r>
        <w:rPr>
          <w:rFonts w:ascii="Times New Roman" w:eastAsia="Times New Roman" w:hAnsi="Times New Roman" w:cs="Times New Roman"/>
          <w:sz w:val="28"/>
          <w:szCs w:val="28"/>
        </w:rPr>
        <w:t xml:space="preserve">предложений, </w:t>
      </w:r>
      <w:r w:rsidR="00AA6552" w:rsidRPr="00AA6552">
        <w:rPr>
          <w:rFonts w:ascii="Times New Roman" w:eastAsia="Times New Roman" w:hAnsi="Times New Roman" w:cs="Times New Roman"/>
          <w:sz w:val="28"/>
          <w:szCs w:val="28"/>
        </w:rPr>
        <w:t>протестов, представлений, постановлений и предостере</w:t>
      </w:r>
      <w:r w:rsidR="00A3603C">
        <w:rPr>
          <w:rFonts w:ascii="Times New Roman" w:eastAsia="Times New Roman" w:hAnsi="Times New Roman" w:cs="Times New Roman"/>
          <w:sz w:val="28"/>
          <w:szCs w:val="28"/>
        </w:rPr>
        <w:t xml:space="preserve">жений по фактам нарушений, отраженных в материалах проверки КСО </w:t>
      </w:r>
      <w:r>
        <w:rPr>
          <w:rFonts w:ascii="Times New Roman" w:eastAsia="Times New Roman" w:hAnsi="Times New Roman" w:cs="Times New Roman"/>
          <w:sz w:val="28"/>
          <w:szCs w:val="28"/>
        </w:rPr>
        <w:t>в количестве 8 шт., в том числе:</w:t>
      </w:r>
    </w:p>
    <w:p w:rsidR="00AA6552" w:rsidRDefault="00AA6552" w:rsidP="006A09B2">
      <w:pPr>
        <w:tabs>
          <w:tab w:val="left" w:pos="350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6552">
        <w:rPr>
          <w:rFonts w:ascii="Times New Roman" w:eastAsia="Times New Roman" w:hAnsi="Times New Roman" w:cs="Times New Roman"/>
          <w:sz w:val="28"/>
          <w:szCs w:val="28"/>
        </w:rPr>
        <w:t xml:space="preserve">-по результатам </w:t>
      </w:r>
      <w:r w:rsidR="00A3603C">
        <w:rPr>
          <w:rFonts w:ascii="Times New Roman" w:eastAsia="Times New Roman" w:hAnsi="Times New Roman" w:cs="Times New Roman"/>
          <w:sz w:val="28"/>
          <w:szCs w:val="28"/>
        </w:rPr>
        <w:t>внешней проверки отчетов об исполнении бюджетов муниципальных образований Аскизского района за 2021 год на имя глав муниципальных образований внесено 4 представления;</w:t>
      </w:r>
    </w:p>
    <w:p w:rsidR="00A3603C" w:rsidRDefault="00A3603C" w:rsidP="006A09B2">
      <w:pPr>
        <w:tabs>
          <w:tab w:val="left" w:pos="350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A6552" w:rsidRPr="00477D63" w:rsidRDefault="00AA6552" w:rsidP="008A0EB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6552">
        <w:rPr>
          <w:rFonts w:ascii="Times New Roman" w:eastAsia="Times New Roman" w:hAnsi="Times New Roman" w:cs="Times New Roman"/>
          <w:sz w:val="28"/>
          <w:szCs w:val="28"/>
        </w:rPr>
        <w:t>-по результатам экспертизы проектов решений о бюджетах муниципальных образований</w:t>
      </w:r>
      <w:r w:rsidR="004A64B8">
        <w:rPr>
          <w:rFonts w:ascii="Times New Roman" w:eastAsia="Times New Roman" w:hAnsi="Times New Roman" w:cs="Times New Roman"/>
          <w:sz w:val="28"/>
          <w:szCs w:val="28"/>
        </w:rPr>
        <w:t>,</w:t>
      </w:r>
      <w:r w:rsidRPr="00AA6552">
        <w:rPr>
          <w:rFonts w:ascii="Times New Roman" w:eastAsia="Times New Roman" w:hAnsi="Times New Roman" w:cs="Times New Roman"/>
          <w:sz w:val="28"/>
          <w:szCs w:val="28"/>
        </w:rPr>
        <w:t xml:space="preserve"> </w:t>
      </w:r>
      <w:r w:rsidR="00A3603C" w:rsidRPr="00477D63">
        <w:rPr>
          <w:rFonts w:ascii="Times New Roman" w:eastAsia="Times New Roman" w:hAnsi="Times New Roman" w:cs="Times New Roman"/>
          <w:sz w:val="28"/>
          <w:szCs w:val="28"/>
        </w:rPr>
        <w:t>руководителям</w:t>
      </w:r>
      <w:r w:rsidR="0047137F" w:rsidRPr="00477D63">
        <w:rPr>
          <w:rFonts w:ascii="Times New Roman" w:eastAsia="Times New Roman" w:hAnsi="Times New Roman" w:cs="Times New Roman"/>
          <w:sz w:val="28"/>
          <w:szCs w:val="28"/>
        </w:rPr>
        <w:t xml:space="preserve"> представительных органов м</w:t>
      </w:r>
      <w:r w:rsidR="00477D63" w:rsidRPr="00477D63">
        <w:rPr>
          <w:rFonts w:ascii="Times New Roman" w:eastAsia="Times New Roman" w:hAnsi="Times New Roman" w:cs="Times New Roman"/>
          <w:sz w:val="28"/>
          <w:szCs w:val="28"/>
        </w:rPr>
        <w:t xml:space="preserve">униципальных образований внесены </w:t>
      </w:r>
      <w:r w:rsidRPr="00477D63">
        <w:rPr>
          <w:rFonts w:ascii="Times New Roman" w:eastAsia="Times New Roman" w:hAnsi="Times New Roman" w:cs="Times New Roman"/>
          <w:sz w:val="28"/>
          <w:szCs w:val="28"/>
        </w:rPr>
        <w:t xml:space="preserve"> предложени</w:t>
      </w:r>
      <w:r w:rsidR="00477D63" w:rsidRPr="00477D63">
        <w:rPr>
          <w:rFonts w:ascii="Times New Roman" w:eastAsia="Times New Roman" w:hAnsi="Times New Roman" w:cs="Times New Roman"/>
          <w:sz w:val="28"/>
          <w:szCs w:val="28"/>
        </w:rPr>
        <w:t>я</w:t>
      </w:r>
      <w:r w:rsidR="008A0EBE">
        <w:rPr>
          <w:rFonts w:ascii="Times New Roman" w:eastAsia="Times New Roman" w:hAnsi="Times New Roman" w:cs="Times New Roman"/>
          <w:sz w:val="28"/>
          <w:szCs w:val="28"/>
        </w:rPr>
        <w:t>.</w:t>
      </w:r>
    </w:p>
    <w:p w:rsidR="00AA6552" w:rsidRPr="00AA6552" w:rsidRDefault="00AA6552" w:rsidP="006A09B2">
      <w:pPr>
        <w:tabs>
          <w:tab w:val="left" w:pos="350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77D63" w:rsidRDefault="0047137F" w:rsidP="006A09B2">
      <w:pPr>
        <w:tabs>
          <w:tab w:val="left" w:pos="3500"/>
        </w:tabs>
        <w:autoSpaceDE w:val="0"/>
        <w:autoSpaceDN w:val="0"/>
        <w:adjustRightInd w:val="0"/>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о</w:t>
      </w:r>
      <w:r w:rsidR="00A3603C">
        <w:rPr>
          <w:rFonts w:ascii="Times New Roman" w:eastAsia="Times New Roman" w:hAnsi="Times New Roman" w:cs="Times New Roman"/>
          <w:sz w:val="28"/>
          <w:szCs w:val="28"/>
        </w:rPr>
        <w:t>рганом прокуратуры</w:t>
      </w:r>
      <w:r>
        <w:rPr>
          <w:rFonts w:ascii="Times New Roman" w:eastAsia="Times New Roman" w:hAnsi="Times New Roman" w:cs="Times New Roman"/>
          <w:sz w:val="28"/>
          <w:szCs w:val="28"/>
        </w:rPr>
        <w:t xml:space="preserve"> проводится взаимная сверка</w:t>
      </w:r>
      <w:r w:rsidR="00FC42A0">
        <w:rPr>
          <w:rFonts w:ascii="Times New Roman" w:eastAsia="Times New Roman" w:hAnsi="Times New Roman" w:cs="Times New Roman"/>
          <w:sz w:val="28"/>
          <w:szCs w:val="28"/>
        </w:rPr>
        <w:t>. По р</w:t>
      </w:r>
      <w:r w:rsidR="00A3603C">
        <w:rPr>
          <w:rFonts w:ascii="Times New Roman" w:eastAsia="Times New Roman" w:hAnsi="Times New Roman" w:cs="Times New Roman"/>
          <w:sz w:val="28"/>
          <w:szCs w:val="28"/>
        </w:rPr>
        <w:t>езультатам взаимодействия в 2022</w:t>
      </w:r>
      <w:r w:rsidR="00FC42A0">
        <w:rPr>
          <w:rFonts w:ascii="Times New Roman" w:eastAsia="Times New Roman" w:hAnsi="Times New Roman" w:cs="Times New Roman"/>
          <w:sz w:val="28"/>
          <w:szCs w:val="28"/>
        </w:rPr>
        <w:t xml:space="preserve"> году, органом прокуратуры </w:t>
      </w:r>
      <w:r w:rsidR="008607A3">
        <w:rPr>
          <w:rFonts w:ascii="Times New Roman" w:eastAsia="Times New Roman" w:hAnsi="Times New Roman" w:cs="Times New Roman"/>
          <w:sz w:val="28"/>
          <w:szCs w:val="28"/>
        </w:rPr>
        <w:t xml:space="preserve">рассмотрены все материалы, кроме </w:t>
      </w:r>
      <w:r w:rsidR="00477D63">
        <w:rPr>
          <w:rFonts w:ascii="Times New Roman" w:eastAsia="Times New Roman" w:hAnsi="Times New Roman" w:cs="Times New Roman"/>
          <w:sz w:val="28"/>
          <w:szCs w:val="28"/>
        </w:rPr>
        <w:t>Отчет</w:t>
      </w:r>
      <w:r w:rsidR="008607A3">
        <w:rPr>
          <w:rFonts w:ascii="Times New Roman" w:eastAsia="Times New Roman" w:hAnsi="Times New Roman" w:cs="Times New Roman"/>
          <w:sz w:val="28"/>
          <w:szCs w:val="28"/>
        </w:rPr>
        <w:t>а</w:t>
      </w:r>
      <w:r w:rsidR="00A3603C">
        <w:rPr>
          <w:rFonts w:ascii="Times New Roman" w:eastAsia="Times New Roman" w:hAnsi="Times New Roman" w:cs="Times New Roman"/>
          <w:sz w:val="28"/>
          <w:szCs w:val="28"/>
        </w:rPr>
        <w:t xml:space="preserve"> </w:t>
      </w:r>
      <w:r w:rsidR="00477D63" w:rsidRPr="00477D63">
        <w:rPr>
          <w:rFonts w:ascii="Times New Roman" w:eastAsia="Times New Roman" w:hAnsi="Times New Roman" w:cs="Times New Roman"/>
          <w:sz w:val="28"/>
          <w:szCs w:val="28"/>
        </w:rPr>
        <w:t xml:space="preserve">по результатам экспертно-аналитического мероприятия  </w:t>
      </w:r>
      <w:r w:rsidR="00477D63" w:rsidRPr="00477D63">
        <w:rPr>
          <w:rFonts w:ascii="Times New Roman" w:eastAsia="Calibri" w:hAnsi="Times New Roman" w:cs="Times New Roman"/>
          <w:sz w:val="28"/>
          <w:szCs w:val="28"/>
        </w:rPr>
        <w:t>«</w:t>
      </w:r>
      <w:r w:rsidR="00477D63" w:rsidRPr="00477D63">
        <w:rPr>
          <w:rFonts w:ascii="Times New Roman" w:eastAsia="Calibri" w:hAnsi="Times New Roman" w:cs="Times New Roman"/>
          <w:color w:val="000000"/>
          <w:sz w:val="28"/>
          <w:szCs w:val="28"/>
        </w:rPr>
        <w:t>Анализ расходования бюджетных средств, направленных в 2020-2022 годах на мероприятия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008607A3">
        <w:rPr>
          <w:rFonts w:ascii="Times New Roman" w:eastAsia="Calibri" w:hAnsi="Times New Roman" w:cs="Times New Roman"/>
          <w:color w:val="000000"/>
          <w:sz w:val="28"/>
          <w:szCs w:val="28"/>
        </w:rPr>
        <w:t xml:space="preserve">, который </w:t>
      </w:r>
      <w:r w:rsidR="008607A3">
        <w:rPr>
          <w:rFonts w:ascii="Times New Roman" w:eastAsia="Times New Roman" w:hAnsi="Times New Roman" w:cs="Times New Roman"/>
          <w:sz w:val="28"/>
          <w:szCs w:val="28"/>
        </w:rPr>
        <w:t>находится на стадии рассмотрения.</w:t>
      </w:r>
    </w:p>
    <w:p w:rsidR="009D5D82" w:rsidRDefault="009D5D82" w:rsidP="009D5D82">
      <w:pPr>
        <w:tabs>
          <w:tab w:val="left" w:pos="3500"/>
          <w:tab w:val="left" w:pos="9072"/>
        </w:tabs>
        <w:spacing w:after="0"/>
        <w:ind w:firstLine="567"/>
        <w:jc w:val="both"/>
        <w:rPr>
          <w:rFonts w:ascii="Times New Roman" w:eastAsia="Calibri" w:hAnsi="Times New Roman" w:cs="Times New Roman"/>
          <w:sz w:val="28"/>
          <w:szCs w:val="28"/>
          <w:lang w:eastAsia="en-US"/>
        </w:rPr>
      </w:pPr>
    </w:p>
    <w:p w:rsidR="008607A3" w:rsidRDefault="008607A3" w:rsidP="008607A3">
      <w:pPr>
        <w:tabs>
          <w:tab w:val="left" w:pos="3500"/>
          <w:tab w:val="left" w:pos="9072"/>
        </w:tabs>
        <w:spacing w:after="0"/>
        <w:ind w:firstLine="567"/>
        <w:jc w:val="center"/>
        <w:rPr>
          <w:rFonts w:ascii="Times New Roman" w:eastAsia="Calibri" w:hAnsi="Times New Roman" w:cs="Times New Roman"/>
          <w:b/>
          <w:sz w:val="28"/>
          <w:szCs w:val="28"/>
          <w:lang w:eastAsia="en-US"/>
        </w:rPr>
      </w:pPr>
      <w:r w:rsidRPr="008607A3">
        <w:rPr>
          <w:rFonts w:ascii="Times New Roman" w:eastAsia="Calibri" w:hAnsi="Times New Roman" w:cs="Times New Roman"/>
          <w:b/>
          <w:sz w:val="28"/>
          <w:szCs w:val="28"/>
          <w:lang w:eastAsia="en-US"/>
        </w:rPr>
        <w:t xml:space="preserve">6. </w:t>
      </w:r>
      <w:r>
        <w:rPr>
          <w:rFonts w:ascii="Times New Roman" w:eastAsia="Calibri" w:hAnsi="Times New Roman" w:cs="Times New Roman"/>
          <w:b/>
          <w:sz w:val="28"/>
          <w:szCs w:val="28"/>
          <w:lang w:eastAsia="en-US"/>
        </w:rPr>
        <w:t xml:space="preserve">Выполнение Постановлений </w:t>
      </w:r>
      <w:r w:rsidR="0060030F">
        <w:rPr>
          <w:rFonts w:ascii="Times New Roman" w:eastAsia="Calibri" w:hAnsi="Times New Roman" w:cs="Times New Roman"/>
          <w:b/>
          <w:sz w:val="28"/>
          <w:szCs w:val="28"/>
          <w:lang w:eastAsia="en-US"/>
        </w:rPr>
        <w:t xml:space="preserve"> Совета </w:t>
      </w:r>
      <w:r w:rsidRPr="008607A3">
        <w:rPr>
          <w:rFonts w:ascii="Times New Roman" w:eastAsia="Calibri" w:hAnsi="Times New Roman" w:cs="Times New Roman"/>
          <w:b/>
          <w:sz w:val="28"/>
          <w:szCs w:val="28"/>
          <w:lang w:eastAsia="en-US"/>
        </w:rPr>
        <w:t xml:space="preserve"> депутатов</w:t>
      </w:r>
    </w:p>
    <w:p w:rsidR="008607A3" w:rsidRDefault="008607A3" w:rsidP="008607A3">
      <w:pPr>
        <w:tabs>
          <w:tab w:val="left" w:pos="3500"/>
          <w:tab w:val="left" w:pos="9072"/>
        </w:tabs>
        <w:spacing w:after="0"/>
        <w:ind w:firstLine="56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А</w:t>
      </w:r>
      <w:r w:rsidRPr="008607A3">
        <w:rPr>
          <w:rFonts w:ascii="Times New Roman" w:eastAsia="Calibri" w:hAnsi="Times New Roman" w:cs="Times New Roman"/>
          <w:b/>
          <w:sz w:val="28"/>
          <w:szCs w:val="28"/>
          <w:lang w:eastAsia="en-US"/>
        </w:rPr>
        <w:t>скизского района.</w:t>
      </w:r>
    </w:p>
    <w:p w:rsidR="008607A3" w:rsidRDefault="008607A3" w:rsidP="008607A3">
      <w:pPr>
        <w:tabs>
          <w:tab w:val="left" w:pos="3500"/>
          <w:tab w:val="left" w:pos="9072"/>
        </w:tabs>
        <w:spacing w:after="0"/>
        <w:ind w:firstLine="567"/>
        <w:jc w:val="center"/>
        <w:rPr>
          <w:rFonts w:ascii="Times New Roman" w:eastAsia="Calibri" w:hAnsi="Times New Roman" w:cs="Times New Roman"/>
          <w:b/>
          <w:sz w:val="28"/>
          <w:szCs w:val="28"/>
          <w:lang w:eastAsia="en-US"/>
        </w:rPr>
      </w:pPr>
    </w:p>
    <w:p w:rsidR="00451BFC" w:rsidRDefault="008607A3" w:rsidP="008607A3">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течение отчетного года </w:t>
      </w:r>
      <w:r w:rsidR="00923CA3">
        <w:rPr>
          <w:rFonts w:ascii="Times New Roman" w:eastAsia="Calibri" w:hAnsi="Times New Roman" w:cs="Times New Roman"/>
          <w:sz w:val="28"/>
          <w:szCs w:val="28"/>
          <w:lang w:eastAsia="en-US"/>
        </w:rPr>
        <w:t xml:space="preserve">Контрольно-ревизионной комиссией выполнены рекомендации, изложенные в 2-х Постановлениях Совета депутатов </w:t>
      </w:r>
      <w:r w:rsidR="00451BFC">
        <w:rPr>
          <w:rFonts w:ascii="Times New Roman" w:eastAsia="Calibri" w:hAnsi="Times New Roman" w:cs="Times New Roman"/>
          <w:sz w:val="28"/>
          <w:szCs w:val="28"/>
          <w:lang w:eastAsia="en-US"/>
        </w:rPr>
        <w:t xml:space="preserve"> Аскизского района:</w:t>
      </w:r>
      <w:r>
        <w:rPr>
          <w:rFonts w:ascii="Times New Roman" w:eastAsia="Calibri" w:hAnsi="Times New Roman" w:cs="Times New Roman"/>
          <w:sz w:val="28"/>
          <w:szCs w:val="28"/>
          <w:lang w:eastAsia="en-US"/>
        </w:rPr>
        <w:t xml:space="preserve"> </w:t>
      </w:r>
    </w:p>
    <w:p w:rsidR="00451BFC" w:rsidRDefault="00451BFC" w:rsidP="008607A3">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8607A3">
        <w:rPr>
          <w:rFonts w:ascii="Times New Roman" w:eastAsia="Calibri" w:hAnsi="Times New Roman" w:cs="Times New Roman"/>
          <w:sz w:val="28"/>
          <w:szCs w:val="28"/>
          <w:lang w:eastAsia="en-US"/>
        </w:rPr>
        <w:t>Постановление Совета депутатов Аскизс</w:t>
      </w:r>
      <w:r>
        <w:rPr>
          <w:rFonts w:ascii="Times New Roman" w:eastAsia="Calibri" w:hAnsi="Times New Roman" w:cs="Times New Roman"/>
          <w:sz w:val="28"/>
          <w:szCs w:val="28"/>
          <w:lang w:eastAsia="en-US"/>
        </w:rPr>
        <w:t>кого района от 08.09.2022г. №218 «Об информации Контрольно-ревизионной комиссии Аскизского района о выполнении плана контрольных и экспертно-аналитических мероприятий в первом полугодии 2022 г.»;</w:t>
      </w:r>
    </w:p>
    <w:p w:rsidR="00451BFC" w:rsidRDefault="00451BFC" w:rsidP="00451BFC">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-Постановление Совета депутатов Аскизского района от 17.03.2022г. №169 «Об отчете о деятельности Контрольно-ревизионной комиссии Аскизского района в 2021 г.».</w:t>
      </w:r>
    </w:p>
    <w:p w:rsidR="00451BFC" w:rsidRDefault="00451BFC" w:rsidP="00451BFC">
      <w:pPr>
        <w:tabs>
          <w:tab w:val="left" w:pos="3500"/>
          <w:tab w:val="left" w:pos="9072"/>
        </w:tabs>
        <w:spacing w:after="0"/>
        <w:ind w:firstLine="567"/>
        <w:jc w:val="both"/>
        <w:rPr>
          <w:rFonts w:ascii="Times New Roman" w:eastAsia="Calibri" w:hAnsi="Times New Roman" w:cs="Times New Roman"/>
          <w:sz w:val="28"/>
          <w:szCs w:val="28"/>
          <w:lang w:eastAsia="en-US"/>
        </w:rPr>
      </w:pPr>
    </w:p>
    <w:p w:rsidR="00451BFC" w:rsidRDefault="00451BFC" w:rsidP="00451BFC">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1.Контрольно-ревизионная комиссия обеспечила полное выполнение плана  контрольных и экспертно-аналитических мероприятий </w:t>
      </w:r>
      <w:r w:rsidR="0014077F">
        <w:rPr>
          <w:rFonts w:ascii="Times New Roman" w:eastAsia="Calibri" w:hAnsi="Times New Roman" w:cs="Times New Roman"/>
          <w:sz w:val="28"/>
          <w:szCs w:val="28"/>
          <w:lang w:eastAsia="en-US"/>
        </w:rPr>
        <w:t>з</w:t>
      </w:r>
      <w:r>
        <w:rPr>
          <w:rFonts w:ascii="Times New Roman" w:eastAsia="Calibri" w:hAnsi="Times New Roman" w:cs="Times New Roman"/>
          <w:sz w:val="28"/>
          <w:szCs w:val="28"/>
          <w:lang w:eastAsia="en-US"/>
        </w:rPr>
        <w:t>а 2022 год.</w:t>
      </w:r>
    </w:p>
    <w:p w:rsidR="003075EF" w:rsidRDefault="003075EF" w:rsidP="00451BFC">
      <w:pPr>
        <w:tabs>
          <w:tab w:val="left" w:pos="3500"/>
          <w:tab w:val="left" w:pos="9072"/>
        </w:tabs>
        <w:spacing w:after="0"/>
        <w:ind w:firstLine="567"/>
        <w:jc w:val="both"/>
        <w:rPr>
          <w:rFonts w:ascii="Times New Roman" w:eastAsia="Calibri" w:hAnsi="Times New Roman" w:cs="Times New Roman"/>
          <w:sz w:val="28"/>
          <w:szCs w:val="28"/>
          <w:lang w:eastAsia="en-US"/>
        </w:rPr>
      </w:pPr>
    </w:p>
    <w:p w:rsidR="00451BFC" w:rsidRDefault="00451BFC" w:rsidP="00451BFC">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2.Предложения </w:t>
      </w:r>
      <w:r w:rsidR="0014077F">
        <w:rPr>
          <w:rFonts w:ascii="Times New Roman" w:eastAsia="Calibri" w:hAnsi="Times New Roman" w:cs="Times New Roman"/>
          <w:sz w:val="28"/>
          <w:szCs w:val="28"/>
          <w:lang w:eastAsia="en-US"/>
        </w:rPr>
        <w:t>Контрольно-ревизионной к</w:t>
      </w:r>
      <w:r>
        <w:rPr>
          <w:rFonts w:ascii="Times New Roman" w:eastAsia="Calibri" w:hAnsi="Times New Roman" w:cs="Times New Roman"/>
          <w:sz w:val="28"/>
          <w:szCs w:val="28"/>
          <w:lang w:eastAsia="en-US"/>
        </w:rPr>
        <w:t>омиссии по оценке эффективности муниципальных программ</w:t>
      </w:r>
      <w:r w:rsidR="0014077F">
        <w:rPr>
          <w:rFonts w:ascii="Times New Roman" w:eastAsia="Calibri" w:hAnsi="Times New Roman" w:cs="Times New Roman"/>
          <w:sz w:val="28"/>
          <w:szCs w:val="28"/>
          <w:lang w:eastAsia="en-US"/>
        </w:rPr>
        <w:t xml:space="preserve"> Администрацией Аскизского района  учтены, приняты и (или) выполнены.</w:t>
      </w:r>
    </w:p>
    <w:p w:rsidR="00451BFC" w:rsidRDefault="00451BFC" w:rsidP="00451BFC">
      <w:pPr>
        <w:tabs>
          <w:tab w:val="left" w:pos="3500"/>
          <w:tab w:val="left" w:pos="9072"/>
        </w:tabs>
        <w:spacing w:after="0"/>
        <w:ind w:firstLine="567"/>
        <w:jc w:val="both"/>
        <w:rPr>
          <w:rFonts w:ascii="Times New Roman" w:eastAsia="Calibri" w:hAnsi="Times New Roman" w:cs="Times New Roman"/>
          <w:sz w:val="28"/>
          <w:szCs w:val="28"/>
          <w:lang w:eastAsia="en-US"/>
        </w:rPr>
      </w:pPr>
    </w:p>
    <w:p w:rsidR="0014077F" w:rsidRDefault="0014077F" w:rsidP="00451BFC">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1914E4">
        <w:rPr>
          <w:rFonts w:ascii="Times New Roman" w:eastAsia="Calibri" w:hAnsi="Times New Roman" w:cs="Times New Roman"/>
          <w:sz w:val="28"/>
          <w:szCs w:val="28"/>
          <w:lang w:eastAsia="en-US"/>
        </w:rPr>
        <w:t>Приняты меры по расширению информационного присутствия контрольно-счетного органа за счет доступа общественности к информации о результатах контрольной и экспертно-аналитической работы:</w:t>
      </w:r>
    </w:p>
    <w:p w:rsidR="002000BF" w:rsidRDefault="00B975D9" w:rsidP="00451BFC">
      <w:pPr>
        <w:tabs>
          <w:tab w:val="left" w:pos="3500"/>
          <w:tab w:val="left" w:pos="9072"/>
        </w:tabs>
        <w:spacing w:after="0"/>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-размещение  информации </w:t>
      </w:r>
      <w:r w:rsidR="002000BF">
        <w:rPr>
          <w:rFonts w:ascii="Times New Roman" w:eastAsia="Calibri" w:hAnsi="Times New Roman" w:cs="Times New Roman"/>
          <w:sz w:val="28"/>
          <w:szCs w:val="28"/>
          <w:lang w:eastAsia="en-US"/>
        </w:rPr>
        <w:t>о результатах внешней проверки отчетов об исполнении бюджетов муниципальных образований поселений, входящих в состав Аскизского района за 2021 год, проведенной по Соглаше</w:t>
      </w:r>
      <w:r w:rsidR="00451091">
        <w:rPr>
          <w:rFonts w:ascii="Times New Roman" w:eastAsia="Calibri" w:hAnsi="Times New Roman" w:cs="Times New Roman"/>
          <w:sz w:val="28"/>
          <w:szCs w:val="28"/>
          <w:lang w:eastAsia="en-US"/>
        </w:rPr>
        <w:t xml:space="preserve">ниям с поселениями, и </w:t>
      </w:r>
      <w:r w:rsidR="002000BF">
        <w:rPr>
          <w:rFonts w:ascii="Times New Roman" w:eastAsia="Calibri" w:hAnsi="Times New Roman" w:cs="Times New Roman"/>
          <w:sz w:val="28"/>
          <w:szCs w:val="28"/>
          <w:lang w:eastAsia="en-US"/>
        </w:rPr>
        <w:t xml:space="preserve">экспертизы </w:t>
      </w:r>
      <w:r w:rsidR="006444AD">
        <w:rPr>
          <w:rFonts w:ascii="Times New Roman" w:eastAsia="Calibri" w:hAnsi="Times New Roman" w:cs="Times New Roman"/>
          <w:sz w:val="28"/>
          <w:szCs w:val="28"/>
          <w:lang w:eastAsia="en-US"/>
        </w:rPr>
        <w:t xml:space="preserve">проектов бюджетов поселений на 2023 год и </w:t>
      </w:r>
      <w:r w:rsidR="0031400C">
        <w:rPr>
          <w:rFonts w:ascii="Times New Roman" w:eastAsia="Calibri" w:hAnsi="Times New Roman" w:cs="Times New Roman"/>
          <w:sz w:val="28"/>
          <w:szCs w:val="28"/>
          <w:lang w:eastAsia="en-US"/>
        </w:rPr>
        <w:t xml:space="preserve">на </w:t>
      </w:r>
      <w:r w:rsidR="006444AD">
        <w:rPr>
          <w:rFonts w:ascii="Times New Roman" w:eastAsia="Calibri" w:hAnsi="Times New Roman" w:cs="Times New Roman"/>
          <w:sz w:val="28"/>
          <w:szCs w:val="28"/>
          <w:lang w:eastAsia="en-US"/>
        </w:rPr>
        <w:t xml:space="preserve">плановый период, </w:t>
      </w:r>
      <w:r w:rsidR="002000BF">
        <w:rPr>
          <w:rFonts w:ascii="Times New Roman" w:eastAsia="Calibri" w:hAnsi="Times New Roman" w:cs="Times New Roman"/>
          <w:sz w:val="28"/>
          <w:szCs w:val="28"/>
          <w:lang w:eastAsia="en-US"/>
        </w:rPr>
        <w:t xml:space="preserve"> Контрольно-ревизионная комиссия осуществляет на своей странице на сайте муниципального образования Аскизский район, количество разме</w:t>
      </w:r>
      <w:r w:rsidR="006444AD">
        <w:rPr>
          <w:rFonts w:ascii="Times New Roman" w:eastAsia="Calibri" w:hAnsi="Times New Roman" w:cs="Times New Roman"/>
          <w:sz w:val="28"/>
          <w:szCs w:val="28"/>
          <w:lang w:eastAsia="en-US"/>
        </w:rPr>
        <w:t>щенных материало</w:t>
      </w:r>
      <w:r w:rsidR="0031400C">
        <w:rPr>
          <w:rFonts w:ascii="Times New Roman" w:eastAsia="Calibri" w:hAnsi="Times New Roman" w:cs="Times New Roman"/>
          <w:sz w:val="28"/>
          <w:szCs w:val="28"/>
          <w:lang w:eastAsia="en-US"/>
        </w:rPr>
        <w:t>в  за 2022 год – 8 шт.</w:t>
      </w:r>
    </w:p>
    <w:p w:rsidR="001914E4" w:rsidRDefault="001914E4" w:rsidP="00451BFC">
      <w:pPr>
        <w:tabs>
          <w:tab w:val="left" w:pos="3500"/>
          <w:tab w:val="left" w:pos="9072"/>
        </w:tabs>
        <w:spacing w:after="0"/>
        <w:ind w:firstLine="567"/>
        <w:jc w:val="both"/>
        <w:rPr>
          <w:rFonts w:ascii="Times New Roman" w:eastAsia="Times New Roman" w:hAnsi="Times New Roman" w:cs="Times New Roman"/>
          <w:sz w:val="28"/>
          <w:szCs w:val="28"/>
        </w:rPr>
      </w:pPr>
      <w:r w:rsidRPr="002000BF">
        <w:rPr>
          <w:rFonts w:ascii="Times New Roman" w:eastAsia="Calibri" w:hAnsi="Times New Roman" w:cs="Times New Roman"/>
          <w:sz w:val="28"/>
          <w:szCs w:val="28"/>
          <w:lang w:eastAsia="en-US"/>
        </w:rPr>
        <w:t>-</w:t>
      </w:r>
      <w:r w:rsidR="002000BF">
        <w:rPr>
          <w:rFonts w:ascii="Times New Roman" w:eastAsia="Calibri" w:hAnsi="Times New Roman" w:cs="Times New Roman"/>
          <w:sz w:val="28"/>
          <w:szCs w:val="28"/>
          <w:lang w:eastAsia="en-US"/>
        </w:rPr>
        <w:t xml:space="preserve">контрольно-счетный орган имеет  </w:t>
      </w:r>
      <w:r w:rsidR="002000BF">
        <w:rPr>
          <w:rFonts w:ascii="Times New Roman" w:eastAsia="Times New Roman" w:hAnsi="Times New Roman" w:cs="Times New Roman"/>
          <w:sz w:val="28"/>
          <w:szCs w:val="28"/>
        </w:rPr>
        <w:t>официальную</w:t>
      </w:r>
      <w:r w:rsidR="002000BF" w:rsidRPr="002000BF">
        <w:rPr>
          <w:rFonts w:ascii="Times New Roman" w:eastAsia="Times New Roman" w:hAnsi="Times New Roman" w:cs="Times New Roman"/>
          <w:sz w:val="28"/>
          <w:szCs w:val="28"/>
        </w:rPr>
        <w:t xml:space="preserve"> </w:t>
      </w:r>
      <w:r w:rsidR="002000BF">
        <w:rPr>
          <w:rFonts w:ascii="Times New Roman" w:eastAsia="Times New Roman" w:hAnsi="Times New Roman" w:cs="Times New Roman"/>
          <w:sz w:val="28"/>
          <w:szCs w:val="28"/>
        </w:rPr>
        <w:t>страницу</w:t>
      </w:r>
      <w:r w:rsidR="002000BF" w:rsidRPr="002000BF">
        <w:rPr>
          <w:rFonts w:ascii="Times New Roman" w:eastAsia="Times New Roman" w:hAnsi="Times New Roman" w:cs="Times New Roman"/>
          <w:sz w:val="28"/>
          <w:szCs w:val="28"/>
        </w:rPr>
        <w:t xml:space="preserve"> в социальной сети</w:t>
      </w:r>
      <w:r w:rsidR="002000BF">
        <w:rPr>
          <w:rFonts w:ascii="Times New Roman" w:eastAsia="Times New Roman" w:hAnsi="Times New Roman" w:cs="Times New Roman"/>
          <w:sz w:val="28"/>
          <w:szCs w:val="28"/>
        </w:rPr>
        <w:t xml:space="preserve"> «Контакт», в 2022 году </w:t>
      </w:r>
      <w:r w:rsidR="002000BF" w:rsidRPr="002000BF">
        <w:rPr>
          <w:rFonts w:ascii="Times New Roman" w:eastAsia="Times New Roman" w:hAnsi="Times New Roman" w:cs="Times New Roman"/>
          <w:sz w:val="28"/>
          <w:szCs w:val="28"/>
        </w:rPr>
        <w:t xml:space="preserve">количество публикаций и сообщений </w:t>
      </w:r>
      <w:r w:rsidR="0031400C">
        <w:rPr>
          <w:rFonts w:ascii="Times New Roman" w:eastAsia="Times New Roman" w:hAnsi="Times New Roman" w:cs="Times New Roman"/>
          <w:sz w:val="28"/>
          <w:szCs w:val="28"/>
        </w:rPr>
        <w:t xml:space="preserve"> - 3 шт.</w:t>
      </w:r>
    </w:p>
    <w:p w:rsidR="0031400C" w:rsidRDefault="0031400C" w:rsidP="00451091">
      <w:pPr>
        <w:tabs>
          <w:tab w:val="left" w:pos="3500"/>
          <w:tab w:val="left" w:pos="9072"/>
        </w:tabs>
        <w:spacing w:after="0"/>
        <w:ind w:firstLine="567"/>
        <w:jc w:val="both"/>
        <w:rPr>
          <w:rFonts w:ascii="Times New Roman" w:eastAsia="Calibri" w:hAnsi="Times New Roman" w:cs="Times New Roman"/>
          <w:sz w:val="28"/>
          <w:szCs w:val="28"/>
          <w:lang w:eastAsia="en-US"/>
        </w:rPr>
      </w:pPr>
    </w:p>
    <w:p w:rsidR="006A7142" w:rsidRDefault="00451091" w:rsidP="003075EF">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eastAsia="en-US"/>
        </w:rPr>
        <w:t xml:space="preserve">4.В рамках </w:t>
      </w:r>
      <w:r w:rsidR="006A7142">
        <w:rPr>
          <w:rFonts w:ascii="Times New Roman" w:eastAsia="Calibri" w:hAnsi="Times New Roman" w:cs="Times New Roman"/>
          <w:sz w:val="28"/>
          <w:szCs w:val="28"/>
          <w:lang w:eastAsia="en-US"/>
        </w:rPr>
        <w:t xml:space="preserve">оперативного </w:t>
      </w:r>
      <w:r w:rsidR="00B975D9">
        <w:rPr>
          <w:rFonts w:ascii="Times New Roman" w:eastAsia="Calibri" w:hAnsi="Times New Roman" w:cs="Times New Roman"/>
          <w:sz w:val="28"/>
          <w:szCs w:val="28"/>
          <w:lang w:eastAsia="en-US"/>
        </w:rPr>
        <w:t xml:space="preserve">контроля за </w:t>
      </w:r>
      <w:r w:rsidR="006A7142">
        <w:rPr>
          <w:rFonts w:ascii="Times New Roman" w:eastAsia="Calibri" w:hAnsi="Times New Roman" w:cs="Times New Roman"/>
          <w:sz w:val="28"/>
          <w:szCs w:val="28"/>
          <w:lang w:eastAsia="en-US"/>
        </w:rPr>
        <w:t xml:space="preserve"> </w:t>
      </w:r>
      <w:r w:rsidR="00B975D9">
        <w:rPr>
          <w:rFonts w:ascii="Times New Roman" w:eastAsia="Calibri" w:hAnsi="Times New Roman" w:cs="Times New Roman"/>
          <w:sz w:val="28"/>
          <w:szCs w:val="28"/>
          <w:lang w:eastAsia="en-US"/>
        </w:rPr>
        <w:t>полнотой реализации выводов и предложений по результатам контрольного мероприятия</w:t>
      </w:r>
      <w:r w:rsidR="006A7142">
        <w:rPr>
          <w:rFonts w:ascii="Times New Roman" w:eastAsia="Calibri" w:hAnsi="Times New Roman" w:cs="Times New Roman"/>
          <w:sz w:val="28"/>
          <w:szCs w:val="28"/>
          <w:lang w:eastAsia="en-US"/>
        </w:rPr>
        <w:t xml:space="preserve"> </w:t>
      </w:r>
      <w:r w:rsidR="006A7142" w:rsidRPr="006A7142">
        <w:rPr>
          <w:rFonts w:ascii="Times New Roman" w:hAnsi="Times New Roman" w:cs="Times New Roman"/>
          <w:sz w:val="28"/>
          <w:szCs w:val="28"/>
        </w:rPr>
        <w:t>«Проверка  имущества, находящегося в собственности муниципального образования Аскизский район и переданного в хозяйственное ведение МУП «Аскизская топливная база» (МУП «АТ</w:t>
      </w:r>
      <w:r w:rsidR="006A7142">
        <w:rPr>
          <w:rFonts w:ascii="Times New Roman" w:hAnsi="Times New Roman" w:cs="Times New Roman"/>
          <w:sz w:val="28"/>
          <w:szCs w:val="28"/>
        </w:rPr>
        <w:t xml:space="preserve">Б»), за период 2019-2020 годов», </w:t>
      </w:r>
      <w:r w:rsidR="00B975D9">
        <w:rPr>
          <w:rFonts w:ascii="Times New Roman" w:eastAsia="Calibri" w:hAnsi="Times New Roman" w:cs="Times New Roman"/>
          <w:sz w:val="28"/>
          <w:szCs w:val="28"/>
          <w:lang w:eastAsia="en-US"/>
        </w:rPr>
        <w:t xml:space="preserve"> </w:t>
      </w:r>
      <w:r w:rsidR="006A7142" w:rsidRPr="006A7142">
        <w:rPr>
          <w:rFonts w:ascii="Times New Roman" w:hAnsi="Times New Roman"/>
          <w:sz w:val="28"/>
          <w:szCs w:val="28"/>
        </w:rPr>
        <w:t xml:space="preserve">по </w:t>
      </w:r>
      <w:r w:rsidR="006A7142">
        <w:rPr>
          <w:rFonts w:ascii="Times New Roman" w:hAnsi="Times New Roman"/>
          <w:sz w:val="28"/>
          <w:szCs w:val="28"/>
        </w:rPr>
        <w:t>выполнению П</w:t>
      </w:r>
      <w:r w:rsidR="006A7142" w:rsidRPr="006A7142">
        <w:rPr>
          <w:rFonts w:ascii="Times New Roman" w:hAnsi="Times New Roman"/>
          <w:sz w:val="28"/>
          <w:szCs w:val="28"/>
        </w:rPr>
        <w:t>остановления Администрации</w:t>
      </w:r>
      <w:r w:rsidR="006A7142">
        <w:rPr>
          <w:rFonts w:ascii="Times New Roman" w:hAnsi="Times New Roman"/>
          <w:sz w:val="28"/>
          <w:szCs w:val="28"/>
        </w:rPr>
        <w:t xml:space="preserve"> </w:t>
      </w:r>
      <w:r w:rsidR="006A7142" w:rsidRPr="006A7142">
        <w:rPr>
          <w:rFonts w:ascii="Times New Roman" w:hAnsi="Times New Roman"/>
          <w:sz w:val="28"/>
          <w:szCs w:val="28"/>
        </w:rPr>
        <w:t>Аскизского района от 10.11.2021 года № 821-п «О ликвидации муниципального унитарного предприятия «Аскизская топливная база»</w:t>
      </w:r>
      <w:r w:rsidR="006A7142">
        <w:rPr>
          <w:rFonts w:ascii="Times New Roman" w:hAnsi="Times New Roman"/>
          <w:sz w:val="28"/>
          <w:szCs w:val="28"/>
        </w:rPr>
        <w:t xml:space="preserve"> представляется следующая информация:</w:t>
      </w:r>
    </w:p>
    <w:p w:rsidR="006A7142" w:rsidRDefault="006A7142" w:rsidP="006A7142">
      <w:pPr>
        <w:tabs>
          <w:tab w:val="left" w:pos="6300"/>
        </w:tabs>
        <w:spacing w:after="0" w:line="240" w:lineRule="auto"/>
        <w:jc w:val="both"/>
        <w:rPr>
          <w:rFonts w:ascii="Times New Roman" w:hAnsi="Times New Roman"/>
          <w:sz w:val="28"/>
          <w:szCs w:val="28"/>
        </w:rPr>
      </w:pPr>
    </w:p>
    <w:p w:rsidR="006A7142" w:rsidRPr="006A7142" w:rsidRDefault="006A7142" w:rsidP="006A7142">
      <w:pPr>
        <w:tabs>
          <w:tab w:val="left" w:pos="6300"/>
        </w:tabs>
        <w:spacing w:after="0" w:line="240" w:lineRule="auto"/>
        <w:ind w:firstLine="567"/>
        <w:jc w:val="both"/>
        <w:rPr>
          <w:rFonts w:ascii="Times New Roman" w:hAnsi="Times New Roman"/>
          <w:sz w:val="28"/>
          <w:szCs w:val="28"/>
        </w:rPr>
      </w:pPr>
      <w:r w:rsidRPr="006A7142">
        <w:rPr>
          <w:rFonts w:ascii="Times New Roman" w:hAnsi="Times New Roman"/>
          <w:sz w:val="28"/>
          <w:szCs w:val="28"/>
        </w:rPr>
        <w:t xml:space="preserve">-22.11.2021 года внесена запись в Единый государственный реестр юридических лиц о том, что МУП «Аскизская топливная база» находится в стадии ликвидации;    </w:t>
      </w:r>
    </w:p>
    <w:p w:rsidR="006A7142" w:rsidRDefault="006A7142" w:rsidP="006A7142">
      <w:pPr>
        <w:tabs>
          <w:tab w:val="left" w:pos="6300"/>
        </w:tabs>
        <w:spacing w:after="0" w:line="240" w:lineRule="auto"/>
        <w:ind w:firstLine="567"/>
        <w:jc w:val="both"/>
        <w:rPr>
          <w:rFonts w:ascii="Times New Roman" w:hAnsi="Times New Roman"/>
          <w:sz w:val="26"/>
          <w:szCs w:val="26"/>
        </w:rPr>
      </w:pPr>
    </w:p>
    <w:p w:rsidR="006A7142" w:rsidRDefault="009D5D82" w:rsidP="006A7142">
      <w:pPr>
        <w:tabs>
          <w:tab w:val="left" w:pos="6300"/>
        </w:tabs>
        <w:spacing w:after="0" w:line="240" w:lineRule="auto"/>
        <w:ind w:firstLine="567"/>
        <w:jc w:val="both"/>
        <w:rPr>
          <w:rFonts w:ascii="Times New Roman" w:hAnsi="Times New Roman"/>
          <w:sz w:val="28"/>
          <w:szCs w:val="28"/>
        </w:rPr>
      </w:pPr>
      <w:r>
        <w:rPr>
          <w:rFonts w:ascii="Times New Roman" w:hAnsi="Times New Roman"/>
          <w:sz w:val="28"/>
          <w:szCs w:val="28"/>
        </w:rPr>
        <w:t>-</w:t>
      </w:r>
      <w:r w:rsidR="006A7142" w:rsidRPr="000F1987">
        <w:rPr>
          <w:rFonts w:ascii="Times New Roman" w:hAnsi="Times New Roman"/>
          <w:sz w:val="28"/>
          <w:szCs w:val="28"/>
        </w:rPr>
        <w:t xml:space="preserve">25.03.2022 года в Администрацию Аскизского района </w:t>
      </w:r>
      <w:r w:rsidR="006A7142" w:rsidRPr="000F1987">
        <w:rPr>
          <w:rFonts w:ascii="Times New Roman" w:hAnsi="Times New Roman"/>
          <w:b/>
          <w:sz w:val="28"/>
          <w:szCs w:val="28"/>
        </w:rPr>
        <w:t xml:space="preserve"> </w:t>
      </w:r>
      <w:r w:rsidR="006A7142" w:rsidRPr="000F1987">
        <w:rPr>
          <w:rFonts w:ascii="Times New Roman" w:hAnsi="Times New Roman"/>
          <w:sz w:val="28"/>
          <w:szCs w:val="28"/>
        </w:rPr>
        <w:t xml:space="preserve">представлена информация о ходе выполнения вышеуказанного Постановления, по результатам которой принято Постановление  от 25.03.2022 г № 212-п «О ходе выполнения </w:t>
      </w:r>
      <w:r w:rsidR="000F1987">
        <w:rPr>
          <w:rFonts w:ascii="Times New Roman" w:hAnsi="Times New Roman"/>
          <w:sz w:val="28"/>
          <w:szCs w:val="28"/>
        </w:rPr>
        <w:t>П</w:t>
      </w:r>
      <w:r w:rsidR="006A7142" w:rsidRPr="000F1987">
        <w:rPr>
          <w:rFonts w:ascii="Times New Roman" w:hAnsi="Times New Roman"/>
          <w:sz w:val="28"/>
          <w:szCs w:val="28"/>
        </w:rPr>
        <w:t xml:space="preserve">остановления Администрации Аскизского района Республики Хакасия от 10.11.2021г. №821-п «О ликвидации муниципального унитарного предприятия </w:t>
      </w:r>
      <w:r w:rsidR="000F1987" w:rsidRPr="000F1987">
        <w:rPr>
          <w:rFonts w:ascii="Times New Roman" w:hAnsi="Times New Roman"/>
          <w:sz w:val="28"/>
          <w:szCs w:val="28"/>
        </w:rPr>
        <w:t>«Аскизская топливная база», из 15 мероприятий выполнены первые 8 пунктов, из них:</w:t>
      </w:r>
    </w:p>
    <w:p w:rsidR="000F1987" w:rsidRDefault="000F1987" w:rsidP="006A7142">
      <w:pPr>
        <w:tabs>
          <w:tab w:val="left" w:pos="6300"/>
        </w:tabs>
        <w:spacing w:after="0" w:line="240" w:lineRule="auto"/>
        <w:ind w:firstLine="567"/>
        <w:jc w:val="both"/>
        <w:rPr>
          <w:rFonts w:ascii="Times New Roman" w:hAnsi="Times New Roman"/>
          <w:sz w:val="28"/>
          <w:szCs w:val="28"/>
        </w:rPr>
      </w:pPr>
    </w:p>
    <w:p w:rsidR="006A7142" w:rsidRPr="000F1987" w:rsidRDefault="006A7142" w:rsidP="009D5D82">
      <w:pPr>
        <w:tabs>
          <w:tab w:val="left" w:pos="6300"/>
        </w:tabs>
        <w:spacing w:after="0"/>
        <w:ind w:firstLine="567"/>
        <w:jc w:val="both"/>
        <w:rPr>
          <w:rFonts w:ascii="Times New Roman" w:hAnsi="Times New Roman"/>
          <w:sz w:val="28"/>
          <w:szCs w:val="28"/>
        </w:rPr>
      </w:pPr>
      <w:r w:rsidRPr="000F1987">
        <w:rPr>
          <w:rFonts w:ascii="Times New Roman" w:hAnsi="Times New Roman"/>
          <w:sz w:val="28"/>
          <w:szCs w:val="28"/>
        </w:rPr>
        <w:t>-</w:t>
      </w:r>
      <w:r w:rsidR="000F1987">
        <w:rPr>
          <w:rFonts w:ascii="Times New Roman" w:hAnsi="Times New Roman"/>
          <w:sz w:val="28"/>
          <w:szCs w:val="28"/>
        </w:rPr>
        <w:t>выполнены</w:t>
      </w:r>
      <w:r w:rsidRPr="000F1987">
        <w:rPr>
          <w:rFonts w:ascii="Times New Roman" w:hAnsi="Times New Roman"/>
          <w:sz w:val="28"/>
          <w:szCs w:val="28"/>
        </w:rPr>
        <w:t xml:space="preserve">  уведомительные действия о ликвидации предприятия в адрес налогового органа, кредиторов, дебиторов; </w:t>
      </w:r>
    </w:p>
    <w:p w:rsidR="006A7142" w:rsidRPr="000F1987" w:rsidRDefault="006A7142" w:rsidP="009D5D82">
      <w:pPr>
        <w:tabs>
          <w:tab w:val="left" w:pos="6300"/>
        </w:tabs>
        <w:spacing w:after="0"/>
        <w:ind w:firstLine="567"/>
        <w:jc w:val="both"/>
        <w:rPr>
          <w:rFonts w:ascii="Times New Roman" w:hAnsi="Times New Roman"/>
          <w:sz w:val="28"/>
          <w:szCs w:val="28"/>
        </w:rPr>
      </w:pPr>
      <w:r w:rsidRPr="000F1987">
        <w:rPr>
          <w:rFonts w:ascii="Times New Roman" w:hAnsi="Times New Roman"/>
          <w:sz w:val="28"/>
          <w:szCs w:val="28"/>
        </w:rPr>
        <w:t xml:space="preserve">- проведена инвентаризация имущества; </w:t>
      </w:r>
    </w:p>
    <w:p w:rsidR="006A7142" w:rsidRPr="000F1987" w:rsidRDefault="006A7142" w:rsidP="009D5D82">
      <w:pPr>
        <w:tabs>
          <w:tab w:val="left" w:pos="6300"/>
        </w:tabs>
        <w:spacing w:after="0"/>
        <w:ind w:firstLine="567"/>
        <w:jc w:val="both"/>
        <w:rPr>
          <w:rFonts w:ascii="Times New Roman" w:hAnsi="Times New Roman"/>
          <w:sz w:val="28"/>
          <w:szCs w:val="28"/>
        </w:rPr>
      </w:pPr>
      <w:r w:rsidRPr="000F1987">
        <w:rPr>
          <w:rFonts w:ascii="Times New Roman" w:hAnsi="Times New Roman"/>
          <w:sz w:val="28"/>
          <w:szCs w:val="28"/>
        </w:rPr>
        <w:t xml:space="preserve">-в адрес директора предприятия направлены предупреждения о предстоящем увольнении с соблюдением трудовых и социальных гарантий; </w:t>
      </w:r>
    </w:p>
    <w:p w:rsidR="006A7142" w:rsidRDefault="006A7142" w:rsidP="009D5D82">
      <w:pPr>
        <w:tabs>
          <w:tab w:val="left" w:pos="6300"/>
        </w:tabs>
        <w:spacing w:after="0"/>
        <w:ind w:firstLine="567"/>
        <w:jc w:val="both"/>
        <w:rPr>
          <w:rFonts w:ascii="Times New Roman" w:hAnsi="Times New Roman"/>
          <w:sz w:val="28"/>
          <w:szCs w:val="28"/>
        </w:rPr>
      </w:pPr>
      <w:r w:rsidRPr="000F1987">
        <w:rPr>
          <w:rFonts w:ascii="Times New Roman" w:hAnsi="Times New Roman"/>
          <w:sz w:val="28"/>
          <w:szCs w:val="28"/>
        </w:rPr>
        <w:t xml:space="preserve">- составлен и направлен промежуточный ликвидационный баланс. </w:t>
      </w:r>
    </w:p>
    <w:p w:rsidR="000F1987" w:rsidRDefault="000F1987" w:rsidP="000F1987">
      <w:pPr>
        <w:tabs>
          <w:tab w:val="left" w:pos="6300"/>
        </w:tabs>
        <w:spacing w:after="0" w:line="240" w:lineRule="auto"/>
        <w:ind w:firstLine="567"/>
        <w:jc w:val="both"/>
        <w:rPr>
          <w:rFonts w:ascii="Times New Roman" w:hAnsi="Times New Roman"/>
          <w:sz w:val="28"/>
          <w:szCs w:val="28"/>
        </w:rPr>
      </w:pPr>
    </w:p>
    <w:p w:rsidR="000F1987" w:rsidRDefault="000F1987" w:rsidP="00500D79">
      <w:pPr>
        <w:tabs>
          <w:tab w:val="left" w:pos="6300"/>
        </w:tabs>
        <w:spacing w:after="0"/>
        <w:ind w:firstLine="567"/>
        <w:jc w:val="both"/>
        <w:rPr>
          <w:rFonts w:ascii="Times New Roman" w:hAnsi="Times New Roman"/>
          <w:sz w:val="28"/>
          <w:szCs w:val="28"/>
        </w:rPr>
      </w:pPr>
      <w:r>
        <w:rPr>
          <w:rFonts w:ascii="Times New Roman" w:hAnsi="Times New Roman"/>
          <w:sz w:val="28"/>
          <w:szCs w:val="28"/>
        </w:rPr>
        <w:t>В</w:t>
      </w:r>
      <w:r w:rsidRPr="000F1987">
        <w:rPr>
          <w:rFonts w:ascii="Times New Roman" w:hAnsi="Times New Roman"/>
          <w:sz w:val="28"/>
          <w:szCs w:val="28"/>
        </w:rPr>
        <w:t xml:space="preserve"> связи с заявлением</w:t>
      </w:r>
      <w:r w:rsidR="003075EF">
        <w:rPr>
          <w:rFonts w:ascii="Times New Roman" w:hAnsi="Times New Roman"/>
          <w:sz w:val="28"/>
          <w:szCs w:val="28"/>
        </w:rPr>
        <w:t xml:space="preserve"> кредитора</w:t>
      </w:r>
      <w:r w:rsidRPr="000F1987">
        <w:rPr>
          <w:rFonts w:ascii="Times New Roman" w:hAnsi="Times New Roman"/>
          <w:sz w:val="28"/>
          <w:szCs w:val="28"/>
        </w:rPr>
        <w:t xml:space="preserve"> (ООО «Агат») о необходимости включения кредиторской задолженности в промежуточный </w:t>
      </w:r>
      <w:r w:rsidRPr="000F1987">
        <w:rPr>
          <w:rFonts w:ascii="Times New Roman" w:hAnsi="Times New Roman"/>
          <w:sz w:val="28"/>
          <w:szCs w:val="28"/>
        </w:rPr>
        <w:lastRenderedPageBreak/>
        <w:t>ликвидационный баланс МУП «АТБ»</w:t>
      </w:r>
      <w:r>
        <w:rPr>
          <w:rFonts w:ascii="Times New Roman" w:hAnsi="Times New Roman"/>
          <w:sz w:val="28"/>
          <w:szCs w:val="28"/>
        </w:rPr>
        <w:t xml:space="preserve">, </w:t>
      </w:r>
      <w:r w:rsidR="00500D79">
        <w:rPr>
          <w:rFonts w:ascii="Times New Roman" w:hAnsi="Times New Roman"/>
          <w:sz w:val="28"/>
          <w:szCs w:val="28"/>
        </w:rPr>
        <w:t xml:space="preserve">выполнения </w:t>
      </w:r>
      <w:r>
        <w:rPr>
          <w:rFonts w:ascii="Times New Roman" w:hAnsi="Times New Roman"/>
          <w:sz w:val="28"/>
          <w:szCs w:val="28"/>
        </w:rPr>
        <w:t>част</w:t>
      </w:r>
      <w:r w:rsidR="00500D79">
        <w:rPr>
          <w:rFonts w:ascii="Times New Roman" w:hAnsi="Times New Roman"/>
          <w:sz w:val="28"/>
          <w:szCs w:val="28"/>
        </w:rPr>
        <w:t>и</w:t>
      </w:r>
      <w:r>
        <w:rPr>
          <w:rFonts w:ascii="Times New Roman" w:hAnsi="Times New Roman"/>
          <w:sz w:val="28"/>
          <w:szCs w:val="28"/>
        </w:rPr>
        <w:t xml:space="preserve"> пунктов Постановления приостановлены.</w:t>
      </w:r>
    </w:p>
    <w:p w:rsidR="006A7142" w:rsidRDefault="006A7142" w:rsidP="00500D79">
      <w:pPr>
        <w:tabs>
          <w:tab w:val="left" w:pos="6300"/>
        </w:tabs>
        <w:spacing w:after="0"/>
        <w:ind w:firstLine="567"/>
        <w:jc w:val="both"/>
        <w:rPr>
          <w:rFonts w:ascii="Times New Roman" w:hAnsi="Times New Roman"/>
          <w:sz w:val="28"/>
          <w:szCs w:val="28"/>
        </w:rPr>
      </w:pPr>
      <w:r w:rsidRPr="000F1987">
        <w:rPr>
          <w:rFonts w:ascii="Times New Roman" w:hAnsi="Times New Roman"/>
          <w:sz w:val="28"/>
          <w:szCs w:val="28"/>
        </w:rPr>
        <w:t xml:space="preserve">По результатам рассмотрения заявленных требований  принято решение о продлении срока ликвидации МУП «АТБ» до 10.08.2022 года, и вынесено </w:t>
      </w:r>
      <w:r w:rsidR="000F1987">
        <w:rPr>
          <w:rFonts w:ascii="Times New Roman" w:hAnsi="Times New Roman"/>
          <w:sz w:val="28"/>
          <w:szCs w:val="28"/>
        </w:rPr>
        <w:t>П</w:t>
      </w:r>
      <w:r w:rsidRPr="000F1987">
        <w:rPr>
          <w:rFonts w:ascii="Times New Roman" w:hAnsi="Times New Roman"/>
          <w:sz w:val="28"/>
          <w:szCs w:val="28"/>
        </w:rPr>
        <w:t>ос</w:t>
      </w:r>
      <w:r w:rsidR="000F1987">
        <w:rPr>
          <w:rFonts w:ascii="Times New Roman" w:hAnsi="Times New Roman"/>
          <w:sz w:val="28"/>
          <w:szCs w:val="28"/>
        </w:rPr>
        <w:t>тановление Администрации Аскизского района от 21.01.2022</w:t>
      </w:r>
      <w:r w:rsidRPr="000F1987">
        <w:rPr>
          <w:rFonts w:ascii="Times New Roman" w:hAnsi="Times New Roman"/>
          <w:sz w:val="28"/>
          <w:szCs w:val="28"/>
        </w:rPr>
        <w:t xml:space="preserve"> № 25-п   «О продлении срока ликвидации МУП «АТБ».</w:t>
      </w:r>
    </w:p>
    <w:p w:rsidR="006A7142" w:rsidRPr="000F1987" w:rsidRDefault="000F1987" w:rsidP="00500D79">
      <w:pPr>
        <w:tabs>
          <w:tab w:val="left" w:pos="6300"/>
        </w:tabs>
        <w:spacing w:after="0"/>
        <w:ind w:firstLine="567"/>
        <w:jc w:val="both"/>
        <w:rPr>
          <w:rFonts w:ascii="Times New Roman" w:hAnsi="Times New Roman"/>
          <w:sz w:val="28"/>
          <w:szCs w:val="28"/>
        </w:rPr>
      </w:pPr>
      <w:r>
        <w:rPr>
          <w:rFonts w:ascii="Times New Roman" w:hAnsi="Times New Roman"/>
          <w:sz w:val="28"/>
          <w:szCs w:val="28"/>
        </w:rPr>
        <w:t>В</w:t>
      </w:r>
      <w:r w:rsidR="006A7142" w:rsidRPr="000F1987">
        <w:rPr>
          <w:rFonts w:ascii="Times New Roman" w:hAnsi="Times New Roman"/>
          <w:sz w:val="28"/>
          <w:szCs w:val="28"/>
        </w:rPr>
        <w:t>несены изменения в состав ликвидационной комиссии МУП «АТБ»,</w:t>
      </w:r>
      <w:r>
        <w:rPr>
          <w:rFonts w:ascii="Times New Roman" w:hAnsi="Times New Roman"/>
          <w:sz w:val="28"/>
          <w:szCs w:val="28"/>
        </w:rPr>
        <w:t xml:space="preserve"> утвержденный Постановлением </w:t>
      </w:r>
      <w:r w:rsidR="006A7142" w:rsidRPr="000F1987">
        <w:rPr>
          <w:rFonts w:ascii="Times New Roman" w:hAnsi="Times New Roman"/>
          <w:sz w:val="28"/>
          <w:szCs w:val="28"/>
        </w:rPr>
        <w:t>Администрации</w:t>
      </w:r>
      <w:r>
        <w:rPr>
          <w:rFonts w:ascii="Times New Roman" w:hAnsi="Times New Roman"/>
          <w:sz w:val="28"/>
          <w:szCs w:val="28"/>
        </w:rPr>
        <w:t xml:space="preserve"> </w:t>
      </w:r>
      <w:r w:rsidR="006A7142" w:rsidRPr="000F1987">
        <w:rPr>
          <w:rFonts w:ascii="Times New Roman" w:hAnsi="Times New Roman"/>
          <w:sz w:val="28"/>
          <w:szCs w:val="28"/>
        </w:rPr>
        <w:t>Аскизского района</w:t>
      </w:r>
      <w:r w:rsidR="00973BF2">
        <w:rPr>
          <w:rFonts w:ascii="Times New Roman" w:hAnsi="Times New Roman"/>
          <w:sz w:val="28"/>
          <w:szCs w:val="28"/>
        </w:rPr>
        <w:t xml:space="preserve"> от 10.11.2021г. №821-п следующими постановлениями:</w:t>
      </w:r>
      <w:r w:rsidR="006A7142" w:rsidRPr="000F1987">
        <w:rPr>
          <w:rFonts w:ascii="Times New Roman" w:hAnsi="Times New Roman"/>
          <w:sz w:val="28"/>
          <w:szCs w:val="28"/>
        </w:rPr>
        <w:t xml:space="preserve"> от 26.01.2022 №39-п в отношении Такпешева А.В.,</w:t>
      </w:r>
      <w:r w:rsidR="00500D79">
        <w:rPr>
          <w:rFonts w:ascii="Times New Roman" w:hAnsi="Times New Roman"/>
          <w:sz w:val="28"/>
          <w:szCs w:val="28"/>
        </w:rPr>
        <w:t xml:space="preserve"> директора МУП «АТБ»; </w:t>
      </w:r>
      <w:r w:rsidR="006A7142" w:rsidRPr="000F1987">
        <w:rPr>
          <w:rFonts w:ascii="Times New Roman" w:hAnsi="Times New Roman"/>
          <w:sz w:val="28"/>
          <w:szCs w:val="28"/>
        </w:rPr>
        <w:t xml:space="preserve"> от 18.02.2022 №93-п в отношении Потехиной Л.В.,</w:t>
      </w:r>
      <w:r w:rsidR="00500D79">
        <w:rPr>
          <w:rFonts w:ascii="Times New Roman" w:hAnsi="Times New Roman"/>
          <w:sz w:val="28"/>
          <w:szCs w:val="28"/>
        </w:rPr>
        <w:t xml:space="preserve"> начальника юридического отдела Администрации Аскизского района;</w:t>
      </w:r>
      <w:r w:rsidR="006A7142" w:rsidRPr="000F1987">
        <w:rPr>
          <w:rFonts w:ascii="Times New Roman" w:hAnsi="Times New Roman"/>
          <w:sz w:val="28"/>
          <w:szCs w:val="28"/>
        </w:rPr>
        <w:t xml:space="preserve"> от 19.04.2022 №265</w:t>
      </w:r>
      <w:r w:rsidR="00500D79">
        <w:rPr>
          <w:rFonts w:ascii="Times New Roman" w:hAnsi="Times New Roman"/>
          <w:sz w:val="28"/>
          <w:szCs w:val="28"/>
        </w:rPr>
        <w:t>-п в отношении Кышпанаковой В.С, зам. председателя КУМИ администрации Аскизского района.</w:t>
      </w:r>
    </w:p>
    <w:p w:rsidR="006A7142" w:rsidRPr="0013628F" w:rsidRDefault="006A7142" w:rsidP="003075EF">
      <w:pPr>
        <w:tabs>
          <w:tab w:val="left" w:pos="6300"/>
        </w:tabs>
        <w:spacing w:after="0"/>
        <w:jc w:val="both"/>
        <w:rPr>
          <w:rFonts w:ascii="Times New Roman" w:hAnsi="Times New Roman"/>
          <w:sz w:val="28"/>
          <w:szCs w:val="28"/>
        </w:rPr>
      </w:pPr>
      <w:r w:rsidRPr="0013628F">
        <w:rPr>
          <w:rFonts w:ascii="Times New Roman" w:hAnsi="Times New Roman"/>
          <w:sz w:val="28"/>
          <w:szCs w:val="28"/>
        </w:rPr>
        <w:t xml:space="preserve">             18.05.2022 года старшим следователем СО ОМВД России</w:t>
      </w:r>
      <w:r w:rsidR="00500D79" w:rsidRPr="0013628F">
        <w:rPr>
          <w:rFonts w:ascii="Times New Roman" w:hAnsi="Times New Roman"/>
          <w:sz w:val="28"/>
          <w:szCs w:val="28"/>
        </w:rPr>
        <w:t xml:space="preserve"> </w:t>
      </w:r>
      <w:r w:rsidRPr="0013628F">
        <w:rPr>
          <w:rFonts w:ascii="Times New Roman" w:hAnsi="Times New Roman"/>
          <w:sz w:val="28"/>
          <w:szCs w:val="28"/>
        </w:rPr>
        <w:t>по Аскизскому району Скабиной</w:t>
      </w:r>
      <w:r w:rsidR="00500D79" w:rsidRPr="0013628F">
        <w:rPr>
          <w:rFonts w:ascii="Times New Roman" w:hAnsi="Times New Roman"/>
          <w:sz w:val="28"/>
          <w:szCs w:val="28"/>
        </w:rPr>
        <w:t xml:space="preserve"> Е.Е. </w:t>
      </w:r>
      <w:r w:rsidRPr="0013628F">
        <w:rPr>
          <w:rFonts w:ascii="Times New Roman" w:hAnsi="Times New Roman"/>
          <w:sz w:val="28"/>
          <w:szCs w:val="28"/>
        </w:rPr>
        <w:t xml:space="preserve"> оформлен протокол выемки документов </w:t>
      </w:r>
      <w:r w:rsidR="0013628F" w:rsidRPr="0013628F">
        <w:rPr>
          <w:rFonts w:ascii="Times New Roman" w:hAnsi="Times New Roman"/>
          <w:sz w:val="28"/>
          <w:szCs w:val="28"/>
        </w:rPr>
        <w:t xml:space="preserve">МУП «АТБ» </w:t>
      </w:r>
      <w:r w:rsidRPr="0013628F">
        <w:rPr>
          <w:rFonts w:ascii="Times New Roman" w:hAnsi="Times New Roman"/>
          <w:sz w:val="28"/>
          <w:szCs w:val="28"/>
        </w:rPr>
        <w:t>в рамках уголовного дела №12201950005000158</w:t>
      </w:r>
      <w:r w:rsidR="0013628F" w:rsidRPr="0013628F">
        <w:rPr>
          <w:rFonts w:ascii="Times New Roman" w:hAnsi="Times New Roman"/>
          <w:sz w:val="28"/>
          <w:szCs w:val="28"/>
        </w:rPr>
        <w:t>.</w:t>
      </w:r>
      <w:r w:rsidRPr="0013628F">
        <w:rPr>
          <w:rFonts w:ascii="Times New Roman" w:hAnsi="Times New Roman"/>
          <w:sz w:val="28"/>
          <w:szCs w:val="28"/>
        </w:rPr>
        <w:t xml:space="preserve"> </w:t>
      </w:r>
    </w:p>
    <w:p w:rsidR="006A7142" w:rsidRPr="00500D79" w:rsidRDefault="006A7142" w:rsidP="003075EF">
      <w:pPr>
        <w:tabs>
          <w:tab w:val="left" w:pos="6300"/>
        </w:tabs>
        <w:spacing w:after="0"/>
        <w:ind w:firstLine="567"/>
        <w:jc w:val="both"/>
        <w:rPr>
          <w:rFonts w:ascii="Times New Roman" w:hAnsi="Times New Roman"/>
          <w:sz w:val="28"/>
          <w:szCs w:val="28"/>
        </w:rPr>
      </w:pPr>
      <w:r w:rsidRPr="00500D79">
        <w:rPr>
          <w:rFonts w:ascii="Times New Roman" w:hAnsi="Times New Roman"/>
          <w:sz w:val="28"/>
          <w:szCs w:val="28"/>
        </w:rPr>
        <w:t>Решением Арбитражно</w:t>
      </w:r>
      <w:r w:rsidR="0096226B">
        <w:rPr>
          <w:rFonts w:ascii="Times New Roman" w:hAnsi="Times New Roman"/>
          <w:sz w:val="28"/>
          <w:szCs w:val="28"/>
        </w:rPr>
        <w:t>го суда Республики Хакасия от 24</w:t>
      </w:r>
      <w:r w:rsidRPr="00500D79">
        <w:rPr>
          <w:rFonts w:ascii="Times New Roman" w:hAnsi="Times New Roman"/>
          <w:sz w:val="28"/>
          <w:szCs w:val="28"/>
        </w:rPr>
        <w:t>.06.2022 г  по делу №А74-252/2022 МУП «Аскизская топливная база» признано несостоятельным (банкротом) и в отношении него открыто конкурсное производство, конкурсным управляющим назначен Домолего Игорь Викторович. 21.06.2022 года бухгалтерская и иная документация</w:t>
      </w:r>
      <w:r w:rsidR="003075EF">
        <w:rPr>
          <w:rFonts w:ascii="Times New Roman" w:hAnsi="Times New Roman"/>
          <w:sz w:val="28"/>
          <w:szCs w:val="28"/>
        </w:rPr>
        <w:t xml:space="preserve">, печать </w:t>
      </w:r>
      <w:r w:rsidRPr="00500D79">
        <w:rPr>
          <w:rFonts w:ascii="Times New Roman" w:hAnsi="Times New Roman"/>
          <w:sz w:val="28"/>
          <w:szCs w:val="28"/>
        </w:rPr>
        <w:t xml:space="preserve"> </w:t>
      </w:r>
      <w:r w:rsidR="003075EF">
        <w:rPr>
          <w:rFonts w:ascii="Times New Roman" w:hAnsi="Times New Roman"/>
          <w:sz w:val="28"/>
          <w:szCs w:val="28"/>
        </w:rPr>
        <w:t>МУП «АТБ»</w:t>
      </w:r>
      <w:r w:rsidRPr="00500D79">
        <w:rPr>
          <w:rFonts w:ascii="Times New Roman" w:hAnsi="Times New Roman"/>
          <w:sz w:val="28"/>
          <w:szCs w:val="28"/>
        </w:rPr>
        <w:t xml:space="preserve"> переданы конкурсному управляющему</w:t>
      </w:r>
      <w:r w:rsidR="003466A7">
        <w:rPr>
          <w:rFonts w:ascii="Times New Roman" w:hAnsi="Times New Roman"/>
          <w:sz w:val="28"/>
          <w:szCs w:val="28"/>
        </w:rPr>
        <w:t>. Л</w:t>
      </w:r>
      <w:r w:rsidR="00500D79">
        <w:rPr>
          <w:rFonts w:ascii="Times New Roman" w:hAnsi="Times New Roman"/>
          <w:sz w:val="28"/>
          <w:szCs w:val="28"/>
        </w:rPr>
        <w:t>иквидационная комиссия</w:t>
      </w:r>
      <w:r w:rsidRPr="00500D79">
        <w:rPr>
          <w:rFonts w:ascii="Times New Roman" w:hAnsi="Times New Roman"/>
          <w:sz w:val="28"/>
          <w:szCs w:val="28"/>
        </w:rPr>
        <w:t xml:space="preserve"> прекратила свои полномочия.</w:t>
      </w:r>
    </w:p>
    <w:p w:rsidR="009D5D82" w:rsidRDefault="009D5D82" w:rsidP="009D5D82">
      <w:pPr>
        <w:tabs>
          <w:tab w:val="left" w:pos="3500"/>
        </w:tabs>
        <w:spacing w:after="0"/>
        <w:rPr>
          <w:rFonts w:ascii="Times New Roman" w:hAnsi="Times New Roman"/>
          <w:b/>
          <w:sz w:val="26"/>
          <w:szCs w:val="26"/>
        </w:rPr>
      </w:pPr>
    </w:p>
    <w:p w:rsidR="009D5D82" w:rsidRPr="009D5D82" w:rsidRDefault="009D5D82" w:rsidP="009D5D82">
      <w:pPr>
        <w:tabs>
          <w:tab w:val="left" w:pos="3500"/>
        </w:tabs>
        <w:spacing w:after="0"/>
        <w:jc w:val="center"/>
        <w:rPr>
          <w:rFonts w:ascii="Times New Roman" w:hAnsi="Times New Roman"/>
          <w:b/>
          <w:sz w:val="26"/>
          <w:szCs w:val="26"/>
        </w:rPr>
      </w:pPr>
      <w:r w:rsidRPr="009D5D82">
        <w:rPr>
          <w:rFonts w:ascii="Times New Roman" w:hAnsi="Times New Roman"/>
          <w:b/>
          <w:sz w:val="26"/>
          <w:szCs w:val="26"/>
        </w:rPr>
        <w:t xml:space="preserve">7.Повышение квалификации </w:t>
      </w:r>
    </w:p>
    <w:p w:rsidR="00D66D9B" w:rsidRPr="00D66D9B" w:rsidRDefault="00D66D9B" w:rsidP="00D66D9B">
      <w:pPr>
        <w:ind w:firstLine="567"/>
        <w:jc w:val="both"/>
        <w:rPr>
          <w:rFonts w:ascii="Times New Roman" w:eastAsia="Times New Roman" w:hAnsi="Times New Roman" w:cs="Times New Roman"/>
          <w:sz w:val="28"/>
          <w:szCs w:val="28"/>
        </w:rPr>
      </w:pPr>
      <w:r w:rsidRPr="00D66D9B">
        <w:rPr>
          <w:rFonts w:ascii="Times New Roman" w:eastAsia="Times New Roman" w:hAnsi="Times New Roman" w:cs="Times New Roman"/>
          <w:sz w:val="28"/>
          <w:szCs w:val="28"/>
        </w:rPr>
        <w:t>В отчетном году  повышение квалификации пройдено 1-м сотрудником в Автономной некоммерческой организации «Институт дополнительного профессионального образования «Международный финансовый центр» (АНО «ИДПО  МФЦ») на тему «Практические вопросы и изм</w:t>
      </w:r>
      <w:r>
        <w:rPr>
          <w:rFonts w:ascii="Times New Roman" w:eastAsia="Times New Roman" w:hAnsi="Times New Roman"/>
          <w:sz w:val="28"/>
          <w:szCs w:val="28"/>
        </w:rPr>
        <w:t xml:space="preserve">енения в </w:t>
      </w:r>
      <w:r w:rsidRPr="00D66D9B">
        <w:rPr>
          <w:rFonts w:ascii="Times New Roman" w:eastAsia="Times New Roman" w:hAnsi="Times New Roman" w:cs="Times New Roman"/>
          <w:sz w:val="28"/>
          <w:szCs w:val="28"/>
        </w:rPr>
        <w:t xml:space="preserve">деятельности </w:t>
      </w:r>
      <w:r>
        <w:rPr>
          <w:rFonts w:ascii="Times New Roman" w:eastAsia="Times New Roman" w:hAnsi="Times New Roman"/>
          <w:sz w:val="28"/>
          <w:szCs w:val="28"/>
        </w:rPr>
        <w:t xml:space="preserve">бюджетных </w:t>
      </w:r>
      <w:r w:rsidRPr="00D66D9B">
        <w:rPr>
          <w:rFonts w:ascii="Times New Roman" w:eastAsia="Times New Roman" w:hAnsi="Times New Roman" w:cs="Times New Roman"/>
          <w:sz w:val="28"/>
          <w:szCs w:val="28"/>
        </w:rPr>
        <w:t>учреждений</w:t>
      </w:r>
      <w:r w:rsidR="009D5D82">
        <w:rPr>
          <w:rFonts w:ascii="Times New Roman" w:eastAsia="Times New Roman" w:hAnsi="Times New Roman" w:cs="Times New Roman"/>
          <w:sz w:val="28"/>
          <w:szCs w:val="28"/>
        </w:rPr>
        <w:t xml:space="preserve"> в новых экономических условиях</w:t>
      </w:r>
      <w:r w:rsidRPr="00D66D9B">
        <w:rPr>
          <w:rFonts w:ascii="Times New Roman" w:eastAsia="Times New Roman" w:hAnsi="Times New Roman" w:cs="Times New Roman"/>
          <w:sz w:val="28"/>
          <w:szCs w:val="28"/>
        </w:rPr>
        <w:t>», форма обучения – очная.</w:t>
      </w:r>
    </w:p>
    <w:p w:rsidR="00477D63" w:rsidRDefault="009D5D82" w:rsidP="006A09B2">
      <w:pPr>
        <w:tabs>
          <w:tab w:val="left" w:pos="3500"/>
        </w:tabs>
        <w:spacing w:after="0"/>
        <w:jc w:val="center"/>
        <w:rPr>
          <w:rFonts w:ascii="Times New Roman" w:hAnsi="Times New Roman"/>
          <w:b/>
          <w:sz w:val="26"/>
          <w:szCs w:val="26"/>
        </w:rPr>
      </w:pPr>
      <w:r>
        <w:rPr>
          <w:rFonts w:ascii="Times New Roman" w:hAnsi="Times New Roman"/>
          <w:b/>
          <w:sz w:val="26"/>
          <w:szCs w:val="26"/>
        </w:rPr>
        <w:t>8.</w:t>
      </w:r>
      <w:r w:rsidR="00477D63" w:rsidRPr="0057588A">
        <w:rPr>
          <w:rFonts w:ascii="Times New Roman" w:hAnsi="Times New Roman"/>
          <w:b/>
          <w:sz w:val="26"/>
          <w:szCs w:val="26"/>
        </w:rPr>
        <w:t>Проблемы в деятельности КСО:</w:t>
      </w:r>
    </w:p>
    <w:p w:rsidR="00EA41B1" w:rsidRDefault="00477D63" w:rsidP="006A09B2">
      <w:pPr>
        <w:tabs>
          <w:tab w:val="left" w:pos="3500"/>
        </w:tabs>
        <w:autoSpaceDE w:val="0"/>
        <w:autoSpaceDN w:val="0"/>
        <w:adjustRightInd w:val="0"/>
        <w:spacing w:after="0"/>
        <w:ind w:firstLine="567"/>
        <w:jc w:val="both"/>
        <w:rPr>
          <w:rFonts w:ascii="Times New Roman" w:hAnsi="Times New Roman"/>
          <w:sz w:val="28"/>
          <w:szCs w:val="28"/>
        </w:rPr>
      </w:pPr>
      <w:r w:rsidRPr="00477D63">
        <w:rPr>
          <w:rFonts w:ascii="Times New Roman" w:hAnsi="Times New Roman"/>
          <w:sz w:val="28"/>
          <w:szCs w:val="28"/>
        </w:rPr>
        <w:t>КСО в своей деят</w:t>
      </w:r>
      <w:r w:rsidR="00DE3427">
        <w:rPr>
          <w:rFonts w:ascii="Times New Roman" w:hAnsi="Times New Roman"/>
          <w:sz w:val="28"/>
          <w:szCs w:val="28"/>
        </w:rPr>
        <w:t xml:space="preserve">ельности </w:t>
      </w:r>
      <w:r w:rsidR="00F31DB7">
        <w:rPr>
          <w:rFonts w:ascii="Times New Roman" w:hAnsi="Times New Roman"/>
          <w:sz w:val="28"/>
          <w:szCs w:val="28"/>
        </w:rPr>
        <w:t xml:space="preserve">тесно </w:t>
      </w:r>
      <w:r w:rsidR="00DE3427">
        <w:rPr>
          <w:rFonts w:ascii="Times New Roman" w:hAnsi="Times New Roman"/>
          <w:sz w:val="28"/>
          <w:szCs w:val="28"/>
        </w:rPr>
        <w:t>взаимодействует</w:t>
      </w:r>
      <w:r w:rsidRPr="00477D63">
        <w:rPr>
          <w:rFonts w:ascii="Times New Roman" w:hAnsi="Times New Roman"/>
          <w:sz w:val="28"/>
          <w:szCs w:val="28"/>
        </w:rPr>
        <w:t xml:space="preserve"> </w:t>
      </w:r>
      <w:r w:rsidR="00F31DB7">
        <w:rPr>
          <w:rFonts w:ascii="Times New Roman" w:hAnsi="Times New Roman"/>
          <w:sz w:val="28"/>
          <w:szCs w:val="28"/>
        </w:rPr>
        <w:t>с централизованными бухгалтериями</w:t>
      </w:r>
      <w:r w:rsidR="00DE3427">
        <w:rPr>
          <w:rFonts w:ascii="Times New Roman" w:hAnsi="Times New Roman"/>
          <w:sz w:val="28"/>
          <w:szCs w:val="28"/>
        </w:rPr>
        <w:t xml:space="preserve"> (</w:t>
      </w:r>
      <w:r w:rsidR="004934BB">
        <w:rPr>
          <w:rFonts w:ascii="Times New Roman" w:hAnsi="Times New Roman"/>
          <w:sz w:val="28"/>
          <w:szCs w:val="28"/>
        </w:rPr>
        <w:t>бухгалтерская и финансово-экономическая</w:t>
      </w:r>
      <w:r w:rsidRPr="00477D63">
        <w:rPr>
          <w:rFonts w:ascii="Times New Roman" w:hAnsi="Times New Roman"/>
          <w:sz w:val="28"/>
          <w:szCs w:val="28"/>
        </w:rPr>
        <w:t xml:space="preserve"> служ</w:t>
      </w:r>
      <w:r w:rsidR="00EA41B1">
        <w:rPr>
          <w:rFonts w:ascii="Times New Roman" w:hAnsi="Times New Roman"/>
          <w:sz w:val="28"/>
          <w:szCs w:val="28"/>
        </w:rPr>
        <w:t>б</w:t>
      </w:r>
      <w:r w:rsidR="004934BB">
        <w:rPr>
          <w:rFonts w:ascii="Times New Roman" w:hAnsi="Times New Roman"/>
          <w:sz w:val="28"/>
          <w:szCs w:val="28"/>
        </w:rPr>
        <w:t>ы поселений).</w:t>
      </w:r>
    </w:p>
    <w:p w:rsidR="00477D63" w:rsidRPr="00477D63" w:rsidRDefault="00EA41B1" w:rsidP="006A09B2">
      <w:pPr>
        <w:tabs>
          <w:tab w:val="left" w:pos="3500"/>
        </w:tabs>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Формируют </w:t>
      </w:r>
      <w:r w:rsidR="00477D63" w:rsidRPr="00477D63">
        <w:rPr>
          <w:rFonts w:ascii="Times New Roman" w:hAnsi="Times New Roman"/>
          <w:sz w:val="28"/>
          <w:szCs w:val="28"/>
        </w:rPr>
        <w:t xml:space="preserve">и исполняют местный бюджет централизованные бухгалтерии, </w:t>
      </w:r>
      <w:r w:rsidR="00477D63">
        <w:rPr>
          <w:rFonts w:ascii="Times New Roman" w:hAnsi="Times New Roman"/>
          <w:sz w:val="28"/>
          <w:szCs w:val="28"/>
        </w:rPr>
        <w:t xml:space="preserve">в них </w:t>
      </w:r>
      <w:r w:rsidR="00477D63" w:rsidRPr="00477D63">
        <w:rPr>
          <w:rFonts w:ascii="Times New Roman" w:hAnsi="Times New Roman"/>
          <w:sz w:val="28"/>
          <w:szCs w:val="28"/>
        </w:rPr>
        <w:t xml:space="preserve">штаты маленькие, объем работ большой, низкая оплата </w:t>
      </w:r>
      <w:r w:rsidR="00477D63" w:rsidRPr="00477D63">
        <w:rPr>
          <w:rFonts w:ascii="Times New Roman" w:hAnsi="Times New Roman"/>
          <w:sz w:val="28"/>
          <w:szCs w:val="28"/>
        </w:rPr>
        <w:lastRenderedPageBreak/>
        <w:t xml:space="preserve">труда. Местный бюджет </w:t>
      </w:r>
      <w:r w:rsidR="00477D63" w:rsidRPr="004A64B8">
        <w:rPr>
          <w:rFonts w:ascii="Times New Roman" w:hAnsi="Times New Roman"/>
          <w:b/>
          <w:sz w:val="28"/>
          <w:szCs w:val="28"/>
        </w:rPr>
        <w:t>(поселенческий уровень)</w:t>
      </w:r>
      <w:r w:rsidR="00477D63" w:rsidRPr="00477D63">
        <w:rPr>
          <w:rFonts w:ascii="Times New Roman" w:hAnsi="Times New Roman"/>
          <w:sz w:val="28"/>
          <w:szCs w:val="28"/>
        </w:rPr>
        <w:t xml:space="preserve"> формируется и исполняется с нарушением требований законодательства, </w:t>
      </w:r>
      <w:r w:rsidR="004934BB">
        <w:rPr>
          <w:rFonts w:ascii="Times New Roman" w:hAnsi="Times New Roman"/>
          <w:sz w:val="28"/>
          <w:szCs w:val="28"/>
        </w:rPr>
        <w:t xml:space="preserve">затруднительно исполняются </w:t>
      </w:r>
      <w:r w:rsidR="00477D63" w:rsidRPr="00477D63">
        <w:rPr>
          <w:rFonts w:ascii="Times New Roman" w:hAnsi="Times New Roman"/>
          <w:sz w:val="28"/>
          <w:szCs w:val="28"/>
        </w:rPr>
        <w:t>не свойственные функции бухгалтер</w:t>
      </w:r>
      <w:r w:rsidR="0055506F">
        <w:rPr>
          <w:rFonts w:ascii="Times New Roman" w:hAnsi="Times New Roman"/>
          <w:sz w:val="28"/>
          <w:szCs w:val="28"/>
        </w:rPr>
        <w:t>ии (</w:t>
      </w:r>
      <w:r w:rsidR="00F31DB7">
        <w:rPr>
          <w:rFonts w:ascii="Times New Roman" w:hAnsi="Times New Roman"/>
          <w:sz w:val="28"/>
          <w:szCs w:val="28"/>
        </w:rPr>
        <w:t xml:space="preserve">работа по </w:t>
      </w:r>
      <w:r w:rsidR="004934BB">
        <w:rPr>
          <w:rFonts w:ascii="Times New Roman" w:hAnsi="Times New Roman"/>
          <w:sz w:val="28"/>
          <w:szCs w:val="28"/>
        </w:rPr>
        <w:t xml:space="preserve">реализации </w:t>
      </w:r>
      <w:r w:rsidR="00F31DB7">
        <w:rPr>
          <w:rFonts w:ascii="Times New Roman" w:hAnsi="Times New Roman"/>
          <w:sz w:val="28"/>
          <w:szCs w:val="28"/>
        </w:rPr>
        <w:t xml:space="preserve">мероприятий </w:t>
      </w:r>
      <w:r w:rsidR="004934BB">
        <w:rPr>
          <w:rFonts w:ascii="Times New Roman" w:hAnsi="Times New Roman"/>
          <w:sz w:val="28"/>
          <w:szCs w:val="28"/>
        </w:rPr>
        <w:t xml:space="preserve">муниципальных программ, </w:t>
      </w:r>
      <w:r w:rsidR="00477D63" w:rsidRPr="00477D63">
        <w:rPr>
          <w:rFonts w:ascii="Times New Roman" w:hAnsi="Times New Roman"/>
          <w:sz w:val="28"/>
          <w:szCs w:val="28"/>
        </w:rPr>
        <w:t xml:space="preserve">разработка </w:t>
      </w:r>
      <w:r w:rsidR="0055506F">
        <w:rPr>
          <w:rFonts w:ascii="Times New Roman" w:hAnsi="Times New Roman"/>
          <w:sz w:val="28"/>
          <w:szCs w:val="28"/>
        </w:rPr>
        <w:t>НПА,</w:t>
      </w:r>
      <w:r w:rsidR="0055506F" w:rsidRPr="00477D63">
        <w:rPr>
          <w:rFonts w:ascii="Times New Roman" w:hAnsi="Times New Roman"/>
          <w:sz w:val="28"/>
          <w:szCs w:val="28"/>
        </w:rPr>
        <w:t xml:space="preserve"> </w:t>
      </w:r>
      <w:r w:rsidR="00F31DB7">
        <w:rPr>
          <w:rFonts w:ascii="Times New Roman" w:hAnsi="Times New Roman"/>
          <w:sz w:val="28"/>
          <w:szCs w:val="28"/>
        </w:rPr>
        <w:t xml:space="preserve">разработка </w:t>
      </w:r>
      <w:r w:rsidR="00477D63" w:rsidRPr="00477D63">
        <w:rPr>
          <w:rFonts w:ascii="Times New Roman" w:hAnsi="Times New Roman"/>
          <w:sz w:val="28"/>
          <w:szCs w:val="28"/>
        </w:rPr>
        <w:t xml:space="preserve">прогноза социально-экономического развития, </w:t>
      </w:r>
      <w:r w:rsidR="00F31DB7">
        <w:rPr>
          <w:rFonts w:ascii="Times New Roman" w:hAnsi="Times New Roman"/>
          <w:sz w:val="28"/>
          <w:szCs w:val="28"/>
        </w:rPr>
        <w:t xml:space="preserve">налоговой политики. </w:t>
      </w:r>
      <w:r w:rsidR="004934BB">
        <w:rPr>
          <w:rFonts w:ascii="Times New Roman" w:hAnsi="Times New Roman"/>
          <w:sz w:val="28"/>
          <w:szCs w:val="28"/>
        </w:rPr>
        <w:t>бюджетной политики</w:t>
      </w:r>
      <w:r w:rsidR="00477D63" w:rsidRPr="00477D63">
        <w:rPr>
          <w:rFonts w:ascii="Times New Roman" w:hAnsi="Times New Roman"/>
          <w:sz w:val="28"/>
          <w:szCs w:val="28"/>
        </w:rPr>
        <w:t xml:space="preserve"> и т.</w:t>
      </w:r>
      <w:r>
        <w:rPr>
          <w:rFonts w:ascii="Times New Roman" w:hAnsi="Times New Roman"/>
          <w:sz w:val="28"/>
          <w:szCs w:val="28"/>
        </w:rPr>
        <w:t>д.), нет специалистов на местах</w:t>
      </w:r>
      <w:r w:rsidR="00477D63" w:rsidRPr="00477D63">
        <w:rPr>
          <w:rFonts w:ascii="Times New Roman" w:hAnsi="Times New Roman"/>
          <w:sz w:val="28"/>
          <w:szCs w:val="28"/>
        </w:rPr>
        <w:t>.</w:t>
      </w:r>
    </w:p>
    <w:p w:rsidR="003942A6" w:rsidRDefault="003942A6" w:rsidP="009D5D82">
      <w:pPr>
        <w:tabs>
          <w:tab w:val="left" w:pos="3500"/>
          <w:tab w:val="left" w:pos="9072"/>
        </w:tabs>
        <w:spacing w:after="0"/>
        <w:ind w:firstLine="567"/>
        <w:jc w:val="center"/>
        <w:rPr>
          <w:rFonts w:ascii="Times New Roman" w:eastAsia="Calibri" w:hAnsi="Times New Roman" w:cs="Times New Roman"/>
          <w:b/>
          <w:sz w:val="28"/>
          <w:szCs w:val="28"/>
          <w:lang w:eastAsia="en-US"/>
        </w:rPr>
      </w:pPr>
    </w:p>
    <w:p w:rsidR="009D5D82" w:rsidRPr="00F31DB7" w:rsidRDefault="009D5D82" w:rsidP="009D5D82">
      <w:pPr>
        <w:tabs>
          <w:tab w:val="left" w:pos="3500"/>
          <w:tab w:val="left" w:pos="9072"/>
        </w:tabs>
        <w:spacing w:after="0"/>
        <w:ind w:firstLine="567"/>
        <w:jc w:val="center"/>
        <w:rPr>
          <w:rFonts w:ascii="Times New Roman" w:eastAsia="Calibri" w:hAnsi="Times New Roman" w:cs="Times New Roman"/>
          <w:b/>
          <w:sz w:val="28"/>
          <w:szCs w:val="28"/>
          <w:lang w:eastAsia="en-US"/>
        </w:rPr>
      </w:pPr>
      <w:r w:rsidRPr="00F31DB7">
        <w:rPr>
          <w:rFonts w:ascii="Times New Roman" w:eastAsia="Calibri" w:hAnsi="Times New Roman" w:cs="Times New Roman"/>
          <w:b/>
          <w:sz w:val="28"/>
          <w:szCs w:val="28"/>
          <w:lang w:eastAsia="en-US"/>
        </w:rPr>
        <w:t>9. Выводы</w:t>
      </w:r>
    </w:p>
    <w:p w:rsidR="009D5D82" w:rsidRDefault="009D5D82" w:rsidP="009D5D82">
      <w:pPr>
        <w:tabs>
          <w:tab w:val="left" w:pos="3500"/>
          <w:tab w:val="left" w:pos="9072"/>
        </w:tabs>
        <w:spacing w:after="0"/>
        <w:ind w:firstLine="567"/>
        <w:jc w:val="both"/>
        <w:rPr>
          <w:rFonts w:ascii="Times New Roman" w:eastAsia="Calibri" w:hAnsi="Times New Roman" w:cs="Times New Roman"/>
          <w:sz w:val="28"/>
          <w:szCs w:val="28"/>
          <w:lang w:eastAsia="en-US"/>
        </w:rPr>
      </w:pPr>
      <w:r w:rsidRPr="00E315D7">
        <w:rPr>
          <w:rFonts w:ascii="Times New Roman" w:eastAsia="Calibri" w:hAnsi="Times New Roman" w:cs="Times New Roman"/>
          <w:sz w:val="28"/>
          <w:szCs w:val="28"/>
          <w:lang w:eastAsia="en-US"/>
        </w:rPr>
        <w:t>Выводы и предложения по результатам контрольной и экспертно-аналитической деятельности</w:t>
      </w:r>
      <w:r w:rsidR="00973BF2">
        <w:rPr>
          <w:rFonts w:ascii="Times New Roman" w:eastAsia="Calibri" w:hAnsi="Times New Roman" w:cs="Times New Roman"/>
          <w:sz w:val="28"/>
          <w:szCs w:val="28"/>
          <w:lang w:eastAsia="en-US"/>
        </w:rPr>
        <w:t xml:space="preserve"> за 2022 год </w:t>
      </w:r>
      <w:r w:rsidRPr="00E315D7">
        <w:rPr>
          <w:rFonts w:ascii="Times New Roman" w:eastAsia="Calibri" w:hAnsi="Times New Roman" w:cs="Times New Roman"/>
          <w:sz w:val="28"/>
          <w:szCs w:val="28"/>
          <w:lang w:eastAsia="en-US"/>
        </w:rPr>
        <w:t xml:space="preserve"> </w:t>
      </w:r>
      <w:r w:rsidR="00973BF2">
        <w:rPr>
          <w:rFonts w:ascii="Times New Roman" w:eastAsia="Calibri" w:hAnsi="Times New Roman" w:cs="Times New Roman"/>
          <w:sz w:val="28"/>
          <w:szCs w:val="28"/>
          <w:lang w:eastAsia="en-US"/>
        </w:rPr>
        <w:t xml:space="preserve">реализованы </w:t>
      </w:r>
      <w:r w:rsidRPr="00E315D7">
        <w:rPr>
          <w:rFonts w:ascii="Times New Roman" w:eastAsia="Calibri" w:hAnsi="Times New Roman" w:cs="Times New Roman"/>
          <w:sz w:val="28"/>
          <w:szCs w:val="28"/>
          <w:lang w:eastAsia="en-US"/>
        </w:rPr>
        <w:t>в форме нормативного правового и организационно-распорядительного реагирования Администрации Аскиз</w:t>
      </w:r>
      <w:r>
        <w:rPr>
          <w:rFonts w:ascii="Times New Roman" w:eastAsia="Calibri" w:hAnsi="Times New Roman" w:cs="Times New Roman"/>
          <w:sz w:val="28"/>
          <w:szCs w:val="28"/>
          <w:lang w:eastAsia="en-US"/>
        </w:rPr>
        <w:t xml:space="preserve">ского района, администраций поселений Аскизского района. </w:t>
      </w:r>
      <w:r w:rsidRPr="00E315D7">
        <w:rPr>
          <w:rFonts w:ascii="Times New Roman" w:eastAsia="Calibri" w:hAnsi="Times New Roman" w:cs="Times New Roman"/>
          <w:sz w:val="28"/>
          <w:szCs w:val="28"/>
          <w:lang w:eastAsia="en-US"/>
        </w:rPr>
        <w:t>Предложения Контрольно-ревизионной комиссии рассмотрены объектами контроля с представлением соответствующей информации о принятых или принимаемых мерах.</w:t>
      </w:r>
    </w:p>
    <w:p w:rsidR="001221AB" w:rsidRDefault="001221AB" w:rsidP="006A09B2">
      <w:pPr>
        <w:tabs>
          <w:tab w:val="left" w:pos="3500"/>
          <w:tab w:val="left" w:pos="9072"/>
        </w:tabs>
        <w:ind w:firstLine="567"/>
        <w:jc w:val="both"/>
        <w:rPr>
          <w:rFonts w:ascii="Times New Roman" w:eastAsia="Calibri" w:hAnsi="Times New Roman" w:cs="Times New Roman"/>
          <w:sz w:val="28"/>
          <w:szCs w:val="28"/>
          <w:lang w:eastAsia="en-US"/>
        </w:rPr>
      </w:pPr>
      <w:r w:rsidRPr="006058A2">
        <w:rPr>
          <w:rFonts w:ascii="Times New Roman" w:eastAsia="Calibri" w:hAnsi="Times New Roman" w:cs="Times New Roman"/>
          <w:sz w:val="28"/>
          <w:szCs w:val="28"/>
          <w:lang w:eastAsia="en-US"/>
        </w:rPr>
        <w:t>В целом, за отчетный период КРК проведен весь комплекс мероприятий по осуществлению ее функциональной деятельности в соот</w:t>
      </w:r>
      <w:r w:rsidR="00477D63">
        <w:rPr>
          <w:rFonts w:ascii="Times New Roman" w:eastAsia="Calibri" w:hAnsi="Times New Roman" w:cs="Times New Roman"/>
          <w:sz w:val="28"/>
          <w:szCs w:val="28"/>
          <w:lang w:eastAsia="en-US"/>
        </w:rPr>
        <w:t>ветствии с планом работы на 2022</w:t>
      </w:r>
      <w:r w:rsidRPr="006058A2">
        <w:rPr>
          <w:rFonts w:ascii="Times New Roman" w:eastAsia="Calibri" w:hAnsi="Times New Roman" w:cs="Times New Roman"/>
          <w:sz w:val="28"/>
          <w:szCs w:val="28"/>
          <w:lang w:eastAsia="en-US"/>
        </w:rPr>
        <w:t xml:space="preserve"> год. Основные показатели деятельности  Контроль</w:t>
      </w:r>
      <w:r w:rsidR="00CB06B2" w:rsidRPr="006058A2">
        <w:rPr>
          <w:rFonts w:ascii="Times New Roman" w:eastAsia="Calibri" w:hAnsi="Times New Roman" w:cs="Times New Roman"/>
          <w:sz w:val="28"/>
          <w:szCs w:val="28"/>
          <w:lang w:eastAsia="en-US"/>
        </w:rPr>
        <w:t>но-ревизионной комиссии  за  2</w:t>
      </w:r>
      <w:r w:rsidR="00477D63">
        <w:rPr>
          <w:rFonts w:ascii="Times New Roman" w:eastAsia="Calibri" w:hAnsi="Times New Roman" w:cs="Times New Roman"/>
          <w:sz w:val="28"/>
          <w:szCs w:val="28"/>
          <w:lang w:eastAsia="en-US"/>
        </w:rPr>
        <w:t>022</w:t>
      </w:r>
      <w:r w:rsidRPr="006058A2">
        <w:rPr>
          <w:rFonts w:ascii="Times New Roman" w:eastAsia="Calibri" w:hAnsi="Times New Roman" w:cs="Times New Roman"/>
          <w:sz w:val="28"/>
          <w:szCs w:val="28"/>
          <w:lang w:eastAsia="en-US"/>
        </w:rPr>
        <w:t xml:space="preserve"> год</w:t>
      </w:r>
      <w:r w:rsidR="00477D63">
        <w:rPr>
          <w:rFonts w:ascii="Times New Roman" w:eastAsia="Calibri" w:hAnsi="Times New Roman" w:cs="Times New Roman"/>
          <w:sz w:val="28"/>
          <w:szCs w:val="28"/>
          <w:lang w:eastAsia="en-US"/>
        </w:rPr>
        <w:t xml:space="preserve"> в сравнении с 2021</w:t>
      </w:r>
      <w:r w:rsidR="00CB06B2" w:rsidRPr="006058A2">
        <w:rPr>
          <w:rFonts w:ascii="Times New Roman" w:eastAsia="Calibri" w:hAnsi="Times New Roman" w:cs="Times New Roman"/>
          <w:sz w:val="28"/>
          <w:szCs w:val="28"/>
          <w:lang w:eastAsia="en-US"/>
        </w:rPr>
        <w:t xml:space="preserve"> годом</w:t>
      </w:r>
      <w:r w:rsidRPr="006058A2">
        <w:rPr>
          <w:rFonts w:ascii="Times New Roman" w:eastAsia="Calibri" w:hAnsi="Times New Roman" w:cs="Times New Roman"/>
          <w:sz w:val="28"/>
          <w:szCs w:val="28"/>
          <w:lang w:eastAsia="en-US"/>
        </w:rPr>
        <w:t xml:space="preserve">  представлены в</w:t>
      </w:r>
      <w:r w:rsidR="00F31DB7">
        <w:rPr>
          <w:rFonts w:ascii="Times New Roman" w:eastAsia="Calibri" w:hAnsi="Times New Roman" w:cs="Times New Roman"/>
          <w:sz w:val="28"/>
          <w:szCs w:val="28"/>
          <w:lang w:eastAsia="en-US"/>
        </w:rPr>
        <w:t xml:space="preserve"> приложении к отчету.</w:t>
      </w:r>
    </w:p>
    <w:p w:rsidR="009D5D82" w:rsidRDefault="009D5D82" w:rsidP="006A09B2">
      <w:pPr>
        <w:tabs>
          <w:tab w:val="left" w:pos="3500"/>
          <w:tab w:val="left" w:pos="9072"/>
        </w:tabs>
        <w:rPr>
          <w:rFonts w:ascii="Times New Roman" w:eastAsia="Calibri" w:hAnsi="Times New Roman" w:cs="Times New Roman"/>
          <w:bCs/>
          <w:sz w:val="28"/>
          <w:szCs w:val="28"/>
          <w:lang w:eastAsia="en-US"/>
        </w:rPr>
      </w:pPr>
    </w:p>
    <w:p w:rsidR="001221AB" w:rsidRPr="00D81ED9" w:rsidRDefault="001221AB" w:rsidP="006A09B2">
      <w:pPr>
        <w:tabs>
          <w:tab w:val="left" w:pos="3500"/>
          <w:tab w:val="left" w:pos="9072"/>
        </w:tabs>
        <w:rPr>
          <w:rFonts w:ascii="Times New Roman" w:eastAsia="Calibri" w:hAnsi="Times New Roman" w:cs="Times New Roman"/>
          <w:bCs/>
          <w:sz w:val="28"/>
          <w:szCs w:val="28"/>
          <w:lang w:eastAsia="en-US"/>
        </w:rPr>
      </w:pPr>
      <w:r w:rsidRPr="00D81ED9">
        <w:rPr>
          <w:rFonts w:ascii="Times New Roman" w:eastAsia="Calibri" w:hAnsi="Times New Roman" w:cs="Times New Roman"/>
          <w:bCs/>
          <w:sz w:val="28"/>
          <w:szCs w:val="28"/>
          <w:lang w:eastAsia="en-US"/>
        </w:rPr>
        <w:t xml:space="preserve">Председатель                                                                        </w:t>
      </w:r>
      <w:r w:rsidR="00EA055E">
        <w:rPr>
          <w:rFonts w:ascii="Times New Roman" w:eastAsia="Calibri" w:hAnsi="Times New Roman" w:cs="Times New Roman"/>
          <w:bCs/>
          <w:sz w:val="28"/>
          <w:szCs w:val="28"/>
          <w:lang w:eastAsia="en-US"/>
        </w:rPr>
        <w:t xml:space="preserve">  </w:t>
      </w:r>
      <w:r w:rsidRPr="00D81ED9">
        <w:rPr>
          <w:rFonts w:ascii="Times New Roman" w:eastAsia="Calibri" w:hAnsi="Times New Roman" w:cs="Times New Roman"/>
          <w:bCs/>
          <w:sz w:val="28"/>
          <w:szCs w:val="28"/>
          <w:lang w:eastAsia="en-US"/>
        </w:rPr>
        <w:t xml:space="preserve"> Л.Ф.Чебодаева</w:t>
      </w:r>
    </w:p>
    <w:p w:rsidR="002E007B" w:rsidRDefault="002E007B"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59172E" w:rsidRDefault="0059172E" w:rsidP="006A09B2">
      <w:pPr>
        <w:tabs>
          <w:tab w:val="left" w:pos="3500"/>
          <w:tab w:val="left" w:pos="9072"/>
        </w:tabs>
        <w:ind w:firstLine="567"/>
        <w:jc w:val="center"/>
        <w:rPr>
          <w:rFonts w:ascii="Times New Roman" w:eastAsia="Times New Roman" w:hAnsi="Times New Roman" w:cs="Times New Roman"/>
          <w:sz w:val="24"/>
          <w:szCs w:val="24"/>
        </w:rPr>
      </w:pPr>
    </w:p>
    <w:p w:rsidR="009D5D82" w:rsidRDefault="009D5D82" w:rsidP="006A09B2">
      <w:pPr>
        <w:tabs>
          <w:tab w:val="left" w:pos="3500"/>
          <w:tab w:val="left" w:pos="9072"/>
        </w:tabs>
        <w:spacing w:after="0" w:line="240" w:lineRule="auto"/>
        <w:ind w:firstLine="567"/>
        <w:jc w:val="right"/>
        <w:rPr>
          <w:rFonts w:ascii="Times New Roman" w:eastAsia="Times New Roman" w:hAnsi="Times New Roman" w:cs="Times New Roman"/>
          <w:sz w:val="24"/>
          <w:szCs w:val="24"/>
        </w:rPr>
      </w:pPr>
    </w:p>
    <w:p w:rsidR="0013628F" w:rsidRDefault="0013628F" w:rsidP="006A09B2">
      <w:pPr>
        <w:tabs>
          <w:tab w:val="left" w:pos="3500"/>
          <w:tab w:val="left" w:pos="9072"/>
        </w:tabs>
        <w:spacing w:after="0" w:line="240" w:lineRule="auto"/>
        <w:ind w:firstLine="567"/>
        <w:jc w:val="right"/>
        <w:rPr>
          <w:rFonts w:ascii="Times New Roman" w:eastAsia="Times New Roman" w:hAnsi="Times New Roman" w:cs="Times New Roman"/>
          <w:sz w:val="24"/>
          <w:szCs w:val="24"/>
        </w:rPr>
      </w:pPr>
    </w:p>
    <w:p w:rsidR="0013628F" w:rsidRDefault="0013628F" w:rsidP="006A09B2">
      <w:pPr>
        <w:tabs>
          <w:tab w:val="left" w:pos="3500"/>
          <w:tab w:val="left" w:pos="9072"/>
        </w:tabs>
        <w:spacing w:after="0" w:line="240" w:lineRule="auto"/>
        <w:ind w:firstLine="567"/>
        <w:jc w:val="right"/>
        <w:rPr>
          <w:rFonts w:ascii="Times New Roman" w:eastAsia="Times New Roman" w:hAnsi="Times New Roman" w:cs="Times New Roman"/>
          <w:sz w:val="24"/>
          <w:szCs w:val="24"/>
        </w:rPr>
      </w:pPr>
    </w:p>
    <w:p w:rsidR="007B70F1" w:rsidRDefault="001F155B" w:rsidP="006A09B2">
      <w:pPr>
        <w:tabs>
          <w:tab w:val="left" w:pos="3500"/>
          <w:tab w:val="left" w:pos="9072"/>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7B70F1">
        <w:rPr>
          <w:rFonts w:ascii="Times New Roman" w:eastAsia="Times New Roman" w:hAnsi="Times New Roman" w:cs="Times New Roman"/>
          <w:sz w:val="24"/>
          <w:szCs w:val="24"/>
        </w:rPr>
        <w:t xml:space="preserve">риложение к отчету «О деятельности </w:t>
      </w:r>
    </w:p>
    <w:p w:rsidR="007B70F1" w:rsidRDefault="007B70F1" w:rsidP="006A09B2">
      <w:pPr>
        <w:tabs>
          <w:tab w:val="left" w:pos="3500"/>
          <w:tab w:val="left" w:pos="9072"/>
        </w:tabs>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КРК Аскизского района в </w:t>
      </w:r>
      <w:r w:rsidR="001F74B3">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году»</w:t>
      </w:r>
    </w:p>
    <w:p w:rsidR="007B70F1" w:rsidRDefault="007B70F1" w:rsidP="006A09B2">
      <w:pPr>
        <w:tabs>
          <w:tab w:val="left" w:pos="3500"/>
        </w:tabs>
        <w:spacing w:after="0" w:line="240" w:lineRule="auto"/>
        <w:jc w:val="center"/>
        <w:rPr>
          <w:rFonts w:ascii="Times New Roman" w:eastAsia="Calibri" w:hAnsi="Times New Roman" w:cs="Times New Roman"/>
          <w:sz w:val="28"/>
          <w:szCs w:val="28"/>
          <w:lang w:eastAsia="en-US"/>
        </w:rPr>
      </w:pPr>
    </w:p>
    <w:p w:rsidR="00DD11D9" w:rsidRDefault="00067D5C" w:rsidP="006A09B2">
      <w:pPr>
        <w:tabs>
          <w:tab w:val="left" w:pos="3500"/>
        </w:tabs>
        <w:spacing w:after="0" w:line="240" w:lineRule="auto"/>
        <w:jc w:val="center"/>
        <w:rPr>
          <w:rFonts w:ascii="Times New Roman" w:eastAsia="Calibri" w:hAnsi="Times New Roman" w:cs="Times New Roman"/>
          <w:sz w:val="28"/>
          <w:szCs w:val="28"/>
        </w:rPr>
      </w:pPr>
      <w:bookmarkStart w:id="1" w:name="_Hlk127352659"/>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8147050</wp:posOffset>
                </wp:positionH>
                <wp:positionV relativeFrom="paragraph">
                  <wp:posOffset>-660400</wp:posOffset>
                </wp:positionV>
                <wp:extent cx="2096135" cy="33210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135" cy="332105"/>
                        </a:xfrm>
                        <a:prstGeom prst="rect">
                          <a:avLst/>
                        </a:prstGeom>
                        <a:solidFill>
                          <a:schemeClr val="accent1">
                            <a:alpha val="0"/>
                          </a:schemeClr>
                        </a:solidFill>
                        <a:ln>
                          <a:solidFill>
                            <a:schemeClr val="accent1">
                              <a:shade val="50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BF2" w:rsidRDefault="00973BF2" w:rsidP="00DD11D9">
                            <w:pPr>
                              <w:pStyle w:val="af"/>
                              <w:spacing w:before="0" w:beforeAutospacing="0" w:after="0" w:afterAutospacing="0"/>
                              <w:jc w:val="center"/>
                            </w:pPr>
                            <w:r>
                              <w:rPr>
                                <w:color w:val="000000" w:themeColor="text1"/>
                                <w:kern w:val="24"/>
                                <w:sz w:val="32"/>
                                <w:szCs w:val="32"/>
                              </w:rPr>
                              <w:t>ПРИЛОЖЕНИЕ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left:0;text-align:left;margin-left:641.5pt;margin-top:-52pt;width:165.05pt;height:2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" fillcolor="#4f81bd [3204]" strokecolor="#243f60 [1604]" strokeweight="2pt">
                <v:fill opacity="0"/>
                <v:stroke opacity="0"/>
                <v:path arrowok="t"/>
                <v:textbox>
                  <w:txbxContent>
                    <w:p w:rsidR="00973BF2" w:rsidRDefault="00973BF2" w:rsidP="00DD11D9">
                      <w:pPr>
                        <w:pStyle w:val="af"/>
                        <w:spacing w:before="0" w:beforeAutospacing="0" w:after="0" w:afterAutospacing="0"/>
                        <w:jc w:val="center"/>
                      </w:pPr>
                      <w:r>
                        <w:rPr>
                          <w:color w:val="000000" w:themeColor="text1"/>
                          <w:kern w:val="24"/>
                          <w:sz w:val="32"/>
                          <w:szCs w:val="32"/>
                        </w:rPr>
                        <w:t>ПРИЛОЖЕНИЕ 3</w:t>
                      </w:r>
                    </w:p>
                  </w:txbxContent>
                </v:textbox>
              </v:rect>
            </w:pict>
          </mc:Fallback>
        </mc:AlternateContent>
      </w:r>
      <w:r w:rsidR="00DD11D9" w:rsidRPr="00062F55">
        <w:rPr>
          <w:rFonts w:ascii="Times New Roman" w:eastAsia="Calibri" w:hAnsi="Times New Roman" w:cs="Times New Roman"/>
          <w:sz w:val="28"/>
          <w:szCs w:val="28"/>
        </w:rPr>
        <w:t xml:space="preserve">Основные показатели деятельности </w:t>
      </w:r>
    </w:p>
    <w:p w:rsidR="00DD11D9" w:rsidRDefault="00DD11D9" w:rsidP="006A09B2">
      <w:pPr>
        <w:tabs>
          <w:tab w:val="left" w:pos="3500"/>
        </w:tabs>
        <w:spacing w:after="0" w:line="240" w:lineRule="auto"/>
        <w:jc w:val="center"/>
        <w:rPr>
          <w:rFonts w:ascii="Times New Roman" w:eastAsia="Calibri" w:hAnsi="Times New Roman" w:cs="Times New Roman"/>
          <w:sz w:val="28"/>
          <w:szCs w:val="28"/>
        </w:rPr>
      </w:pPr>
      <w:r w:rsidRPr="00686855">
        <w:rPr>
          <w:rFonts w:ascii="Times New Roman" w:eastAsia="Calibri" w:hAnsi="Times New Roman" w:cs="Times New Roman"/>
          <w:b/>
          <w:sz w:val="28"/>
          <w:szCs w:val="28"/>
        </w:rPr>
        <w:t>Контрольно-ревизионной комиссии Аскизского района Республики Хакасия</w:t>
      </w:r>
      <w:r>
        <w:rPr>
          <w:rFonts w:ascii="Times New Roman" w:eastAsia="Calibri" w:hAnsi="Times New Roman" w:cs="Times New Roman"/>
          <w:sz w:val="28"/>
          <w:szCs w:val="28"/>
        </w:rPr>
        <w:t xml:space="preserve"> </w:t>
      </w:r>
      <w:r w:rsidR="00E04AE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2022 году</w:t>
      </w:r>
    </w:p>
    <w:p w:rsidR="00DD11D9" w:rsidRDefault="00DD11D9" w:rsidP="006A09B2">
      <w:pPr>
        <w:tabs>
          <w:tab w:val="left" w:pos="3500"/>
        </w:tabs>
        <w:spacing w:after="0" w:line="240" w:lineRule="auto"/>
        <w:jc w:val="center"/>
        <w:rPr>
          <w:rFonts w:ascii="Times New Roman" w:eastAsia="Calibri" w:hAnsi="Times New Roman" w:cs="Times New Roman"/>
          <w:sz w:val="28"/>
          <w:szCs w:val="28"/>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66"/>
        <w:gridCol w:w="6696"/>
        <w:gridCol w:w="952"/>
        <w:gridCol w:w="952"/>
      </w:tblGrid>
      <w:tr w:rsidR="00DD11D9" w:rsidRPr="005C5336" w:rsidTr="00EA41B1">
        <w:trPr>
          <w:cantSplit/>
          <w:trHeight w:val="862"/>
          <w:tblHeader/>
        </w:trPr>
        <w:tc>
          <w:tcPr>
            <w:tcW w:w="381"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п/п</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Наименование показателя</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3919E0"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 год</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3919E0"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 год</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Проведено контрольных и экспертно-аналитических мероприятий</w:t>
            </w:r>
            <w:r>
              <w:rPr>
                <w:rFonts w:ascii="Times New Roman" w:eastAsia="Times New Roman" w:hAnsi="Times New Roman" w:cs="Times New Roman"/>
                <w:sz w:val="20"/>
                <w:szCs w:val="20"/>
              </w:rPr>
              <w:t>,</w:t>
            </w:r>
            <w:r w:rsidRPr="005C5336">
              <w:rPr>
                <w:rFonts w:ascii="Times New Roman" w:eastAsia="Times New Roman" w:hAnsi="Times New Roman" w:cs="Times New Roman"/>
                <w:sz w:val="20"/>
                <w:szCs w:val="20"/>
              </w:rPr>
              <w:t xml:space="preserve">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контрольных мероприятий</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экспертно-аналитических мероприятий </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(за исключением экспертиз проектов законодательных и иных нормативных правовых актов)</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проведенных экспертиз проектов законодательных и иных нормативных правовых актов</w:t>
            </w:r>
            <w:r>
              <w:rPr>
                <w:rFonts w:ascii="Times New Roman" w:eastAsia="Times New Roman" w:hAnsi="Times New Roman" w:cs="Times New Roman"/>
                <w:sz w:val="20"/>
                <w:szCs w:val="20"/>
              </w:rPr>
              <w:t xml:space="preserve"> (ед)</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объектов проведенных контрольных и экспертно-аналитических мероприятий,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3.1.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объектов контрольных мероприятий</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3.2.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объектов экспертно-аналитических мероприятий</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4.</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Проведено контрольных и экспертно-аналитических мероприятий по поручениям, предложениям, запросам и обращениям</w:t>
            </w:r>
            <w:r>
              <w:rPr>
                <w:rFonts w:ascii="Times New Roman" w:eastAsia="Times New Roman" w:hAnsi="Times New Roman" w:cs="Times New Roman"/>
                <w:sz w:val="20"/>
                <w:szCs w:val="20"/>
              </w:rPr>
              <w:t>,</w:t>
            </w:r>
            <w:r w:rsidRPr="005C5336">
              <w:rPr>
                <w:rFonts w:ascii="Times New Roman" w:eastAsia="Times New Roman" w:hAnsi="Times New Roman" w:cs="Times New Roman"/>
                <w:sz w:val="20"/>
                <w:szCs w:val="20"/>
              </w:rPr>
              <w:t xml:space="preserve">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 на основании:</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4.1.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поручений </w:t>
            </w:r>
            <w:r>
              <w:rPr>
                <w:rFonts w:ascii="Times New Roman" w:eastAsia="Times New Roman" w:hAnsi="Times New Roman" w:cs="Times New Roman"/>
                <w:sz w:val="20"/>
                <w:szCs w:val="20"/>
              </w:rPr>
              <w:t>представительного</w:t>
            </w:r>
            <w:r w:rsidRPr="005C5336">
              <w:rPr>
                <w:rFonts w:ascii="Times New Roman" w:eastAsia="Times New Roman" w:hAnsi="Times New Roman" w:cs="Times New Roman"/>
                <w:sz w:val="20"/>
                <w:szCs w:val="20"/>
              </w:rPr>
              <w:t xml:space="preserve"> органа </w:t>
            </w:r>
            <w:r>
              <w:rPr>
                <w:rFonts w:ascii="Times New Roman" w:eastAsia="Times New Roman" w:hAnsi="Times New Roman" w:cs="Times New Roman"/>
                <w:sz w:val="20"/>
                <w:szCs w:val="20"/>
              </w:rPr>
              <w:t>муниципального образования</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4.</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предложений глав муниципальных образований</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4.</w:t>
            </w:r>
            <w:r>
              <w:rPr>
                <w:rFonts w:ascii="Times New Roman" w:eastAsia="Times New Roman" w:hAnsi="Times New Roman" w:cs="Times New Roman"/>
                <w:sz w:val="20"/>
                <w:szCs w:val="20"/>
              </w:rPr>
              <w:t>3</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обращений органов прокуратуры и иных правоохранительных органов</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4.</w:t>
            </w:r>
            <w:r>
              <w:rPr>
                <w:rFonts w:ascii="Times New Roman" w:eastAsia="Times New Roman" w:hAnsi="Times New Roman" w:cs="Times New Roman"/>
                <w:sz w:val="20"/>
                <w:szCs w:val="20"/>
              </w:rPr>
              <w:t>4</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обращений граждан</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Предложений со стороны структурных подразделений местной администрации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5.</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Проведено совместных и параллельных контрольных и экспертно-аналитических мероприятий</w:t>
            </w:r>
            <w:r>
              <w:rPr>
                <w:rFonts w:ascii="Times New Roman" w:eastAsia="Times New Roman" w:hAnsi="Times New Roman" w:cs="Times New Roman"/>
                <w:sz w:val="20"/>
                <w:szCs w:val="20"/>
              </w:rPr>
              <w:t>,</w:t>
            </w:r>
            <w:r w:rsidRPr="005C5336">
              <w:rPr>
                <w:rFonts w:ascii="Times New Roman" w:eastAsia="Times New Roman" w:hAnsi="Times New Roman" w:cs="Times New Roman"/>
                <w:sz w:val="20"/>
                <w:szCs w:val="20"/>
              </w:rPr>
              <w:t xml:space="preserve">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5.</w:t>
            </w:r>
            <w:r>
              <w:rPr>
                <w:rFonts w:ascii="Times New Roman" w:eastAsia="Times New Roman" w:hAnsi="Times New Roman" w:cs="Times New Roman"/>
                <w:sz w:val="20"/>
                <w:szCs w:val="20"/>
              </w:rPr>
              <w:t>1</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К</w:t>
            </w:r>
            <w:r w:rsidRPr="005C5336">
              <w:rPr>
                <w:rFonts w:ascii="Times New Roman" w:eastAsia="Times New Roman" w:hAnsi="Times New Roman" w:cs="Times New Roman"/>
                <w:sz w:val="20"/>
                <w:szCs w:val="20"/>
              </w:rPr>
              <w:t>онтрольно-счетн</w:t>
            </w:r>
            <w:r>
              <w:rPr>
                <w:rFonts w:ascii="Times New Roman" w:eastAsia="Times New Roman" w:hAnsi="Times New Roman" w:cs="Times New Roman"/>
                <w:sz w:val="20"/>
                <w:szCs w:val="20"/>
              </w:rPr>
              <w:t>ой палатой Республики Хакасия</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rPr>
          <w:trHeight w:val="256"/>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5.3.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с </w:t>
            </w:r>
            <w:r>
              <w:rPr>
                <w:rFonts w:ascii="Times New Roman" w:eastAsia="Times New Roman" w:hAnsi="Times New Roman" w:cs="Times New Roman"/>
                <w:sz w:val="20"/>
                <w:szCs w:val="20"/>
              </w:rPr>
              <w:t>органами прокуратуры (для совместных)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проверенных средств при проведении контрольных мероприятий, тыс. рублей</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1916,5</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AF7AE7"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sidRPr="00AF7AE7">
              <w:rPr>
                <w:rFonts w:ascii="Times New Roman" w:eastAsia="Times New Roman" w:hAnsi="Times New Roman" w:cs="Times New Roman"/>
                <w:sz w:val="20"/>
                <w:szCs w:val="20"/>
              </w:rPr>
              <w:t>116469,3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Всего выявлено нарушений в ходе осуществления внешнего государственного финансового контроля (</w:t>
            </w:r>
            <w:r>
              <w:rPr>
                <w:rFonts w:ascii="Times New Roman" w:eastAsia="Times New Roman" w:hAnsi="Times New Roman" w:cs="Times New Roman"/>
                <w:sz w:val="20"/>
                <w:szCs w:val="20"/>
              </w:rPr>
              <w:t>тыс</w:t>
            </w:r>
            <w:r w:rsidRPr="005C5336">
              <w:rPr>
                <w:rFonts w:ascii="Times New Roman" w:eastAsia="Times New Roman" w:hAnsi="Times New Roman" w:cs="Times New Roman"/>
                <w:sz w:val="20"/>
                <w:szCs w:val="20"/>
              </w:rPr>
              <w:t>. руб./количество),</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1359,2/43</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2966,4/5</w:t>
            </w:r>
          </w:p>
        </w:tc>
      </w:tr>
      <w:tr w:rsidR="00DD11D9" w:rsidRPr="005C5336" w:rsidTr="00EA41B1">
        <w:trPr>
          <w:trHeight w:val="371"/>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sidRPr="005C5336">
              <w:rPr>
                <w:rFonts w:ascii="Times New Roman" w:eastAsia="Times New Roman" w:hAnsi="Times New Roman" w:cs="Times New Roman"/>
                <w:color w:val="000000"/>
                <w:sz w:val="20"/>
                <w:szCs w:val="20"/>
              </w:rPr>
              <w:t>нарушения при формировании и исполнении бюджетов</w:t>
            </w:r>
            <w:r>
              <w:rPr>
                <w:rFonts w:ascii="Times New Roman" w:eastAsia="Times New Roman" w:hAnsi="Times New Roman" w:cs="Times New Roman"/>
                <w:color w:val="000000"/>
                <w:sz w:val="20"/>
                <w:szCs w:val="20"/>
              </w:rPr>
              <w:t xml:space="preserve"> (</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894,6/2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sidRPr="005C5336">
              <w:rPr>
                <w:rFonts w:ascii="Times New Roman" w:eastAsia="Times New Roman" w:hAnsi="Times New Roman" w:cs="Times New Roman"/>
                <w:color w:val="000000"/>
                <w:sz w:val="20"/>
                <w:szCs w:val="20"/>
              </w:rPr>
              <w:t>нарушения ведения бухгалтерского учета, составления и представления бухгалтерской (финансовой) отчетности</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sidRPr="005C5336">
              <w:rPr>
                <w:rFonts w:ascii="Times New Roman" w:eastAsia="Times New Roman" w:hAnsi="Times New Roman" w:cs="Times New Roman"/>
                <w:color w:val="000000"/>
                <w:sz w:val="20"/>
                <w:szCs w:val="20"/>
              </w:rPr>
              <w:t>нарушения в сфере управления и распоряжения муниципальной собственностью</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1639,4/3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.4.</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sidRPr="005C5336">
              <w:rPr>
                <w:rFonts w:ascii="Times New Roman" w:eastAsia="Times New Roman" w:hAnsi="Times New Roman" w:cs="Times New Roman"/>
                <w:color w:val="000000"/>
                <w:sz w:val="20"/>
                <w:szCs w:val="20"/>
              </w:rPr>
              <w:t>нарушения при осуществлении муниципальных закупок и закупок отдельными видами юридических лиц</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.5.</w:t>
            </w:r>
          </w:p>
        </w:tc>
        <w:tc>
          <w:tcPr>
            <w:tcW w:w="3669"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sidRPr="005C5336">
              <w:rPr>
                <w:rFonts w:ascii="Times New Roman" w:eastAsia="Times New Roman" w:hAnsi="Times New Roman" w:cs="Times New Roman"/>
                <w:color w:val="000000"/>
                <w:sz w:val="20"/>
                <w:szCs w:val="20"/>
              </w:rPr>
              <w:t>иные нарушения</w:t>
            </w:r>
            <w:r>
              <w:rPr>
                <w:rFonts w:ascii="Times New Roman" w:eastAsia="Times New Roman" w:hAnsi="Times New Roman" w:cs="Times New Roman"/>
                <w:color w:val="000000"/>
                <w:sz w:val="20"/>
                <w:szCs w:val="20"/>
              </w:rPr>
              <w:t xml:space="preserve"> </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1359,2/1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432,4/1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Pr="005C5336">
              <w:rPr>
                <w:rFonts w:ascii="Times New Roman" w:eastAsia="Times New Roman" w:hAnsi="Times New Roman" w:cs="Times New Roman"/>
                <w:color w:val="000000"/>
                <w:sz w:val="20"/>
                <w:szCs w:val="20"/>
              </w:rPr>
              <w:t>.6.</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color w:val="000000"/>
                <w:sz w:val="20"/>
                <w:szCs w:val="20"/>
              </w:rPr>
              <w:t>нецелевое использование бюджетных средств</w:t>
            </w:r>
            <w:r>
              <w:rPr>
                <w:rFonts w:ascii="Times New Roman" w:eastAsia="Times New Roman" w:hAnsi="Times New Roman" w:cs="Times New Roman"/>
                <w:color w:val="000000"/>
                <w:sz w:val="20"/>
                <w:szCs w:val="20"/>
              </w:rPr>
              <w:t xml:space="preserve"> (</w:t>
            </w:r>
            <w:r w:rsidRPr="00E91929">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Объем нарушений, подлежащий устранению </w:t>
            </w:r>
            <w:r w:rsidRPr="00442CC3">
              <w:rPr>
                <w:rFonts w:ascii="Times New Roman" w:eastAsia="Times New Roman" w:hAnsi="Times New Roman" w:cs="Times New Roman"/>
                <w:color w:val="000000"/>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1446,6</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Pr="005C5336">
              <w:rPr>
                <w:rFonts w:ascii="Times New Roman" w:eastAsia="Times New Roman" w:hAnsi="Times New Roman" w:cs="Times New Roman"/>
                <w:color w:val="000000"/>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color w:val="000000"/>
                <w:sz w:val="20"/>
                <w:szCs w:val="20"/>
              </w:rPr>
              <w:t>Выявлено неэффективное использование государственных средств (</w:t>
            </w:r>
            <w:r>
              <w:rPr>
                <w:rFonts w:ascii="Times New Roman" w:eastAsia="Times New Roman" w:hAnsi="Times New Roman" w:cs="Times New Roman"/>
                <w:color w:val="000000"/>
                <w:sz w:val="20"/>
                <w:szCs w:val="20"/>
              </w:rPr>
              <w:t>тыс</w:t>
            </w:r>
            <w:r w:rsidRPr="005C5336">
              <w:rPr>
                <w:rFonts w:ascii="Times New Roman" w:eastAsia="Times New Roman" w:hAnsi="Times New Roman" w:cs="Times New Roman"/>
                <w:color w:val="000000"/>
                <w:sz w:val="20"/>
                <w:szCs w:val="20"/>
              </w:rPr>
              <w:t>. руб.)</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239,4</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Устранено выявленных нарушений </w:t>
            </w:r>
            <w:r w:rsidRPr="00442CC3">
              <w:rPr>
                <w:rFonts w:ascii="Times New Roman" w:eastAsia="Times New Roman" w:hAnsi="Times New Roman" w:cs="Times New Roman"/>
                <w:sz w:val="20"/>
                <w:szCs w:val="20"/>
              </w:rPr>
              <w:t>(тыс. руб./количество)</w:t>
            </w:r>
            <w:r w:rsidRPr="005C5336">
              <w:rPr>
                <w:rFonts w:ascii="Times New Roman" w:eastAsia="Times New Roman" w:hAnsi="Times New Roman" w:cs="Times New Roman"/>
                <w:sz w:val="20"/>
                <w:szCs w:val="20"/>
              </w:rPr>
              <w:t xml:space="preserve">, </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в том числе:</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0,0/34</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1446,6</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устранено нарушений, выявленных в периодах, предшествующих отчетному </w:t>
            </w:r>
            <w:r w:rsidRPr="007A370F">
              <w:rPr>
                <w:rFonts w:ascii="Times New Roman" w:eastAsia="Times New Roman" w:hAnsi="Times New Roman" w:cs="Times New Roman"/>
                <w:sz w:val="20"/>
                <w:szCs w:val="20"/>
              </w:rPr>
              <w:t>(тыс. руб./количество)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5C5336">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обеспечен возврат средств в бюджеты всех уровней бюджетной системы Российской Федерации </w:t>
            </w:r>
            <w:r w:rsidRPr="000368AB">
              <w:rPr>
                <w:rFonts w:ascii="Times New Roman" w:eastAsia="Times New Roman" w:hAnsi="Times New Roman" w:cs="Times New Roman"/>
                <w:sz w:val="20"/>
                <w:szCs w:val="20"/>
              </w:rPr>
              <w:t>(тыс. руб.)</w:t>
            </w:r>
            <w:r>
              <w:rPr>
                <w:rFonts w:ascii="Times New Roman" w:eastAsia="Times New Roman" w:hAnsi="Times New Roman" w:cs="Times New Roman"/>
                <w:sz w:val="20"/>
                <w:szCs w:val="20"/>
              </w:rPr>
              <w:t xml:space="preserve">, </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7A370F">
              <w:rPr>
                <w:rFonts w:ascii="Times New Roman" w:eastAsia="Times New Roman" w:hAnsi="Times New Roman" w:cs="Times New Roman"/>
                <w:sz w:val="20"/>
                <w:szCs w:val="20"/>
              </w:rPr>
              <w:t>обеспечен возврат средств в бюджеты всех уровней бюджетной системы Российской Федерации</w:t>
            </w:r>
            <w:r>
              <w:rPr>
                <w:rFonts w:ascii="Times New Roman" w:eastAsia="Times New Roman" w:hAnsi="Times New Roman" w:cs="Times New Roman"/>
                <w:sz w:val="20"/>
                <w:szCs w:val="20"/>
              </w:rPr>
              <w:t xml:space="preserve"> по мероприятиям, проведенным в </w:t>
            </w:r>
            <w:r w:rsidRPr="00964323">
              <w:rPr>
                <w:rFonts w:ascii="Times New Roman" w:eastAsia="Times New Roman" w:hAnsi="Times New Roman" w:cs="Times New Roman"/>
                <w:sz w:val="20"/>
                <w:szCs w:val="20"/>
              </w:rPr>
              <w:t>периодах, предшествующих отчетному(тыс. руб.)</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Направлено представлений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r w:rsidRPr="005C5336">
              <w:rPr>
                <w:rFonts w:ascii="Times New Roman" w:eastAsia="Times New Roman" w:hAnsi="Times New Roman" w:cs="Times New Roman"/>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представлений, выполненных в установленные сроки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представлений, сроки выполнения которых не наступили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количество представлений, не выполненных и выполненных не полностью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Направлено предписаний 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r w:rsidRPr="005C5336">
              <w:rPr>
                <w:rFonts w:ascii="Times New Roman" w:eastAsia="Times New Roman" w:hAnsi="Times New Roman" w:cs="Times New Roman"/>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предписаний, выполненных в установленные сроки</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предписаний, сроки выполнения которых не наступили</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количество предписаний, не выполненных и выполненных не полностью </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направленных уведомлений о применении бюджетных мер принуждения</w:t>
            </w:r>
            <w:r>
              <w:rPr>
                <w:rFonts w:ascii="Times New Roman" w:eastAsia="Times New Roman" w:hAnsi="Times New Roman" w:cs="Times New Roman"/>
                <w:sz w:val="20"/>
                <w:szCs w:val="20"/>
              </w:rPr>
              <w:t xml:space="preserve"> (ед)</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3375EF">
              <w:rPr>
                <w:rFonts w:ascii="Times New Roman" w:eastAsia="Times New Roman" w:hAnsi="Times New Roman" w:cs="Times New Roman"/>
                <w:sz w:val="20"/>
                <w:szCs w:val="20"/>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w:t>
            </w:r>
            <w:r w:rsidRPr="005C5336">
              <w:rPr>
                <w:rFonts w:ascii="Times New Roman" w:eastAsia="Times New Roman" w:hAnsi="Times New Roman" w:cs="Times New Roman"/>
                <w:sz w:val="20"/>
                <w:szCs w:val="20"/>
              </w:rPr>
              <w:t>(</w:t>
            </w:r>
            <w:r>
              <w:rPr>
                <w:rFonts w:ascii="Times New Roman" w:eastAsia="Times New Roman" w:hAnsi="Times New Roman" w:cs="Times New Roman"/>
                <w:sz w:val="20"/>
                <w:szCs w:val="20"/>
              </w:rPr>
              <w:t>тыс</w:t>
            </w:r>
            <w:r w:rsidRPr="005C5336">
              <w:rPr>
                <w:rFonts w:ascii="Times New Roman" w:eastAsia="Times New Roman" w:hAnsi="Times New Roman" w:cs="Times New Roman"/>
                <w:sz w:val="20"/>
                <w:szCs w:val="20"/>
              </w:rPr>
              <w:t>. руб.)</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направленных требований, указанных в представлениях и предписаниях, предложений и рекомендаций по результатам контрольных и экспертно-аналитических мероприятий (ед),</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объекту контроля, </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15.1.1.</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требований, указанных в представлениях и предписаниях  (</w:t>
            </w:r>
            <w:r w:rsidRPr="00AD4E1A">
              <w:rPr>
                <w:rFonts w:ascii="Times New Roman" w:eastAsia="Times New Roman" w:hAnsi="Times New Roman" w:cs="Times New Roman"/>
                <w:b/>
                <w:sz w:val="20"/>
                <w:szCs w:val="20"/>
              </w:rPr>
              <w:t>в том числе</w:t>
            </w:r>
            <w:r>
              <w:rPr>
                <w:rFonts w:ascii="Times New Roman" w:eastAsia="Times New Roman" w:hAnsi="Times New Roman" w:cs="Times New Roman"/>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15.1.2.</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предложений и рекомендаций в итоговых документах (отчетах, заключениях)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исполнительным органам местного самоуправления (если они не являлись объектами контроля)</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FD7F8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учтенных (исполненных) требований, указанных в представлениях и предписаниях, предложений и рекомендаций, направленных </w:t>
            </w:r>
            <w:r w:rsidRPr="00FD7F86">
              <w:rPr>
                <w:rFonts w:ascii="Times New Roman" w:eastAsia="Times New Roman" w:hAnsi="Times New Roman" w:cs="Times New Roman"/>
                <w:sz w:val="20"/>
                <w:szCs w:val="20"/>
              </w:rPr>
              <w:t>по результатам контрольных и экспертно-аналитических мероприятий (ед),</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FD7F86">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sidRPr="00FD7F86">
              <w:rPr>
                <w:rFonts w:ascii="Times New Roman" w:eastAsia="Times New Roman" w:hAnsi="Times New Roman" w:cs="Times New Roman"/>
                <w:sz w:val="20"/>
                <w:szCs w:val="20"/>
              </w:rPr>
              <w:t>объектами контроля</w:t>
            </w:r>
            <w:r>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16.1.1.</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FD7F8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EF0F0F">
              <w:rPr>
                <w:rFonts w:ascii="Times New Roman" w:eastAsia="Times New Roman" w:hAnsi="Times New Roman" w:cs="Times New Roman"/>
                <w:sz w:val="20"/>
                <w:szCs w:val="20"/>
              </w:rPr>
              <w:t xml:space="preserve">требований, указанных в представлениях и предписаниях  </w:t>
            </w:r>
            <w:r>
              <w:rPr>
                <w:rFonts w:ascii="Times New Roman" w:eastAsia="Times New Roman" w:hAnsi="Times New Roman" w:cs="Times New Roman"/>
                <w:sz w:val="20"/>
                <w:szCs w:val="20"/>
              </w:rPr>
              <w:t>(</w:t>
            </w:r>
            <w:r w:rsidRPr="00AC2B6C">
              <w:rPr>
                <w:rFonts w:ascii="Times New Roman" w:eastAsia="Times New Roman" w:hAnsi="Times New Roman" w:cs="Times New Roman"/>
                <w:b/>
                <w:sz w:val="20"/>
                <w:szCs w:val="20"/>
              </w:rPr>
              <w:t>в том числе</w:t>
            </w:r>
            <w:r>
              <w:rPr>
                <w:rFonts w:ascii="Times New Roman" w:eastAsia="Times New Roman" w:hAnsi="Times New Roman" w:cs="Times New Roman"/>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16.1.2.</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FD7F8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EF0F0F">
              <w:rPr>
                <w:rFonts w:ascii="Times New Roman" w:eastAsia="Times New Roman" w:hAnsi="Times New Roman" w:cs="Times New Roman"/>
                <w:sz w:val="20"/>
                <w:szCs w:val="20"/>
              </w:rPr>
              <w:t xml:space="preserve">предложений и рекомендаций в итоговых документах (отчетах, заключениях)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516.2.</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FD7F86">
              <w:rPr>
                <w:rFonts w:ascii="Times New Roman" w:eastAsia="Times New Roman" w:hAnsi="Times New Roman" w:cs="Times New Roman"/>
                <w:sz w:val="20"/>
                <w:szCs w:val="20"/>
              </w:rPr>
              <w:t>исполнительными органами местного самоуправления (если они не являлись объектами контроля)</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7</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auto"/>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Направлено информационных писем в органы </w:t>
            </w:r>
            <w:r>
              <w:rPr>
                <w:rFonts w:ascii="Times New Roman" w:eastAsia="Times New Roman" w:hAnsi="Times New Roman" w:cs="Times New Roman"/>
                <w:sz w:val="20"/>
                <w:szCs w:val="20"/>
              </w:rPr>
              <w:t>местного самоуправления и объекты контроля (ед)</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Количество принятых (актуализированных) правовых и локальных актов </w:t>
            </w:r>
            <w:r w:rsidRPr="0057554A">
              <w:rPr>
                <w:rFonts w:ascii="Times New Roman" w:eastAsia="Times New Roman" w:hAnsi="Times New Roman" w:cs="Times New Roman"/>
                <w:sz w:val="20"/>
                <w:szCs w:val="20"/>
              </w:rPr>
              <w:t>по результатам контрольных и экспертно-аналитических мероприятий (ед</w:t>
            </w:r>
            <w:r>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07222F">
              <w:rPr>
                <w:rFonts w:ascii="Times New Roman" w:eastAsia="Times New Roman" w:hAnsi="Times New Roman" w:cs="Times New Roman"/>
                <w:sz w:val="20"/>
                <w:szCs w:val="20"/>
              </w:rPr>
              <w:t xml:space="preserve">объектами контроля </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07222F">
              <w:rPr>
                <w:rFonts w:ascii="Times New Roman" w:eastAsia="Times New Roman" w:hAnsi="Times New Roman" w:cs="Times New Roman"/>
                <w:sz w:val="20"/>
                <w:szCs w:val="20"/>
              </w:rPr>
              <w:t>исполнительными органами местного самоуправления (если они не являлись объектами контроля)</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материалов, направленных</w:t>
            </w:r>
            <w:r>
              <w:rPr>
                <w:rFonts w:ascii="Times New Roman" w:eastAsia="Times New Roman" w:hAnsi="Times New Roman" w:cs="Times New Roman"/>
                <w:sz w:val="20"/>
                <w:szCs w:val="20"/>
              </w:rPr>
              <w:t xml:space="preserve"> </w:t>
            </w:r>
            <w:r w:rsidRPr="005C5336">
              <w:rPr>
                <w:rFonts w:ascii="Times New Roman" w:eastAsia="Times New Roman" w:hAnsi="Times New Roman" w:cs="Times New Roman"/>
                <w:sz w:val="20"/>
                <w:szCs w:val="20"/>
              </w:rPr>
              <w:t>в органы прокуратуры и иные правоохранительные органы</w:t>
            </w:r>
            <w:r>
              <w:rPr>
                <w:rFonts w:ascii="Times New Roman" w:eastAsia="Times New Roman" w:hAnsi="Times New Roman" w:cs="Times New Roman"/>
                <w:sz w:val="20"/>
                <w:szCs w:val="20"/>
              </w:rPr>
              <w:t xml:space="preserve"> (ед)</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Результаты </w:t>
            </w:r>
            <w:r w:rsidRPr="0007222F">
              <w:rPr>
                <w:rFonts w:ascii="Times New Roman" w:eastAsia="Times New Roman" w:hAnsi="Times New Roman" w:cs="Times New Roman"/>
                <w:sz w:val="20"/>
                <w:szCs w:val="20"/>
              </w:rPr>
              <w:t xml:space="preserve">рассмотрения органами прокуратуры и иными </w:t>
            </w:r>
            <w:r w:rsidRPr="0007222F">
              <w:rPr>
                <w:rFonts w:ascii="Times New Roman" w:eastAsia="Times New Roman" w:hAnsi="Times New Roman" w:cs="Times New Roman"/>
                <w:sz w:val="20"/>
                <w:szCs w:val="20"/>
              </w:rPr>
              <w:lastRenderedPageBreak/>
              <w:t>правоохранительными органами материалов, направленных контрольно-счетным органом</w:t>
            </w:r>
            <w:r>
              <w:rPr>
                <w:rFonts w:ascii="Times New Roman" w:eastAsia="Times New Roman" w:hAnsi="Times New Roman" w:cs="Times New Roman"/>
                <w:sz w:val="20"/>
                <w:szCs w:val="20"/>
              </w:rPr>
              <w:t xml:space="preserve"> (ед),</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принято решений о возбуждении уголовного дела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принято решений об отказе в  возбуждении уголовного дела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7554A">
              <w:rPr>
                <w:rFonts w:ascii="Times New Roman" w:eastAsia="Times New Roman" w:hAnsi="Times New Roman" w:cs="Times New Roman"/>
                <w:sz w:val="20"/>
                <w:szCs w:val="20"/>
              </w:rPr>
              <w:t>принято решений о прекращении уголовного дела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20.4.</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7554A">
              <w:rPr>
                <w:rFonts w:ascii="Times New Roman" w:eastAsia="Times New Roman" w:hAnsi="Times New Roman" w:cs="Times New Roman"/>
                <w:sz w:val="20"/>
                <w:szCs w:val="20"/>
              </w:rPr>
              <w:t>возбуждено дел об административных правонарушениях, по которым назначено административное наказание</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5C5336">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внесено протестов, представлений, постановлений и предостережений по фактам нарушений закона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меры прокурорского реагирования</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Возбуждено дел об административных правонарушениях </w:t>
            </w:r>
            <w:r>
              <w:rPr>
                <w:rFonts w:ascii="Times New Roman" w:eastAsia="Times New Roman" w:hAnsi="Times New Roman" w:cs="Times New Roman"/>
                <w:sz w:val="20"/>
                <w:szCs w:val="20"/>
              </w:rPr>
              <w:t xml:space="preserve">сотрудниками контрольно-счетного органа </w:t>
            </w:r>
            <w:r w:rsidRPr="005C5336">
              <w:rPr>
                <w:rFonts w:ascii="Times New Roman" w:eastAsia="Times New Roman" w:hAnsi="Times New Roman" w:cs="Times New Roman"/>
                <w:sz w:val="20"/>
                <w:szCs w:val="20"/>
              </w:rPr>
              <w:t>всего</w:t>
            </w:r>
            <w:r>
              <w:rPr>
                <w:rFonts w:ascii="Times New Roman" w:eastAsia="Times New Roman" w:hAnsi="Times New Roman" w:cs="Times New Roman"/>
                <w:sz w:val="20"/>
                <w:szCs w:val="20"/>
              </w:rPr>
              <w:t xml:space="preserve"> (ед)</w:t>
            </w:r>
            <w:r w:rsidRPr="005C5336">
              <w:rPr>
                <w:rFonts w:ascii="Times New Roman" w:eastAsia="Times New Roman" w:hAnsi="Times New Roman" w:cs="Times New Roman"/>
                <w:sz w:val="20"/>
                <w:szCs w:val="20"/>
              </w:rPr>
              <w:t xml:space="preserve">, </w:t>
            </w:r>
          </w:p>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из них</w:t>
            </w:r>
            <w:r>
              <w:rPr>
                <w:rFonts w:ascii="Times New Roman" w:eastAsia="Times New Roman" w:hAnsi="Times New Roman" w:cs="Times New Roman"/>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количество дел </w:t>
            </w:r>
            <w:r>
              <w:rPr>
                <w:rFonts w:ascii="Times New Roman" w:eastAsia="Times New Roman" w:hAnsi="Times New Roman" w:cs="Times New Roman"/>
                <w:sz w:val="20"/>
                <w:szCs w:val="20"/>
              </w:rPr>
              <w:t>об</w:t>
            </w:r>
            <w:r w:rsidRPr="005C5336">
              <w:rPr>
                <w:rFonts w:ascii="Times New Roman" w:eastAsia="Times New Roman" w:hAnsi="Times New Roman" w:cs="Times New Roman"/>
                <w:sz w:val="20"/>
                <w:szCs w:val="20"/>
              </w:rPr>
              <w:t xml:space="preserve"> административны</w:t>
            </w:r>
            <w:r>
              <w:rPr>
                <w:rFonts w:ascii="Times New Roman" w:eastAsia="Times New Roman" w:hAnsi="Times New Roman" w:cs="Times New Roman"/>
                <w:sz w:val="20"/>
                <w:szCs w:val="20"/>
              </w:rPr>
              <w:t>х</w:t>
            </w:r>
            <w:r w:rsidRPr="005C5336">
              <w:rPr>
                <w:rFonts w:ascii="Times New Roman" w:eastAsia="Times New Roman" w:hAnsi="Times New Roman" w:cs="Times New Roman"/>
                <w:sz w:val="20"/>
                <w:szCs w:val="20"/>
              </w:rPr>
              <w:t xml:space="preserve"> правонарушения</w:t>
            </w:r>
            <w:r>
              <w:rPr>
                <w:rFonts w:ascii="Times New Roman" w:eastAsia="Times New Roman" w:hAnsi="Times New Roman" w:cs="Times New Roman"/>
                <w:sz w:val="20"/>
                <w:szCs w:val="20"/>
              </w:rPr>
              <w:t>х</w:t>
            </w:r>
            <w:r w:rsidRPr="005C5336">
              <w:rPr>
                <w:rFonts w:ascii="Times New Roman" w:eastAsia="Times New Roman" w:hAnsi="Times New Roman" w:cs="Times New Roman"/>
                <w:sz w:val="20"/>
                <w:szCs w:val="20"/>
              </w:rPr>
              <w:t>,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материалов, направленных контрольно-счетным органом в уполномоченные органы (ед)</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sidRPr="006C15F8">
              <w:rPr>
                <w:rFonts w:ascii="Times New Roman" w:eastAsia="Times New Roman" w:hAnsi="Times New Roman" w:cs="Times New Roman"/>
                <w:sz w:val="20"/>
                <w:szCs w:val="20"/>
              </w:rPr>
              <w:t xml:space="preserve">Результаты рассмотрения </w:t>
            </w:r>
            <w:r>
              <w:rPr>
                <w:rFonts w:ascii="Times New Roman" w:eastAsia="Times New Roman" w:hAnsi="Times New Roman" w:cs="Times New Roman"/>
                <w:sz w:val="20"/>
                <w:szCs w:val="20"/>
              </w:rPr>
              <w:t>уполномоченными</w:t>
            </w:r>
            <w:r w:rsidRPr="006C15F8">
              <w:rPr>
                <w:rFonts w:ascii="Times New Roman" w:eastAsia="Times New Roman" w:hAnsi="Times New Roman" w:cs="Times New Roman"/>
                <w:sz w:val="20"/>
                <w:szCs w:val="20"/>
              </w:rPr>
              <w:t xml:space="preserve"> органами материалов, направленных контрольно-счетным органом (ед)</w:t>
            </w:r>
            <w:r>
              <w:rPr>
                <w:rFonts w:ascii="Times New Roman" w:eastAsia="Times New Roman" w:hAnsi="Times New Roman" w:cs="Times New Roman"/>
                <w:sz w:val="20"/>
                <w:szCs w:val="20"/>
              </w:rPr>
              <w:t>,</w:t>
            </w:r>
          </w:p>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w:t>
            </w:r>
            <w:r w:rsidRPr="00481A03">
              <w:rPr>
                <w:rFonts w:ascii="Times New Roman" w:eastAsia="Times New Roman" w:hAnsi="Times New Roman" w:cs="Times New Roman"/>
                <w:sz w:val="20"/>
                <w:szCs w:val="20"/>
              </w:rPr>
              <w:t>озбуждено дел об административных правонарушениях</w:t>
            </w:r>
            <w:r>
              <w:rPr>
                <w:rFonts w:ascii="Times New Roman" w:eastAsia="Times New Roman" w:hAnsi="Times New Roman" w:cs="Times New Roman"/>
                <w:sz w:val="20"/>
                <w:szCs w:val="20"/>
              </w:rPr>
              <w:t>,</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6C15F8">
              <w:rPr>
                <w:rFonts w:ascii="Times New Roman" w:eastAsia="Times New Roman" w:hAnsi="Times New Roman" w:cs="Times New Roman"/>
                <w:sz w:val="20"/>
                <w:szCs w:val="20"/>
              </w:rPr>
              <w:t xml:space="preserve">количество дел </w:t>
            </w:r>
            <w:r>
              <w:rPr>
                <w:rFonts w:ascii="Times New Roman" w:eastAsia="Times New Roman" w:hAnsi="Times New Roman" w:cs="Times New Roman"/>
                <w:sz w:val="20"/>
                <w:szCs w:val="20"/>
              </w:rPr>
              <w:t>об</w:t>
            </w:r>
            <w:r w:rsidRPr="006C15F8">
              <w:rPr>
                <w:rFonts w:ascii="Times New Roman" w:eastAsia="Times New Roman" w:hAnsi="Times New Roman" w:cs="Times New Roman"/>
                <w:sz w:val="20"/>
                <w:szCs w:val="20"/>
              </w:rPr>
              <w:t xml:space="preserve"> административны</w:t>
            </w:r>
            <w:r>
              <w:rPr>
                <w:rFonts w:ascii="Times New Roman" w:eastAsia="Times New Roman" w:hAnsi="Times New Roman" w:cs="Times New Roman"/>
                <w:sz w:val="20"/>
                <w:szCs w:val="20"/>
              </w:rPr>
              <w:t>х</w:t>
            </w:r>
            <w:r w:rsidRPr="006C15F8">
              <w:rPr>
                <w:rFonts w:ascii="Times New Roman" w:eastAsia="Times New Roman" w:hAnsi="Times New Roman" w:cs="Times New Roman"/>
                <w:sz w:val="20"/>
                <w:szCs w:val="20"/>
              </w:rPr>
              <w:t xml:space="preserve"> правонарушения</w:t>
            </w:r>
            <w:r>
              <w:rPr>
                <w:rFonts w:ascii="Times New Roman" w:eastAsia="Times New Roman" w:hAnsi="Times New Roman" w:cs="Times New Roman"/>
                <w:sz w:val="20"/>
                <w:szCs w:val="20"/>
              </w:rPr>
              <w:t>х</w:t>
            </w:r>
            <w:r w:rsidRPr="006C15F8">
              <w:rPr>
                <w:rFonts w:ascii="Times New Roman" w:eastAsia="Times New Roman" w:hAnsi="Times New Roman" w:cs="Times New Roman"/>
                <w:sz w:val="20"/>
                <w:szCs w:val="20"/>
              </w:rPr>
              <w:t xml:space="preserve">, по которым </w:t>
            </w:r>
            <w:r>
              <w:rPr>
                <w:rFonts w:ascii="Times New Roman" w:eastAsia="Times New Roman" w:hAnsi="Times New Roman" w:cs="Times New Roman"/>
                <w:sz w:val="20"/>
                <w:szCs w:val="20"/>
              </w:rPr>
              <w:t xml:space="preserve">судьей, </w:t>
            </w:r>
            <w:r w:rsidRPr="006C15F8">
              <w:rPr>
                <w:rFonts w:ascii="Times New Roman" w:eastAsia="Times New Roman" w:hAnsi="Times New Roman" w:cs="Times New Roman"/>
                <w:sz w:val="20"/>
                <w:szCs w:val="20"/>
              </w:rPr>
              <w:t>орган</w:t>
            </w:r>
            <w:r>
              <w:rPr>
                <w:rFonts w:ascii="Times New Roman" w:eastAsia="Times New Roman" w:hAnsi="Times New Roman" w:cs="Times New Roman"/>
                <w:sz w:val="20"/>
                <w:szCs w:val="20"/>
              </w:rPr>
              <w:t xml:space="preserve">ом, должностным лицом, уполномоченным рассматривать дела об административном правонарушении, </w:t>
            </w:r>
            <w:r w:rsidRPr="006C15F8">
              <w:rPr>
                <w:rFonts w:ascii="Times New Roman" w:eastAsia="Times New Roman" w:hAnsi="Times New Roman" w:cs="Times New Roman"/>
                <w:sz w:val="20"/>
                <w:szCs w:val="20"/>
              </w:rPr>
              <w:t>вынесены постановления по делу об административном правонарушении с назначением административного наказания</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Привлечено к административной ответственности по делам об административных правонарушениях</w:t>
            </w:r>
            <w:r>
              <w:rPr>
                <w:rFonts w:ascii="Times New Roman" w:eastAsia="Times New Roman" w:hAnsi="Times New Roman" w:cs="Times New Roman"/>
                <w:sz w:val="20"/>
                <w:szCs w:val="20"/>
              </w:rPr>
              <w:t xml:space="preserve"> всего (случаев),</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должностных лиц</w:t>
            </w:r>
            <w:r>
              <w:rPr>
                <w:rFonts w:ascii="Times New Roman" w:eastAsia="Times New Roman" w:hAnsi="Times New Roman" w:cs="Times New Roman"/>
                <w:sz w:val="20"/>
                <w:szCs w:val="20"/>
              </w:rPr>
              <w:t xml:space="preserve"> (чел.)</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юридических лиц (ед)</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Привлечено лиц </w:t>
            </w:r>
            <w:r>
              <w:rPr>
                <w:rFonts w:ascii="Times New Roman" w:eastAsia="Times New Roman" w:hAnsi="Times New Roman" w:cs="Times New Roman"/>
                <w:sz w:val="20"/>
                <w:szCs w:val="20"/>
              </w:rPr>
              <w:t>к дисциплинарной ответственности должностных лиц объектов контроля (чел)</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Штатная численность сотрудников </w:t>
            </w:r>
            <w:r>
              <w:rPr>
                <w:rFonts w:ascii="Times New Roman" w:eastAsia="Times New Roman" w:hAnsi="Times New Roman" w:cs="Times New Roman"/>
                <w:sz w:val="20"/>
                <w:szCs w:val="20"/>
              </w:rPr>
              <w:t xml:space="preserve">контрольно-счетного органа </w:t>
            </w:r>
            <w:r w:rsidRPr="005C5336">
              <w:rPr>
                <w:rFonts w:ascii="Times New Roman" w:eastAsia="Times New Roman" w:hAnsi="Times New Roman" w:cs="Times New Roman"/>
                <w:sz w:val="20"/>
                <w:szCs w:val="20"/>
              </w:rPr>
              <w:t>(шт. ед.)</w:t>
            </w:r>
            <w:r>
              <w:rPr>
                <w:rFonts w:ascii="Times New Roman" w:eastAsia="Times New Roman" w:hAnsi="Times New Roman" w:cs="Times New Roman"/>
                <w:sz w:val="20"/>
                <w:szCs w:val="20"/>
              </w:rPr>
              <w:t xml:space="preserve"> на конец отчетного периода</w:t>
            </w:r>
            <w:r w:rsidRPr="005C5336">
              <w:rPr>
                <w:rFonts w:ascii="Times New Roman" w:eastAsia="Times New Roman" w:hAnsi="Times New Roman" w:cs="Times New Roman"/>
                <w:sz w:val="20"/>
                <w:szCs w:val="20"/>
              </w:rPr>
              <w:t>, в том числе замещающих: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муниципальную</w:t>
            </w:r>
            <w:r w:rsidRPr="005C5336">
              <w:rPr>
                <w:rFonts w:ascii="Times New Roman" w:eastAsia="Times New Roman" w:hAnsi="Times New Roman" w:cs="Times New Roman"/>
                <w:sz w:val="20"/>
                <w:szCs w:val="20"/>
              </w:rPr>
              <w:t xml:space="preserve"> должность</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муниципаль</w:t>
            </w:r>
            <w:r w:rsidRPr="005C5336">
              <w:rPr>
                <w:rFonts w:ascii="Times New Roman" w:eastAsia="Times New Roman" w:hAnsi="Times New Roman" w:cs="Times New Roman"/>
                <w:sz w:val="20"/>
                <w:szCs w:val="20"/>
              </w:rPr>
              <w:t>ной службы</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right="-73" w:hanging="14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иные </w:t>
            </w:r>
            <w:r>
              <w:rPr>
                <w:rFonts w:ascii="Times New Roman" w:eastAsia="Times New Roman" w:hAnsi="Times New Roman" w:cs="Times New Roman"/>
                <w:sz w:val="20"/>
                <w:szCs w:val="20"/>
              </w:rPr>
              <w:t>должности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Фактическая численность сотрудников </w:t>
            </w:r>
            <w:r>
              <w:rPr>
                <w:rFonts w:ascii="Times New Roman" w:eastAsia="Times New Roman" w:hAnsi="Times New Roman" w:cs="Times New Roman"/>
                <w:sz w:val="20"/>
                <w:szCs w:val="20"/>
              </w:rPr>
              <w:t xml:space="preserve">контрольно-счетного органа </w:t>
            </w:r>
            <w:r w:rsidRPr="005C5336">
              <w:rPr>
                <w:rFonts w:ascii="Times New Roman" w:eastAsia="Times New Roman" w:hAnsi="Times New Roman" w:cs="Times New Roman"/>
                <w:sz w:val="20"/>
                <w:szCs w:val="20"/>
              </w:rPr>
              <w:t>(чел.)</w:t>
            </w:r>
            <w:r>
              <w:rPr>
                <w:rFonts w:ascii="Times New Roman" w:eastAsia="Times New Roman" w:hAnsi="Times New Roman" w:cs="Times New Roman"/>
                <w:sz w:val="20"/>
                <w:szCs w:val="20"/>
              </w:rPr>
              <w:t xml:space="preserve"> на конец отчетного периода</w:t>
            </w:r>
            <w:r w:rsidRPr="005C5336">
              <w:rPr>
                <w:rFonts w:ascii="Times New Roman" w:eastAsia="Times New Roman" w:hAnsi="Times New Roman" w:cs="Times New Roman"/>
                <w:sz w:val="20"/>
                <w:szCs w:val="20"/>
              </w:rPr>
              <w:t>, в том числе замещающих: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hanging="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муниципальн</w:t>
            </w:r>
            <w:r w:rsidRPr="005C5336">
              <w:rPr>
                <w:rFonts w:ascii="Times New Roman" w:eastAsia="Times New Roman" w:hAnsi="Times New Roman" w:cs="Times New Roman"/>
                <w:sz w:val="20"/>
                <w:szCs w:val="20"/>
              </w:rPr>
              <w:t>ую должность</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муниципаль</w:t>
            </w:r>
            <w:r w:rsidRPr="005C5336">
              <w:rPr>
                <w:rFonts w:ascii="Times New Roman" w:eastAsia="Times New Roman" w:hAnsi="Times New Roman" w:cs="Times New Roman"/>
                <w:sz w:val="20"/>
                <w:szCs w:val="20"/>
              </w:rPr>
              <w:t>ной службы</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иные </w:t>
            </w:r>
            <w:r>
              <w:rPr>
                <w:rFonts w:ascii="Times New Roman" w:eastAsia="Times New Roman" w:hAnsi="Times New Roman" w:cs="Times New Roman"/>
                <w:sz w:val="20"/>
                <w:szCs w:val="20"/>
              </w:rPr>
              <w:t>должности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r w:rsidRPr="005C5336">
              <w:rPr>
                <w:rFonts w:ascii="Times New Roman" w:eastAsia="Times New Roman" w:hAnsi="Times New Roman" w:cs="Times New Roman"/>
                <w:sz w:val="20"/>
                <w:szCs w:val="20"/>
              </w:rPr>
              <w:t>.</w:t>
            </w:r>
          </w:p>
        </w:tc>
        <w:tc>
          <w:tcPr>
            <w:tcW w:w="4619" w:type="pct"/>
            <w:gridSpan w:val="3"/>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Состав сотрудников по наличию образования (чел):</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высшее профессиональное образование</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8</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 xml:space="preserve">среднее профессиональное образование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w:t>
            </w:r>
          </w:p>
        </w:tc>
        <w:tc>
          <w:tcPr>
            <w:tcW w:w="4619" w:type="pct"/>
            <w:gridSpan w:val="3"/>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Структура профессионального образования сотрудников (</w:t>
            </w:r>
            <w:r>
              <w:rPr>
                <w:rFonts w:ascii="Times New Roman" w:eastAsia="Times New Roman" w:hAnsi="Times New Roman" w:cs="Times New Roman"/>
                <w:sz w:val="20"/>
                <w:szCs w:val="20"/>
              </w:rPr>
              <w:t>чел</w:t>
            </w:r>
            <w:r w:rsidRPr="005C5336">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экономическое</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юридическое</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управление</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5C5336">
              <w:rPr>
                <w:rFonts w:ascii="Times New Roman" w:eastAsia="Times New Roman" w:hAnsi="Times New Roman" w:cs="Times New Roman"/>
                <w:sz w:val="20"/>
                <w:szCs w:val="20"/>
              </w:rPr>
              <w:t>.4.</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иное</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rsidR="00DD11D9" w:rsidRPr="005C5336" w:rsidRDefault="00DD11D9" w:rsidP="006A09B2">
            <w:pPr>
              <w:tabs>
                <w:tab w:val="left" w:pos="3500"/>
              </w:tabs>
              <w:spacing w:after="0" w:line="240" w:lineRule="auto"/>
              <w:ind w:left="-57" w:right="-57" w:firstLine="2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сотрудников, прошедших обучение по программе профессионального развития в отчетном году (чел),</w:t>
            </w:r>
          </w:p>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30.1.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квалификации, дополнительное профессиональное образование</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обучающие программы, размещенные на портале СП РФ и КСО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иные формы (в том числе семинары, вебинары СП РФ, Совета КСО при СП РФ, Союза МКСО, других организаций)</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5C5336">
              <w:rPr>
                <w:rFonts w:ascii="Times New Roman" w:eastAsia="Times New Roman" w:hAnsi="Times New Roman" w:cs="Times New Roman"/>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Информационн</w:t>
            </w:r>
            <w:r>
              <w:rPr>
                <w:rFonts w:ascii="Times New Roman" w:eastAsia="Times New Roman" w:hAnsi="Times New Roman" w:cs="Times New Roman"/>
                <w:sz w:val="20"/>
                <w:szCs w:val="20"/>
              </w:rPr>
              <w:t>ая открытость контрольно-счетного органа (ед)</w:t>
            </w:r>
            <w:r w:rsidRPr="005C5336">
              <w:rPr>
                <w:rFonts w:ascii="Times New Roman" w:eastAsia="Times New Roman" w:hAnsi="Times New Roman" w:cs="Times New Roman"/>
                <w:sz w:val="20"/>
                <w:szCs w:val="20"/>
              </w:rPr>
              <w:t xml:space="preserve">: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5C5336">
              <w:rPr>
                <w:rFonts w:ascii="Times New Roman" w:eastAsia="Times New Roman" w:hAnsi="Times New Roman" w:cs="Times New Roman"/>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публикаций и сообщений</w:t>
            </w:r>
            <w:r>
              <w:rPr>
                <w:rFonts w:ascii="Times New Roman" w:eastAsia="Times New Roman" w:hAnsi="Times New Roman" w:cs="Times New Roman"/>
                <w:sz w:val="20"/>
                <w:szCs w:val="20"/>
              </w:rPr>
              <w:t xml:space="preserve"> на странице сайта муниципального образования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3B0D90">
              <w:rPr>
                <w:rFonts w:ascii="Times New Roman" w:eastAsia="Times New Roman" w:hAnsi="Times New Roman" w:cs="Times New Roman"/>
                <w:sz w:val="20"/>
                <w:szCs w:val="20"/>
              </w:rPr>
              <w:t xml:space="preserve">количество публикаций и сообщений на </w:t>
            </w:r>
            <w:r>
              <w:rPr>
                <w:rFonts w:ascii="Times New Roman" w:eastAsia="Times New Roman" w:hAnsi="Times New Roman" w:cs="Times New Roman"/>
                <w:sz w:val="20"/>
                <w:szCs w:val="20"/>
              </w:rPr>
              <w:t xml:space="preserve">официальной </w:t>
            </w:r>
            <w:r w:rsidRPr="003B0D90">
              <w:rPr>
                <w:rFonts w:ascii="Times New Roman" w:eastAsia="Times New Roman" w:hAnsi="Times New Roman" w:cs="Times New Roman"/>
                <w:sz w:val="20"/>
                <w:szCs w:val="20"/>
              </w:rPr>
              <w:t>странице</w:t>
            </w:r>
            <w:r>
              <w:rPr>
                <w:rFonts w:ascii="Times New Roman" w:eastAsia="Times New Roman" w:hAnsi="Times New Roman" w:cs="Times New Roman"/>
                <w:sz w:val="20"/>
                <w:szCs w:val="20"/>
              </w:rPr>
              <w:t xml:space="preserve"> в социальной сети</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F2143B">
              <w:rPr>
                <w:rFonts w:ascii="Times New Roman" w:eastAsia="Times New Roman" w:hAnsi="Times New Roman" w:cs="Times New Roman"/>
                <w:sz w:val="20"/>
                <w:szCs w:val="20"/>
              </w:rPr>
              <w:t xml:space="preserve">количество публикаций и сообщений на </w:t>
            </w:r>
            <w:r>
              <w:rPr>
                <w:rFonts w:ascii="Times New Roman" w:eastAsia="Times New Roman" w:hAnsi="Times New Roman" w:cs="Times New Roman"/>
                <w:sz w:val="20"/>
                <w:szCs w:val="20"/>
              </w:rPr>
              <w:t xml:space="preserve">портале </w:t>
            </w:r>
            <w:r w:rsidRPr="00F2143B">
              <w:rPr>
                <w:rFonts w:ascii="Times New Roman" w:eastAsia="Times New Roman" w:hAnsi="Times New Roman" w:cs="Times New Roman"/>
                <w:sz w:val="20"/>
                <w:szCs w:val="20"/>
              </w:rPr>
              <w:t>СП РФ и КСО</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31.4.</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sz w:val="20"/>
                <w:szCs w:val="20"/>
              </w:rPr>
              <w:t>количество теле- и радиосюжетов</w:t>
            </w:r>
            <w:r>
              <w:rPr>
                <w:rFonts w:ascii="Times New Roman" w:eastAsia="Times New Roman" w:hAnsi="Times New Roman" w:cs="Times New Roman"/>
                <w:sz w:val="20"/>
                <w:szCs w:val="20"/>
              </w:rPr>
              <w:t xml:space="preserve"> о деятельности </w:t>
            </w:r>
            <w:r w:rsidRPr="00F2143B">
              <w:rPr>
                <w:rFonts w:ascii="Times New Roman" w:eastAsia="Times New Roman" w:hAnsi="Times New Roman" w:cs="Times New Roman"/>
                <w:sz w:val="20"/>
                <w:szCs w:val="20"/>
              </w:rPr>
              <w:t>контрольно-счетного органа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31.5.</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количество публикаций в газетах, журналах </w:t>
            </w:r>
            <w:r w:rsidRPr="00F2143B">
              <w:rPr>
                <w:rFonts w:ascii="Times New Roman" w:eastAsia="Times New Roman" w:hAnsi="Times New Roman" w:cs="Times New Roman"/>
                <w:color w:val="000000"/>
                <w:sz w:val="20"/>
                <w:szCs w:val="20"/>
              </w:rPr>
              <w:t>о деятельности контрольно-счетного органа</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31.6.</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иные формы открытости (указать) (ед)</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обращений граждан и юридических лиц, поступивших в контрольно-счетный орган (ед),</w:t>
            </w:r>
          </w:p>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из них:</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рассмотрено и направлен ответ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32.2.</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перенаправлено иным органам по полномочиям </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1D9" w:rsidRPr="005C5336"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sidRPr="005C5336">
              <w:rPr>
                <w:rFonts w:ascii="Times New Roman" w:eastAsia="Times New Roman" w:hAnsi="Times New Roman" w:cs="Times New Roman"/>
                <w:color w:val="000000"/>
                <w:sz w:val="20"/>
                <w:szCs w:val="20"/>
              </w:rPr>
              <w:t>.</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jc w:val="both"/>
              <w:rPr>
                <w:rFonts w:ascii="Times New Roman" w:eastAsia="Times New Roman" w:hAnsi="Times New Roman" w:cs="Times New Roman"/>
                <w:sz w:val="20"/>
                <w:szCs w:val="20"/>
              </w:rPr>
            </w:pPr>
            <w:r w:rsidRPr="005C5336">
              <w:rPr>
                <w:rFonts w:ascii="Times New Roman" w:eastAsia="Times New Roman" w:hAnsi="Times New Roman" w:cs="Times New Roman"/>
                <w:color w:val="000000"/>
                <w:sz w:val="20"/>
                <w:szCs w:val="20"/>
              </w:rPr>
              <w:t>Финансовое обеспечение деятельности контрольно-счетного органа в отчетном году (</w:t>
            </w:r>
            <w:r>
              <w:rPr>
                <w:rFonts w:ascii="Times New Roman" w:eastAsia="Times New Roman" w:hAnsi="Times New Roman" w:cs="Times New Roman"/>
                <w:color w:val="000000"/>
                <w:sz w:val="20"/>
                <w:szCs w:val="20"/>
              </w:rPr>
              <w:t>тыс</w:t>
            </w:r>
            <w:r w:rsidRPr="005C5336">
              <w:rPr>
                <w:rFonts w:ascii="Times New Roman" w:eastAsia="Times New Roman" w:hAnsi="Times New Roman" w:cs="Times New Roman"/>
                <w:color w:val="000000"/>
                <w:sz w:val="20"/>
                <w:szCs w:val="20"/>
              </w:rPr>
              <w:t>. руб.)</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2277,5</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5C5336" w:rsidRDefault="00DD11D9" w:rsidP="006A09B2">
            <w:pPr>
              <w:tabs>
                <w:tab w:val="left" w:pos="3500"/>
              </w:tabs>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1950,8</w:t>
            </w:r>
          </w:p>
        </w:tc>
      </w:tr>
      <w:tr w:rsidR="00DD11D9" w:rsidRPr="00F2143B" w:rsidTr="00EA41B1">
        <w:tc>
          <w:tcPr>
            <w:tcW w:w="381" w:type="pct"/>
            <w:tcBorders>
              <w:top w:val="single" w:sz="4" w:space="0" w:color="auto"/>
              <w:left w:val="single" w:sz="4" w:space="0" w:color="auto"/>
              <w:bottom w:val="single" w:sz="4" w:space="0" w:color="auto"/>
              <w:right w:val="single" w:sz="4" w:space="0" w:color="auto"/>
            </w:tcBorders>
            <w:shd w:val="clear" w:color="auto" w:fill="FFFFFF"/>
          </w:tcPr>
          <w:p w:rsidR="00DD11D9" w:rsidRPr="00F2143B" w:rsidRDefault="00DD11D9" w:rsidP="006A09B2">
            <w:pPr>
              <w:tabs>
                <w:tab w:val="left" w:pos="3500"/>
              </w:tabs>
              <w:spacing w:after="0" w:line="240" w:lineRule="auto"/>
              <w:jc w:val="center"/>
              <w:rPr>
                <w:rFonts w:ascii="Times New Roman" w:eastAsia="Times New Roman" w:hAnsi="Times New Roman" w:cs="Times New Roman"/>
                <w:i/>
                <w:iCs/>
                <w:color w:val="000000"/>
                <w:sz w:val="20"/>
                <w:szCs w:val="20"/>
              </w:rPr>
            </w:pPr>
            <w:r w:rsidRPr="00F2143B">
              <w:rPr>
                <w:rFonts w:ascii="Times New Roman" w:eastAsia="Times New Roman" w:hAnsi="Times New Roman" w:cs="Times New Roman"/>
                <w:i/>
                <w:iCs/>
                <w:color w:val="000000"/>
                <w:sz w:val="20"/>
                <w:szCs w:val="20"/>
              </w:rPr>
              <w:t>3</w:t>
            </w:r>
            <w:r>
              <w:rPr>
                <w:rFonts w:ascii="Times New Roman" w:eastAsia="Times New Roman" w:hAnsi="Times New Roman" w:cs="Times New Roman"/>
                <w:i/>
                <w:iCs/>
                <w:color w:val="000000"/>
                <w:sz w:val="20"/>
                <w:szCs w:val="20"/>
              </w:rPr>
              <w:t>3</w:t>
            </w:r>
            <w:r w:rsidRPr="00F2143B">
              <w:rPr>
                <w:rFonts w:ascii="Times New Roman" w:eastAsia="Times New Roman" w:hAnsi="Times New Roman" w:cs="Times New Roman"/>
                <w:i/>
                <w:iCs/>
                <w:color w:val="000000"/>
                <w:sz w:val="20"/>
                <w:szCs w:val="20"/>
              </w:rPr>
              <w:t>.1</w:t>
            </w:r>
          </w:p>
        </w:tc>
        <w:tc>
          <w:tcPr>
            <w:tcW w:w="3669" w:type="pct"/>
            <w:tcBorders>
              <w:top w:val="single" w:sz="4" w:space="0" w:color="auto"/>
              <w:left w:val="single" w:sz="4" w:space="0" w:color="auto"/>
              <w:bottom w:val="single" w:sz="4" w:space="0" w:color="auto"/>
              <w:right w:val="single" w:sz="4" w:space="0" w:color="auto"/>
            </w:tcBorders>
            <w:shd w:val="clear" w:color="auto" w:fill="FFFFFF"/>
          </w:tcPr>
          <w:p w:rsidR="00DD11D9" w:rsidRPr="00F2143B" w:rsidRDefault="00DD11D9" w:rsidP="006A09B2">
            <w:pPr>
              <w:tabs>
                <w:tab w:val="left" w:pos="3500"/>
              </w:tabs>
              <w:spacing w:after="0" w:line="240" w:lineRule="auto"/>
              <w:jc w:val="both"/>
              <w:rPr>
                <w:rFonts w:ascii="Times New Roman" w:eastAsia="Times New Roman" w:hAnsi="Times New Roman" w:cs="Times New Roman"/>
                <w:i/>
                <w:iCs/>
                <w:color w:val="000000"/>
                <w:sz w:val="20"/>
                <w:szCs w:val="20"/>
              </w:rPr>
            </w:pPr>
            <w:r w:rsidRPr="00F2143B">
              <w:rPr>
                <w:rFonts w:ascii="Times New Roman" w:eastAsia="Times New Roman" w:hAnsi="Times New Roman" w:cs="Times New Roman"/>
                <w:i/>
                <w:iCs/>
                <w:color w:val="000000"/>
                <w:sz w:val="20"/>
                <w:szCs w:val="20"/>
              </w:rPr>
              <w:t>Справочно: объем расходов местного бюджета (тыс. руб</w:t>
            </w:r>
            <w:r>
              <w:rPr>
                <w:rFonts w:ascii="Times New Roman" w:eastAsia="Times New Roman" w:hAnsi="Times New Roman" w:cs="Times New Roman"/>
                <w:i/>
                <w:iCs/>
                <w:color w:val="000000"/>
                <w:sz w:val="20"/>
                <w:szCs w:val="20"/>
              </w:rPr>
              <w:t>.</w:t>
            </w:r>
            <w:r w:rsidRPr="00F2143B">
              <w:rPr>
                <w:rFonts w:ascii="Times New Roman" w:eastAsia="Times New Roman" w:hAnsi="Times New Roman" w:cs="Times New Roman"/>
                <w:i/>
                <w:iCs/>
                <w:color w:val="000000"/>
                <w:sz w:val="20"/>
                <w:szCs w:val="20"/>
              </w:rPr>
              <w:t>)</w:t>
            </w:r>
          </w:p>
        </w:tc>
        <w:tc>
          <w:tcPr>
            <w:tcW w:w="485" w:type="pct"/>
            <w:tcBorders>
              <w:top w:val="single" w:sz="4" w:space="0" w:color="auto"/>
              <w:left w:val="single" w:sz="4" w:space="0" w:color="auto"/>
              <w:bottom w:val="single" w:sz="4" w:space="0" w:color="auto"/>
              <w:right w:val="single" w:sz="4" w:space="0" w:color="auto"/>
            </w:tcBorders>
            <w:shd w:val="clear" w:color="auto" w:fill="FFFFFF"/>
          </w:tcPr>
          <w:p w:rsidR="00DD11D9" w:rsidRPr="00D67412" w:rsidRDefault="00DD11D9" w:rsidP="006A09B2">
            <w:pPr>
              <w:tabs>
                <w:tab w:val="left" w:pos="3500"/>
              </w:tabs>
              <w:spacing w:after="0" w:line="240" w:lineRule="auto"/>
              <w:ind w:left="-57" w:right="-57"/>
              <w:jc w:val="center"/>
              <w:rPr>
                <w:rFonts w:ascii="Times New Roman" w:eastAsia="Times New Roman" w:hAnsi="Times New Roman" w:cs="Times New Roman"/>
                <w:iCs/>
                <w:sz w:val="20"/>
                <w:szCs w:val="20"/>
              </w:rPr>
            </w:pPr>
            <w:r w:rsidRPr="00D67412">
              <w:rPr>
                <w:rFonts w:ascii="Times New Roman" w:eastAsia="Times New Roman" w:hAnsi="Times New Roman" w:cs="Times New Roman"/>
                <w:iCs/>
                <w:sz w:val="20"/>
                <w:szCs w:val="20"/>
              </w:rPr>
              <w:t>2851479,3</w:t>
            </w:r>
          </w:p>
        </w:tc>
        <w:tc>
          <w:tcPr>
            <w:tcW w:w="465" w:type="pct"/>
            <w:tcBorders>
              <w:top w:val="single" w:sz="4" w:space="0" w:color="auto"/>
              <w:left w:val="single" w:sz="4" w:space="0" w:color="auto"/>
              <w:bottom w:val="single" w:sz="4" w:space="0" w:color="auto"/>
              <w:right w:val="single" w:sz="4" w:space="0" w:color="auto"/>
            </w:tcBorders>
            <w:shd w:val="clear" w:color="auto" w:fill="FFFFFF"/>
          </w:tcPr>
          <w:p w:rsidR="00DD11D9" w:rsidRPr="00D67412" w:rsidRDefault="00DD11D9" w:rsidP="006A09B2">
            <w:pPr>
              <w:tabs>
                <w:tab w:val="left" w:pos="3500"/>
              </w:tabs>
              <w:spacing w:after="0" w:line="240" w:lineRule="auto"/>
              <w:ind w:left="-57" w:right="-57"/>
              <w:jc w:val="center"/>
              <w:rPr>
                <w:rFonts w:ascii="Times New Roman" w:eastAsia="Times New Roman" w:hAnsi="Times New Roman" w:cs="Times New Roman"/>
                <w:iCs/>
                <w:sz w:val="20"/>
                <w:szCs w:val="20"/>
              </w:rPr>
            </w:pPr>
            <w:r w:rsidRPr="00D67412">
              <w:rPr>
                <w:rFonts w:ascii="Times New Roman" w:eastAsia="Times New Roman" w:hAnsi="Times New Roman" w:cs="Times New Roman"/>
                <w:iCs/>
                <w:sz w:val="20"/>
                <w:szCs w:val="20"/>
              </w:rPr>
              <w:t>2087252,8</w:t>
            </w:r>
          </w:p>
        </w:tc>
      </w:tr>
    </w:tbl>
    <w:p w:rsidR="00DD11D9" w:rsidRPr="00F2143B" w:rsidRDefault="00DD11D9" w:rsidP="006A09B2">
      <w:pPr>
        <w:tabs>
          <w:tab w:val="left" w:pos="3500"/>
        </w:tabs>
        <w:jc w:val="center"/>
        <w:rPr>
          <w:rFonts w:ascii="Times New Roman" w:hAnsi="Times New Roman" w:cs="Times New Roman"/>
          <w:i/>
          <w:iCs/>
          <w:sz w:val="2"/>
          <w:szCs w:val="2"/>
        </w:rPr>
      </w:pPr>
      <w:r>
        <w:rPr>
          <w:rFonts w:ascii="Times New Roman" w:hAnsi="Times New Roman" w:cs="Times New Roman"/>
          <w:i/>
          <w:iCs/>
          <w:sz w:val="2"/>
          <w:szCs w:val="2"/>
        </w:rPr>
        <w:t>*</w:t>
      </w:r>
    </w:p>
    <w:p w:rsidR="00DD11D9" w:rsidRDefault="00DD11D9" w:rsidP="006A09B2">
      <w:pPr>
        <w:tabs>
          <w:tab w:val="left" w:pos="3500"/>
        </w:tabs>
      </w:pPr>
    </w:p>
    <w:p w:rsidR="00DD11D9" w:rsidRDefault="00DD11D9" w:rsidP="006A09B2">
      <w:pPr>
        <w:tabs>
          <w:tab w:val="left" w:pos="3500"/>
        </w:tabs>
        <w:spacing w:after="0" w:line="240" w:lineRule="auto"/>
        <w:jc w:val="center"/>
        <w:rPr>
          <w:rFonts w:ascii="Times New Roman" w:eastAsia="Calibri" w:hAnsi="Times New Roman" w:cs="Times New Roman"/>
          <w:sz w:val="28"/>
          <w:szCs w:val="28"/>
        </w:rPr>
      </w:pPr>
    </w:p>
    <w:p w:rsidR="00DD11D9" w:rsidRDefault="00DD11D9" w:rsidP="006A09B2">
      <w:pPr>
        <w:tabs>
          <w:tab w:val="left" w:pos="3500"/>
        </w:tabs>
        <w:spacing w:after="0" w:line="240" w:lineRule="auto"/>
        <w:jc w:val="center"/>
        <w:rPr>
          <w:rFonts w:ascii="Times New Roman" w:eastAsia="Calibri" w:hAnsi="Times New Roman" w:cs="Times New Roman"/>
          <w:sz w:val="28"/>
          <w:szCs w:val="28"/>
        </w:rPr>
      </w:pPr>
    </w:p>
    <w:bookmarkEnd w:id="1"/>
    <w:p w:rsidR="00527E5F" w:rsidRDefault="00527E5F" w:rsidP="00EB1809">
      <w:pPr>
        <w:tabs>
          <w:tab w:val="left" w:pos="9072"/>
        </w:tabs>
        <w:spacing w:after="0" w:line="360" w:lineRule="auto"/>
        <w:ind w:right="141" w:firstLine="567"/>
        <w:jc w:val="right"/>
        <w:rPr>
          <w:rFonts w:ascii="Times New Roman" w:hAnsi="Times New Roman" w:cs="Times New Roman"/>
          <w:b/>
          <w:sz w:val="28"/>
          <w:szCs w:val="28"/>
        </w:rPr>
      </w:pPr>
    </w:p>
    <w:sectPr w:rsidR="00527E5F" w:rsidSect="00EB1809">
      <w:headerReference w:type="default" r:id="rId9"/>
      <w:footerReference w:type="first" r:id="rId10"/>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45" w:rsidRDefault="00F90645" w:rsidP="00E14096">
      <w:pPr>
        <w:spacing w:after="0" w:line="240" w:lineRule="auto"/>
      </w:pPr>
      <w:r>
        <w:separator/>
      </w:r>
    </w:p>
  </w:endnote>
  <w:endnote w:type="continuationSeparator" w:id="0">
    <w:p w:rsidR="00F90645" w:rsidRDefault="00F90645" w:rsidP="00E1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625760"/>
      <w:docPartObj>
        <w:docPartGallery w:val="Page Numbers (Bottom of Page)"/>
        <w:docPartUnique/>
      </w:docPartObj>
    </w:sdtPr>
    <w:sdtEndPr/>
    <w:sdtContent>
      <w:p w:rsidR="00973BF2" w:rsidRDefault="00F90645">
        <w:pPr>
          <w:pStyle w:val="a7"/>
          <w:jc w:val="right"/>
        </w:pPr>
        <w:r>
          <w:fldChar w:fldCharType="begin"/>
        </w:r>
        <w:r>
          <w:instrText>PAGE   \* MERGEFORMAT</w:instrText>
        </w:r>
        <w:r>
          <w:fldChar w:fldCharType="separate"/>
        </w:r>
        <w:r w:rsidR="00067D5C">
          <w:rPr>
            <w:noProof/>
          </w:rPr>
          <w:t>1</w:t>
        </w:r>
        <w:r>
          <w:rPr>
            <w:noProof/>
          </w:rPr>
          <w:fldChar w:fldCharType="end"/>
        </w:r>
      </w:p>
    </w:sdtContent>
  </w:sdt>
  <w:p w:rsidR="00973BF2" w:rsidRDefault="00973B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45" w:rsidRDefault="00F90645" w:rsidP="00E14096">
      <w:pPr>
        <w:spacing w:after="0" w:line="240" w:lineRule="auto"/>
      </w:pPr>
      <w:r>
        <w:separator/>
      </w:r>
    </w:p>
  </w:footnote>
  <w:footnote w:type="continuationSeparator" w:id="0">
    <w:p w:rsidR="00F90645" w:rsidRDefault="00F90645" w:rsidP="00E1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2770"/>
      <w:docPartObj>
        <w:docPartGallery w:val="Page Numbers (Top of Page)"/>
        <w:docPartUnique/>
      </w:docPartObj>
    </w:sdtPr>
    <w:sdtEndPr/>
    <w:sdtContent>
      <w:p w:rsidR="00973BF2" w:rsidRDefault="00F90645">
        <w:pPr>
          <w:pStyle w:val="a5"/>
          <w:jc w:val="center"/>
        </w:pPr>
        <w:r>
          <w:fldChar w:fldCharType="begin"/>
        </w:r>
        <w:r>
          <w:instrText xml:space="preserve"> PAGE   \* MERGEFORMAT </w:instrText>
        </w:r>
        <w:r>
          <w:fldChar w:fldCharType="separate"/>
        </w:r>
        <w:r w:rsidR="00067D5C">
          <w:rPr>
            <w:noProof/>
          </w:rPr>
          <w:t>2</w:t>
        </w:r>
        <w:r>
          <w:rPr>
            <w:noProof/>
          </w:rPr>
          <w:fldChar w:fldCharType="end"/>
        </w:r>
      </w:p>
    </w:sdtContent>
  </w:sdt>
  <w:p w:rsidR="00973BF2" w:rsidRDefault="00973B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15C79"/>
    <w:multiLevelType w:val="hybridMultilevel"/>
    <w:tmpl w:val="274C1442"/>
    <w:lvl w:ilvl="0" w:tplc="66E28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84000B"/>
    <w:multiLevelType w:val="hybridMultilevel"/>
    <w:tmpl w:val="34B6712A"/>
    <w:lvl w:ilvl="0" w:tplc="22044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7E"/>
    <w:rsid w:val="000023B5"/>
    <w:rsid w:val="00003712"/>
    <w:rsid w:val="000038BB"/>
    <w:rsid w:val="00003A13"/>
    <w:rsid w:val="00004C0A"/>
    <w:rsid w:val="000064E0"/>
    <w:rsid w:val="000077EA"/>
    <w:rsid w:val="00010CDD"/>
    <w:rsid w:val="00012DBA"/>
    <w:rsid w:val="000130B8"/>
    <w:rsid w:val="00013AE2"/>
    <w:rsid w:val="000141FC"/>
    <w:rsid w:val="00014A52"/>
    <w:rsid w:val="0001624C"/>
    <w:rsid w:val="0001783D"/>
    <w:rsid w:val="000178BC"/>
    <w:rsid w:val="00020F3B"/>
    <w:rsid w:val="000240AC"/>
    <w:rsid w:val="00024B64"/>
    <w:rsid w:val="000252E1"/>
    <w:rsid w:val="000264E8"/>
    <w:rsid w:val="00026C8D"/>
    <w:rsid w:val="000313B2"/>
    <w:rsid w:val="00031E2A"/>
    <w:rsid w:val="00032D78"/>
    <w:rsid w:val="00034EC9"/>
    <w:rsid w:val="000378BB"/>
    <w:rsid w:val="000401B4"/>
    <w:rsid w:val="0004140D"/>
    <w:rsid w:val="0004460A"/>
    <w:rsid w:val="000462D3"/>
    <w:rsid w:val="00050048"/>
    <w:rsid w:val="00050357"/>
    <w:rsid w:val="000512E9"/>
    <w:rsid w:val="00051314"/>
    <w:rsid w:val="00051EED"/>
    <w:rsid w:val="0005272B"/>
    <w:rsid w:val="0005336E"/>
    <w:rsid w:val="00053C51"/>
    <w:rsid w:val="00053D5D"/>
    <w:rsid w:val="00053F0E"/>
    <w:rsid w:val="00054EB5"/>
    <w:rsid w:val="000576E3"/>
    <w:rsid w:val="0006243D"/>
    <w:rsid w:val="000624C2"/>
    <w:rsid w:val="00062B65"/>
    <w:rsid w:val="000634A8"/>
    <w:rsid w:val="0006597F"/>
    <w:rsid w:val="00066FE9"/>
    <w:rsid w:val="00067D5C"/>
    <w:rsid w:val="0007115C"/>
    <w:rsid w:val="00073A63"/>
    <w:rsid w:val="000745AC"/>
    <w:rsid w:val="00074B09"/>
    <w:rsid w:val="00074F20"/>
    <w:rsid w:val="00080309"/>
    <w:rsid w:val="000818FE"/>
    <w:rsid w:val="00082579"/>
    <w:rsid w:val="0008274F"/>
    <w:rsid w:val="0008389C"/>
    <w:rsid w:val="00085FB6"/>
    <w:rsid w:val="000909EC"/>
    <w:rsid w:val="000927DD"/>
    <w:rsid w:val="00092E2F"/>
    <w:rsid w:val="00094345"/>
    <w:rsid w:val="00095B6C"/>
    <w:rsid w:val="000A1BA1"/>
    <w:rsid w:val="000A297C"/>
    <w:rsid w:val="000A3A59"/>
    <w:rsid w:val="000A4B09"/>
    <w:rsid w:val="000A6980"/>
    <w:rsid w:val="000A7521"/>
    <w:rsid w:val="000A7C5B"/>
    <w:rsid w:val="000B76F6"/>
    <w:rsid w:val="000B7EE3"/>
    <w:rsid w:val="000D0C07"/>
    <w:rsid w:val="000D144C"/>
    <w:rsid w:val="000D176D"/>
    <w:rsid w:val="000D1D3C"/>
    <w:rsid w:val="000D50FC"/>
    <w:rsid w:val="000D6B4D"/>
    <w:rsid w:val="000D76F1"/>
    <w:rsid w:val="000E168C"/>
    <w:rsid w:val="000E2113"/>
    <w:rsid w:val="000E37E6"/>
    <w:rsid w:val="000E41AC"/>
    <w:rsid w:val="000E5DAB"/>
    <w:rsid w:val="000F016D"/>
    <w:rsid w:val="000F04C1"/>
    <w:rsid w:val="000F0DAC"/>
    <w:rsid w:val="000F1987"/>
    <w:rsid w:val="000F26CB"/>
    <w:rsid w:val="000F28C7"/>
    <w:rsid w:val="000F36C6"/>
    <w:rsid w:val="000F44D4"/>
    <w:rsid w:val="000F66F5"/>
    <w:rsid w:val="00101F10"/>
    <w:rsid w:val="001042F1"/>
    <w:rsid w:val="0010518A"/>
    <w:rsid w:val="00105731"/>
    <w:rsid w:val="001057D5"/>
    <w:rsid w:val="001070EC"/>
    <w:rsid w:val="001118AC"/>
    <w:rsid w:val="00111FE9"/>
    <w:rsid w:val="00112963"/>
    <w:rsid w:val="00113386"/>
    <w:rsid w:val="0011415C"/>
    <w:rsid w:val="001157C5"/>
    <w:rsid w:val="0011704B"/>
    <w:rsid w:val="00120719"/>
    <w:rsid w:val="00122010"/>
    <w:rsid w:val="001221AB"/>
    <w:rsid w:val="00122494"/>
    <w:rsid w:val="00122688"/>
    <w:rsid w:val="0012376F"/>
    <w:rsid w:val="00126DF3"/>
    <w:rsid w:val="001277DB"/>
    <w:rsid w:val="0013224E"/>
    <w:rsid w:val="00132B62"/>
    <w:rsid w:val="001335C6"/>
    <w:rsid w:val="00134A5C"/>
    <w:rsid w:val="00134FBF"/>
    <w:rsid w:val="001354BE"/>
    <w:rsid w:val="0013628F"/>
    <w:rsid w:val="001364AC"/>
    <w:rsid w:val="0014077F"/>
    <w:rsid w:val="00140D0E"/>
    <w:rsid w:val="001421F9"/>
    <w:rsid w:val="00142EC4"/>
    <w:rsid w:val="00144A77"/>
    <w:rsid w:val="00144F19"/>
    <w:rsid w:val="001451B1"/>
    <w:rsid w:val="001464EF"/>
    <w:rsid w:val="00161C20"/>
    <w:rsid w:val="001638DB"/>
    <w:rsid w:val="00163E34"/>
    <w:rsid w:val="00164FD3"/>
    <w:rsid w:val="00165DB0"/>
    <w:rsid w:val="00171111"/>
    <w:rsid w:val="001721DC"/>
    <w:rsid w:val="00173A3B"/>
    <w:rsid w:val="00173C93"/>
    <w:rsid w:val="00174050"/>
    <w:rsid w:val="00174307"/>
    <w:rsid w:val="00181033"/>
    <w:rsid w:val="00182D6B"/>
    <w:rsid w:val="00184659"/>
    <w:rsid w:val="00186311"/>
    <w:rsid w:val="00190D80"/>
    <w:rsid w:val="001914E4"/>
    <w:rsid w:val="00193994"/>
    <w:rsid w:val="00195EEE"/>
    <w:rsid w:val="001965AA"/>
    <w:rsid w:val="001A0810"/>
    <w:rsid w:val="001A36FA"/>
    <w:rsid w:val="001A3902"/>
    <w:rsid w:val="001A3DC4"/>
    <w:rsid w:val="001A56D1"/>
    <w:rsid w:val="001A5AB8"/>
    <w:rsid w:val="001A5DAF"/>
    <w:rsid w:val="001A686A"/>
    <w:rsid w:val="001B018F"/>
    <w:rsid w:val="001B0FBC"/>
    <w:rsid w:val="001B1168"/>
    <w:rsid w:val="001B24B8"/>
    <w:rsid w:val="001B52F7"/>
    <w:rsid w:val="001B62F5"/>
    <w:rsid w:val="001B63D3"/>
    <w:rsid w:val="001B733C"/>
    <w:rsid w:val="001C6FEF"/>
    <w:rsid w:val="001C7C32"/>
    <w:rsid w:val="001C7DA8"/>
    <w:rsid w:val="001C7DB6"/>
    <w:rsid w:val="001D1769"/>
    <w:rsid w:val="001D2426"/>
    <w:rsid w:val="001D3531"/>
    <w:rsid w:val="001D378D"/>
    <w:rsid w:val="001E3297"/>
    <w:rsid w:val="001E472B"/>
    <w:rsid w:val="001F155B"/>
    <w:rsid w:val="001F468B"/>
    <w:rsid w:val="001F4BB1"/>
    <w:rsid w:val="001F5E3F"/>
    <w:rsid w:val="001F6148"/>
    <w:rsid w:val="001F74B3"/>
    <w:rsid w:val="002000BF"/>
    <w:rsid w:val="00202C70"/>
    <w:rsid w:val="00203A13"/>
    <w:rsid w:val="00204614"/>
    <w:rsid w:val="002049F4"/>
    <w:rsid w:val="00204EA6"/>
    <w:rsid w:val="00207964"/>
    <w:rsid w:val="002102A8"/>
    <w:rsid w:val="0021047C"/>
    <w:rsid w:val="002174ED"/>
    <w:rsid w:val="00217B4A"/>
    <w:rsid w:val="0022010D"/>
    <w:rsid w:val="0022060D"/>
    <w:rsid w:val="00220B23"/>
    <w:rsid w:val="00220FD9"/>
    <w:rsid w:val="00221308"/>
    <w:rsid w:val="00224CDB"/>
    <w:rsid w:val="00227613"/>
    <w:rsid w:val="00232CF5"/>
    <w:rsid w:val="00233014"/>
    <w:rsid w:val="00234C72"/>
    <w:rsid w:val="002376AB"/>
    <w:rsid w:val="00237AF0"/>
    <w:rsid w:val="002405E7"/>
    <w:rsid w:val="00240927"/>
    <w:rsid w:val="00240FFD"/>
    <w:rsid w:val="00244073"/>
    <w:rsid w:val="002446ED"/>
    <w:rsid w:val="00250CF4"/>
    <w:rsid w:val="0025135E"/>
    <w:rsid w:val="00251948"/>
    <w:rsid w:val="002527D5"/>
    <w:rsid w:val="00252DCE"/>
    <w:rsid w:val="0025469D"/>
    <w:rsid w:val="00261C5A"/>
    <w:rsid w:val="00261E5B"/>
    <w:rsid w:val="002629C2"/>
    <w:rsid w:val="00264E84"/>
    <w:rsid w:val="00266215"/>
    <w:rsid w:val="00270C77"/>
    <w:rsid w:val="00271405"/>
    <w:rsid w:val="00271B5B"/>
    <w:rsid w:val="00275D73"/>
    <w:rsid w:val="00276AD6"/>
    <w:rsid w:val="002867E6"/>
    <w:rsid w:val="002870DE"/>
    <w:rsid w:val="002877A8"/>
    <w:rsid w:val="00294172"/>
    <w:rsid w:val="00295D29"/>
    <w:rsid w:val="002961E8"/>
    <w:rsid w:val="00296F14"/>
    <w:rsid w:val="002A2C6D"/>
    <w:rsid w:val="002A535A"/>
    <w:rsid w:val="002A5875"/>
    <w:rsid w:val="002A5FBD"/>
    <w:rsid w:val="002A6C3D"/>
    <w:rsid w:val="002A7641"/>
    <w:rsid w:val="002B0DA3"/>
    <w:rsid w:val="002B1B00"/>
    <w:rsid w:val="002B7D31"/>
    <w:rsid w:val="002C16B3"/>
    <w:rsid w:val="002C239B"/>
    <w:rsid w:val="002C34ED"/>
    <w:rsid w:val="002C3DC8"/>
    <w:rsid w:val="002C6571"/>
    <w:rsid w:val="002D011F"/>
    <w:rsid w:val="002D0B74"/>
    <w:rsid w:val="002D1A8C"/>
    <w:rsid w:val="002D27DD"/>
    <w:rsid w:val="002D5091"/>
    <w:rsid w:val="002D5B93"/>
    <w:rsid w:val="002D5C12"/>
    <w:rsid w:val="002D7ACD"/>
    <w:rsid w:val="002E007B"/>
    <w:rsid w:val="002E0916"/>
    <w:rsid w:val="002E1D07"/>
    <w:rsid w:val="002E1D7A"/>
    <w:rsid w:val="002E1E4F"/>
    <w:rsid w:val="002E684C"/>
    <w:rsid w:val="002E74EE"/>
    <w:rsid w:val="002F2F6F"/>
    <w:rsid w:val="002F38EC"/>
    <w:rsid w:val="002F6237"/>
    <w:rsid w:val="002F6F04"/>
    <w:rsid w:val="002F7524"/>
    <w:rsid w:val="003028CF"/>
    <w:rsid w:val="00302E01"/>
    <w:rsid w:val="003030E8"/>
    <w:rsid w:val="00304162"/>
    <w:rsid w:val="00305F73"/>
    <w:rsid w:val="003075EF"/>
    <w:rsid w:val="00307B9A"/>
    <w:rsid w:val="0031066E"/>
    <w:rsid w:val="003122A9"/>
    <w:rsid w:val="0031400C"/>
    <w:rsid w:val="00314025"/>
    <w:rsid w:val="00315BD5"/>
    <w:rsid w:val="00316773"/>
    <w:rsid w:val="00322540"/>
    <w:rsid w:val="00322FE0"/>
    <w:rsid w:val="003302CF"/>
    <w:rsid w:val="0033319E"/>
    <w:rsid w:val="003357BB"/>
    <w:rsid w:val="00336FA0"/>
    <w:rsid w:val="00337491"/>
    <w:rsid w:val="00337A13"/>
    <w:rsid w:val="0034057F"/>
    <w:rsid w:val="00341AA9"/>
    <w:rsid w:val="00342495"/>
    <w:rsid w:val="0034650E"/>
    <w:rsid w:val="003466A7"/>
    <w:rsid w:val="00350605"/>
    <w:rsid w:val="00350AE0"/>
    <w:rsid w:val="00350BE9"/>
    <w:rsid w:val="0035190F"/>
    <w:rsid w:val="003519B6"/>
    <w:rsid w:val="00352A1C"/>
    <w:rsid w:val="00354209"/>
    <w:rsid w:val="00355AD6"/>
    <w:rsid w:val="003574E6"/>
    <w:rsid w:val="00363562"/>
    <w:rsid w:val="003650A4"/>
    <w:rsid w:val="00365F1C"/>
    <w:rsid w:val="0036698D"/>
    <w:rsid w:val="00367C06"/>
    <w:rsid w:val="0037326E"/>
    <w:rsid w:val="00373818"/>
    <w:rsid w:val="00377676"/>
    <w:rsid w:val="00381D48"/>
    <w:rsid w:val="003820E9"/>
    <w:rsid w:val="0038228D"/>
    <w:rsid w:val="003824B4"/>
    <w:rsid w:val="003839E5"/>
    <w:rsid w:val="00383BA3"/>
    <w:rsid w:val="00384A30"/>
    <w:rsid w:val="0039032B"/>
    <w:rsid w:val="0039227F"/>
    <w:rsid w:val="0039295B"/>
    <w:rsid w:val="00392F4F"/>
    <w:rsid w:val="003940F9"/>
    <w:rsid w:val="003942A6"/>
    <w:rsid w:val="003944D3"/>
    <w:rsid w:val="00395CDF"/>
    <w:rsid w:val="003A040D"/>
    <w:rsid w:val="003A0954"/>
    <w:rsid w:val="003A5A60"/>
    <w:rsid w:val="003A60F5"/>
    <w:rsid w:val="003A7301"/>
    <w:rsid w:val="003B3078"/>
    <w:rsid w:val="003B4A5A"/>
    <w:rsid w:val="003C15D7"/>
    <w:rsid w:val="003C2B53"/>
    <w:rsid w:val="003C3374"/>
    <w:rsid w:val="003C51BD"/>
    <w:rsid w:val="003D02A1"/>
    <w:rsid w:val="003D3BBA"/>
    <w:rsid w:val="003E1492"/>
    <w:rsid w:val="003E186C"/>
    <w:rsid w:val="003E2103"/>
    <w:rsid w:val="003E35F6"/>
    <w:rsid w:val="003E3774"/>
    <w:rsid w:val="003E42FA"/>
    <w:rsid w:val="003E4BE4"/>
    <w:rsid w:val="003E4D67"/>
    <w:rsid w:val="003E6312"/>
    <w:rsid w:val="003F1469"/>
    <w:rsid w:val="003F61E6"/>
    <w:rsid w:val="003F7197"/>
    <w:rsid w:val="0040195B"/>
    <w:rsid w:val="00402978"/>
    <w:rsid w:val="00406148"/>
    <w:rsid w:val="0040723A"/>
    <w:rsid w:val="00407A78"/>
    <w:rsid w:val="0041043D"/>
    <w:rsid w:val="004120C4"/>
    <w:rsid w:val="00413172"/>
    <w:rsid w:val="00414817"/>
    <w:rsid w:val="00414AD9"/>
    <w:rsid w:val="00415338"/>
    <w:rsid w:val="00415D65"/>
    <w:rsid w:val="004176D2"/>
    <w:rsid w:val="00420CD0"/>
    <w:rsid w:val="00421D2F"/>
    <w:rsid w:val="00423107"/>
    <w:rsid w:val="00424E23"/>
    <w:rsid w:val="00430039"/>
    <w:rsid w:val="004333F7"/>
    <w:rsid w:val="004345FE"/>
    <w:rsid w:val="00435540"/>
    <w:rsid w:val="0043770C"/>
    <w:rsid w:val="0044047F"/>
    <w:rsid w:val="0044221A"/>
    <w:rsid w:val="0044311E"/>
    <w:rsid w:val="00443A47"/>
    <w:rsid w:val="00445BD1"/>
    <w:rsid w:val="0044715E"/>
    <w:rsid w:val="004509BC"/>
    <w:rsid w:val="00451091"/>
    <w:rsid w:val="00451A62"/>
    <w:rsid w:val="00451BFC"/>
    <w:rsid w:val="00452859"/>
    <w:rsid w:val="00455A88"/>
    <w:rsid w:val="00457221"/>
    <w:rsid w:val="004576F8"/>
    <w:rsid w:val="00460BE6"/>
    <w:rsid w:val="0046485D"/>
    <w:rsid w:val="004648FE"/>
    <w:rsid w:val="004668F2"/>
    <w:rsid w:val="0047137F"/>
    <w:rsid w:val="00474645"/>
    <w:rsid w:val="004776AB"/>
    <w:rsid w:val="00477D63"/>
    <w:rsid w:val="00481A76"/>
    <w:rsid w:val="00482801"/>
    <w:rsid w:val="0048324F"/>
    <w:rsid w:val="004836BB"/>
    <w:rsid w:val="004840FA"/>
    <w:rsid w:val="004856C5"/>
    <w:rsid w:val="00485B96"/>
    <w:rsid w:val="004867D0"/>
    <w:rsid w:val="00487F37"/>
    <w:rsid w:val="0049163D"/>
    <w:rsid w:val="004916DC"/>
    <w:rsid w:val="004929D4"/>
    <w:rsid w:val="004934BB"/>
    <w:rsid w:val="00497F4E"/>
    <w:rsid w:val="004A0458"/>
    <w:rsid w:val="004A1929"/>
    <w:rsid w:val="004A297B"/>
    <w:rsid w:val="004A444A"/>
    <w:rsid w:val="004A4E10"/>
    <w:rsid w:val="004A64B8"/>
    <w:rsid w:val="004B1617"/>
    <w:rsid w:val="004B3721"/>
    <w:rsid w:val="004B4207"/>
    <w:rsid w:val="004B495C"/>
    <w:rsid w:val="004B4F72"/>
    <w:rsid w:val="004B5B3B"/>
    <w:rsid w:val="004B63A0"/>
    <w:rsid w:val="004B7D23"/>
    <w:rsid w:val="004C02A2"/>
    <w:rsid w:val="004C129D"/>
    <w:rsid w:val="004C221D"/>
    <w:rsid w:val="004C2D5F"/>
    <w:rsid w:val="004C3AD0"/>
    <w:rsid w:val="004C40FA"/>
    <w:rsid w:val="004C68AF"/>
    <w:rsid w:val="004D044F"/>
    <w:rsid w:val="004D2EC2"/>
    <w:rsid w:val="004D343D"/>
    <w:rsid w:val="004D5BBA"/>
    <w:rsid w:val="004D60D1"/>
    <w:rsid w:val="004D695B"/>
    <w:rsid w:val="004D6CDC"/>
    <w:rsid w:val="004E116F"/>
    <w:rsid w:val="004E1C89"/>
    <w:rsid w:val="004E2D54"/>
    <w:rsid w:val="004E587C"/>
    <w:rsid w:val="004E7415"/>
    <w:rsid w:val="004F2A38"/>
    <w:rsid w:val="004F627B"/>
    <w:rsid w:val="004F6C83"/>
    <w:rsid w:val="004F6F4A"/>
    <w:rsid w:val="00500D79"/>
    <w:rsid w:val="00502D71"/>
    <w:rsid w:val="00504042"/>
    <w:rsid w:val="005040F5"/>
    <w:rsid w:val="0050774B"/>
    <w:rsid w:val="00511DC8"/>
    <w:rsid w:val="00516944"/>
    <w:rsid w:val="00516B04"/>
    <w:rsid w:val="00516FDE"/>
    <w:rsid w:val="00521597"/>
    <w:rsid w:val="005230E6"/>
    <w:rsid w:val="00523B09"/>
    <w:rsid w:val="00525B9B"/>
    <w:rsid w:val="005260FA"/>
    <w:rsid w:val="00526EB7"/>
    <w:rsid w:val="00527E5F"/>
    <w:rsid w:val="00527FF9"/>
    <w:rsid w:val="005329DE"/>
    <w:rsid w:val="005345F4"/>
    <w:rsid w:val="00534B63"/>
    <w:rsid w:val="005371DD"/>
    <w:rsid w:val="00540720"/>
    <w:rsid w:val="0054225B"/>
    <w:rsid w:val="00543EFD"/>
    <w:rsid w:val="00545EE0"/>
    <w:rsid w:val="00551D51"/>
    <w:rsid w:val="005535DA"/>
    <w:rsid w:val="0055506F"/>
    <w:rsid w:val="0055589A"/>
    <w:rsid w:val="00555BDA"/>
    <w:rsid w:val="005561E9"/>
    <w:rsid w:val="00563554"/>
    <w:rsid w:val="005635C6"/>
    <w:rsid w:val="00563733"/>
    <w:rsid w:val="0057075B"/>
    <w:rsid w:val="00572FE2"/>
    <w:rsid w:val="0057307B"/>
    <w:rsid w:val="00574C33"/>
    <w:rsid w:val="0057582F"/>
    <w:rsid w:val="005758C5"/>
    <w:rsid w:val="00575FA3"/>
    <w:rsid w:val="00576339"/>
    <w:rsid w:val="00577353"/>
    <w:rsid w:val="005807AC"/>
    <w:rsid w:val="005839F0"/>
    <w:rsid w:val="00584250"/>
    <w:rsid w:val="00585A54"/>
    <w:rsid w:val="005867E7"/>
    <w:rsid w:val="005901D9"/>
    <w:rsid w:val="005908A2"/>
    <w:rsid w:val="00590BB6"/>
    <w:rsid w:val="0059172E"/>
    <w:rsid w:val="00592FE9"/>
    <w:rsid w:val="0059381A"/>
    <w:rsid w:val="005948E3"/>
    <w:rsid w:val="005A3B39"/>
    <w:rsid w:val="005A4773"/>
    <w:rsid w:val="005A5C4F"/>
    <w:rsid w:val="005A7696"/>
    <w:rsid w:val="005B0837"/>
    <w:rsid w:val="005B0849"/>
    <w:rsid w:val="005B0DDB"/>
    <w:rsid w:val="005B273A"/>
    <w:rsid w:val="005B34E7"/>
    <w:rsid w:val="005B47B6"/>
    <w:rsid w:val="005B7849"/>
    <w:rsid w:val="005C1ECC"/>
    <w:rsid w:val="005C280C"/>
    <w:rsid w:val="005C3580"/>
    <w:rsid w:val="005C3932"/>
    <w:rsid w:val="005C416E"/>
    <w:rsid w:val="005C7111"/>
    <w:rsid w:val="005C740E"/>
    <w:rsid w:val="005D0A58"/>
    <w:rsid w:val="005D125F"/>
    <w:rsid w:val="005D1FC4"/>
    <w:rsid w:val="005D337B"/>
    <w:rsid w:val="005D5736"/>
    <w:rsid w:val="005D6E07"/>
    <w:rsid w:val="005E1836"/>
    <w:rsid w:val="005E3229"/>
    <w:rsid w:val="005E524C"/>
    <w:rsid w:val="005F0D59"/>
    <w:rsid w:val="005F0FD9"/>
    <w:rsid w:val="005F1E17"/>
    <w:rsid w:val="005F1F60"/>
    <w:rsid w:val="005F38AD"/>
    <w:rsid w:val="005F59DC"/>
    <w:rsid w:val="0060030F"/>
    <w:rsid w:val="00600835"/>
    <w:rsid w:val="0060083B"/>
    <w:rsid w:val="00601D52"/>
    <w:rsid w:val="006058A2"/>
    <w:rsid w:val="00605EAA"/>
    <w:rsid w:val="006061D3"/>
    <w:rsid w:val="00607F12"/>
    <w:rsid w:val="006116B8"/>
    <w:rsid w:val="00611FEA"/>
    <w:rsid w:val="00612D49"/>
    <w:rsid w:val="00613176"/>
    <w:rsid w:val="006140CB"/>
    <w:rsid w:val="006156AE"/>
    <w:rsid w:val="00616A86"/>
    <w:rsid w:val="00617D93"/>
    <w:rsid w:val="00617F00"/>
    <w:rsid w:val="00622870"/>
    <w:rsid w:val="0062532E"/>
    <w:rsid w:val="006253EE"/>
    <w:rsid w:val="006261FB"/>
    <w:rsid w:val="00630468"/>
    <w:rsid w:val="006304B9"/>
    <w:rsid w:val="00632C78"/>
    <w:rsid w:val="00632E22"/>
    <w:rsid w:val="00634273"/>
    <w:rsid w:val="0063430D"/>
    <w:rsid w:val="006371E8"/>
    <w:rsid w:val="00640EDD"/>
    <w:rsid w:val="006414C3"/>
    <w:rsid w:val="00643AA5"/>
    <w:rsid w:val="006444AD"/>
    <w:rsid w:val="00644B80"/>
    <w:rsid w:val="006459F7"/>
    <w:rsid w:val="00647FC2"/>
    <w:rsid w:val="00651784"/>
    <w:rsid w:val="00654736"/>
    <w:rsid w:val="00657DD0"/>
    <w:rsid w:val="00657F18"/>
    <w:rsid w:val="00662C8A"/>
    <w:rsid w:val="00664F43"/>
    <w:rsid w:val="00671982"/>
    <w:rsid w:val="0067224B"/>
    <w:rsid w:val="006726A7"/>
    <w:rsid w:val="00672C4F"/>
    <w:rsid w:val="00673493"/>
    <w:rsid w:val="00674D0F"/>
    <w:rsid w:val="00681806"/>
    <w:rsid w:val="00683BB7"/>
    <w:rsid w:val="00685F9C"/>
    <w:rsid w:val="00691748"/>
    <w:rsid w:val="00691C0B"/>
    <w:rsid w:val="00693B36"/>
    <w:rsid w:val="006950CD"/>
    <w:rsid w:val="0069615E"/>
    <w:rsid w:val="006967CF"/>
    <w:rsid w:val="006969AD"/>
    <w:rsid w:val="00696D9C"/>
    <w:rsid w:val="00697A51"/>
    <w:rsid w:val="006A09B2"/>
    <w:rsid w:val="006A1C9F"/>
    <w:rsid w:val="006A2F2B"/>
    <w:rsid w:val="006A3951"/>
    <w:rsid w:val="006A399C"/>
    <w:rsid w:val="006A45CF"/>
    <w:rsid w:val="006A7142"/>
    <w:rsid w:val="006B0FB8"/>
    <w:rsid w:val="006B3385"/>
    <w:rsid w:val="006B542B"/>
    <w:rsid w:val="006B6B63"/>
    <w:rsid w:val="006B6C41"/>
    <w:rsid w:val="006C02D0"/>
    <w:rsid w:val="006C26F6"/>
    <w:rsid w:val="006C2F43"/>
    <w:rsid w:val="006C47D3"/>
    <w:rsid w:val="006C4E58"/>
    <w:rsid w:val="006C68F5"/>
    <w:rsid w:val="006D475D"/>
    <w:rsid w:val="006D5C17"/>
    <w:rsid w:val="006D75A3"/>
    <w:rsid w:val="006D7A7D"/>
    <w:rsid w:val="006E1F58"/>
    <w:rsid w:val="006E33AB"/>
    <w:rsid w:val="006E3932"/>
    <w:rsid w:val="006E3A33"/>
    <w:rsid w:val="006E4D8E"/>
    <w:rsid w:val="006F11E3"/>
    <w:rsid w:val="006F17D2"/>
    <w:rsid w:val="006F25C7"/>
    <w:rsid w:val="006F284C"/>
    <w:rsid w:val="006F3495"/>
    <w:rsid w:val="006F4660"/>
    <w:rsid w:val="006F5ABB"/>
    <w:rsid w:val="006F60B8"/>
    <w:rsid w:val="006F6D5A"/>
    <w:rsid w:val="00700C87"/>
    <w:rsid w:val="0070337D"/>
    <w:rsid w:val="007045CA"/>
    <w:rsid w:val="00706A8F"/>
    <w:rsid w:val="007073DF"/>
    <w:rsid w:val="0071249A"/>
    <w:rsid w:val="00714E75"/>
    <w:rsid w:val="00715512"/>
    <w:rsid w:val="00715866"/>
    <w:rsid w:val="00716D6E"/>
    <w:rsid w:val="0071752C"/>
    <w:rsid w:val="007208A6"/>
    <w:rsid w:val="00722828"/>
    <w:rsid w:val="007231B3"/>
    <w:rsid w:val="007258F5"/>
    <w:rsid w:val="0072688A"/>
    <w:rsid w:val="00732527"/>
    <w:rsid w:val="00733A98"/>
    <w:rsid w:val="007370C6"/>
    <w:rsid w:val="0074182A"/>
    <w:rsid w:val="0074515C"/>
    <w:rsid w:val="007478D4"/>
    <w:rsid w:val="007509E5"/>
    <w:rsid w:val="00753109"/>
    <w:rsid w:val="0075381D"/>
    <w:rsid w:val="0076141C"/>
    <w:rsid w:val="007616DD"/>
    <w:rsid w:val="00762496"/>
    <w:rsid w:val="00763B66"/>
    <w:rsid w:val="00763B72"/>
    <w:rsid w:val="0076421D"/>
    <w:rsid w:val="0076525D"/>
    <w:rsid w:val="00771DF8"/>
    <w:rsid w:val="0077318C"/>
    <w:rsid w:val="00774C24"/>
    <w:rsid w:val="00774CE6"/>
    <w:rsid w:val="00776B04"/>
    <w:rsid w:val="00776BC0"/>
    <w:rsid w:val="0077766B"/>
    <w:rsid w:val="00777CC7"/>
    <w:rsid w:val="007800C5"/>
    <w:rsid w:val="00780BB7"/>
    <w:rsid w:val="007811E7"/>
    <w:rsid w:val="00785830"/>
    <w:rsid w:val="00785B88"/>
    <w:rsid w:val="00786345"/>
    <w:rsid w:val="00790820"/>
    <w:rsid w:val="00791DE1"/>
    <w:rsid w:val="00794338"/>
    <w:rsid w:val="007954A3"/>
    <w:rsid w:val="00797077"/>
    <w:rsid w:val="007A0B5E"/>
    <w:rsid w:val="007A5C08"/>
    <w:rsid w:val="007B07C5"/>
    <w:rsid w:val="007B0B45"/>
    <w:rsid w:val="007B0B92"/>
    <w:rsid w:val="007B1312"/>
    <w:rsid w:val="007B13CD"/>
    <w:rsid w:val="007B1DF7"/>
    <w:rsid w:val="007B588E"/>
    <w:rsid w:val="007B6C08"/>
    <w:rsid w:val="007B70F1"/>
    <w:rsid w:val="007C03D9"/>
    <w:rsid w:val="007C07A1"/>
    <w:rsid w:val="007C2B35"/>
    <w:rsid w:val="007C396B"/>
    <w:rsid w:val="007C3C0B"/>
    <w:rsid w:val="007C6926"/>
    <w:rsid w:val="007C7926"/>
    <w:rsid w:val="007C7ECA"/>
    <w:rsid w:val="007C7F8D"/>
    <w:rsid w:val="007D09D6"/>
    <w:rsid w:val="007D135E"/>
    <w:rsid w:val="007D3F91"/>
    <w:rsid w:val="007D5D63"/>
    <w:rsid w:val="007D618B"/>
    <w:rsid w:val="007D65BB"/>
    <w:rsid w:val="007D6959"/>
    <w:rsid w:val="007E6C1D"/>
    <w:rsid w:val="007E72AA"/>
    <w:rsid w:val="007F2EEF"/>
    <w:rsid w:val="008000AE"/>
    <w:rsid w:val="00800908"/>
    <w:rsid w:val="0080213A"/>
    <w:rsid w:val="00802E13"/>
    <w:rsid w:val="0080412D"/>
    <w:rsid w:val="00805812"/>
    <w:rsid w:val="008079EC"/>
    <w:rsid w:val="00813566"/>
    <w:rsid w:val="008145CE"/>
    <w:rsid w:val="008146D6"/>
    <w:rsid w:val="008153B7"/>
    <w:rsid w:val="00816248"/>
    <w:rsid w:val="0081763E"/>
    <w:rsid w:val="00820332"/>
    <w:rsid w:val="008257D9"/>
    <w:rsid w:val="008259D4"/>
    <w:rsid w:val="00825A10"/>
    <w:rsid w:val="008305CF"/>
    <w:rsid w:val="00834911"/>
    <w:rsid w:val="00836E0E"/>
    <w:rsid w:val="00836E93"/>
    <w:rsid w:val="008374C0"/>
    <w:rsid w:val="00837559"/>
    <w:rsid w:val="00841530"/>
    <w:rsid w:val="00845C2D"/>
    <w:rsid w:val="00853296"/>
    <w:rsid w:val="0085357D"/>
    <w:rsid w:val="00853F41"/>
    <w:rsid w:val="00854CD5"/>
    <w:rsid w:val="00855C88"/>
    <w:rsid w:val="00857442"/>
    <w:rsid w:val="008606B9"/>
    <w:rsid w:val="008607A3"/>
    <w:rsid w:val="00860CE7"/>
    <w:rsid w:val="0086213F"/>
    <w:rsid w:val="0086293A"/>
    <w:rsid w:val="00870904"/>
    <w:rsid w:val="00871066"/>
    <w:rsid w:val="00872341"/>
    <w:rsid w:val="008735E1"/>
    <w:rsid w:val="00874783"/>
    <w:rsid w:val="00876024"/>
    <w:rsid w:val="008838CB"/>
    <w:rsid w:val="00883DF5"/>
    <w:rsid w:val="00884466"/>
    <w:rsid w:val="00885E81"/>
    <w:rsid w:val="00886612"/>
    <w:rsid w:val="0088710C"/>
    <w:rsid w:val="00887289"/>
    <w:rsid w:val="008905E9"/>
    <w:rsid w:val="00891A52"/>
    <w:rsid w:val="00891D61"/>
    <w:rsid w:val="00892C66"/>
    <w:rsid w:val="008A0EBE"/>
    <w:rsid w:val="008A20D5"/>
    <w:rsid w:val="008A34F4"/>
    <w:rsid w:val="008A3BCC"/>
    <w:rsid w:val="008A3C4C"/>
    <w:rsid w:val="008B2109"/>
    <w:rsid w:val="008B304C"/>
    <w:rsid w:val="008B5261"/>
    <w:rsid w:val="008B78D2"/>
    <w:rsid w:val="008C097E"/>
    <w:rsid w:val="008C0CBB"/>
    <w:rsid w:val="008C30A3"/>
    <w:rsid w:val="008C3538"/>
    <w:rsid w:val="008C44CB"/>
    <w:rsid w:val="008C4A51"/>
    <w:rsid w:val="008C6492"/>
    <w:rsid w:val="008C73F4"/>
    <w:rsid w:val="008C742A"/>
    <w:rsid w:val="008C7F86"/>
    <w:rsid w:val="008D09AF"/>
    <w:rsid w:val="008D19D6"/>
    <w:rsid w:val="008D2404"/>
    <w:rsid w:val="008D42CF"/>
    <w:rsid w:val="008D77A2"/>
    <w:rsid w:val="008D7852"/>
    <w:rsid w:val="008D7B0C"/>
    <w:rsid w:val="008D7D5A"/>
    <w:rsid w:val="008E0252"/>
    <w:rsid w:val="008E1AB3"/>
    <w:rsid w:val="008E1D36"/>
    <w:rsid w:val="008E41FB"/>
    <w:rsid w:val="008E4512"/>
    <w:rsid w:val="008E6F9D"/>
    <w:rsid w:val="008F091F"/>
    <w:rsid w:val="008F1BC2"/>
    <w:rsid w:val="008F3580"/>
    <w:rsid w:val="008F427F"/>
    <w:rsid w:val="008F6BB3"/>
    <w:rsid w:val="00900B47"/>
    <w:rsid w:val="0090168D"/>
    <w:rsid w:val="0090290E"/>
    <w:rsid w:val="00902BBF"/>
    <w:rsid w:val="009037C0"/>
    <w:rsid w:val="009050EF"/>
    <w:rsid w:val="00905CC9"/>
    <w:rsid w:val="009122E2"/>
    <w:rsid w:val="009126F6"/>
    <w:rsid w:val="0091317C"/>
    <w:rsid w:val="00913C99"/>
    <w:rsid w:val="009143C3"/>
    <w:rsid w:val="00914517"/>
    <w:rsid w:val="00914D27"/>
    <w:rsid w:val="00915BCC"/>
    <w:rsid w:val="00917530"/>
    <w:rsid w:val="00917950"/>
    <w:rsid w:val="009212B5"/>
    <w:rsid w:val="00923AAE"/>
    <w:rsid w:val="00923CA3"/>
    <w:rsid w:val="00924170"/>
    <w:rsid w:val="00924AAB"/>
    <w:rsid w:val="0093011C"/>
    <w:rsid w:val="0093041C"/>
    <w:rsid w:val="00930D42"/>
    <w:rsid w:val="0093291A"/>
    <w:rsid w:val="0093433D"/>
    <w:rsid w:val="00936302"/>
    <w:rsid w:val="0093710D"/>
    <w:rsid w:val="00941716"/>
    <w:rsid w:val="00946755"/>
    <w:rsid w:val="00947F8E"/>
    <w:rsid w:val="00951E1A"/>
    <w:rsid w:val="00952372"/>
    <w:rsid w:val="009531F5"/>
    <w:rsid w:val="00953435"/>
    <w:rsid w:val="00956441"/>
    <w:rsid w:val="00957E9B"/>
    <w:rsid w:val="00960409"/>
    <w:rsid w:val="0096226B"/>
    <w:rsid w:val="00962867"/>
    <w:rsid w:val="00962E52"/>
    <w:rsid w:val="00964399"/>
    <w:rsid w:val="00970676"/>
    <w:rsid w:val="00973BF2"/>
    <w:rsid w:val="0097625B"/>
    <w:rsid w:val="00977B66"/>
    <w:rsid w:val="009801F7"/>
    <w:rsid w:val="00980D33"/>
    <w:rsid w:val="009827EB"/>
    <w:rsid w:val="0098422D"/>
    <w:rsid w:val="00986BD6"/>
    <w:rsid w:val="00991098"/>
    <w:rsid w:val="00991F91"/>
    <w:rsid w:val="00993AA1"/>
    <w:rsid w:val="009956C6"/>
    <w:rsid w:val="00995DA9"/>
    <w:rsid w:val="009963B9"/>
    <w:rsid w:val="00996FE9"/>
    <w:rsid w:val="00996FED"/>
    <w:rsid w:val="0099713F"/>
    <w:rsid w:val="009A0340"/>
    <w:rsid w:val="009A0807"/>
    <w:rsid w:val="009A1F24"/>
    <w:rsid w:val="009A6824"/>
    <w:rsid w:val="009A6BAD"/>
    <w:rsid w:val="009B23C7"/>
    <w:rsid w:val="009B31B5"/>
    <w:rsid w:val="009B34F9"/>
    <w:rsid w:val="009B513B"/>
    <w:rsid w:val="009B5C1A"/>
    <w:rsid w:val="009B6A11"/>
    <w:rsid w:val="009C0608"/>
    <w:rsid w:val="009C0A81"/>
    <w:rsid w:val="009C28F7"/>
    <w:rsid w:val="009C3B9D"/>
    <w:rsid w:val="009C654D"/>
    <w:rsid w:val="009C6B2D"/>
    <w:rsid w:val="009C6D0C"/>
    <w:rsid w:val="009D00DE"/>
    <w:rsid w:val="009D0FCA"/>
    <w:rsid w:val="009D1BB7"/>
    <w:rsid w:val="009D2C9B"/>
    <w:rsid w:val="009D5D82"/>
    <w:rsid w:val="009E3F28"/>
    <w:rsid w:val="009E4907"/>
    <w:rsid w:val="009E4CBE"/>
    <w:rsid w:val="009E57BF"/>
    <w:rsid w:val="009F077F"/>
    <w:rsid w:val="009F1909"/>
    <w:rsid w:val="009F2A1F"/>
    <w:rsid w:val="009F2DB0"/>
    <w:rsid w:val="009F625E"/>
    <w:rsid w:val="00A04687"/>
    <w:rsid w:val="00A0527F"/>
    <w:rsid w:val="00A05EB0"/>
    <w:rsid w:val="00A06327"/>
    <w:rsid w:val="00A10214"/>
    <w:rsid w:val="00A106BF"/>
    <w:rsid w:val="00A10EDE"/>
    <w:rsid w:val="00A1161E"/>
    <w:rsid w:val="00A127C2"/>
    <w:rsid w:val="00A12830"/>
    <w:rsid w:val="00A12E25"/>
    <w:rsid w:val="00A139E8"/>
    <w:rsid w:val="00A14D6B"/>
    <w:rsid w:val="00A14F15"/>
    <w:rsid w:val="00A15CFF"/>
    <w:rsid w:val="00A17242"/>
    <w:rsid w:val="00A1747A"/>
    <w:rsid w:val="00A207A8"/>
    <w:rsid w:val="00A21322"/>
    <w:rsid w:val="00A22A49"/>
    <w:rsid w:val="00A248FA"/>
    <w:rsid w:val="00A25D2F"/>
    <w:rsid w:val="00A25EE5"/>
    <w:rsid w:val="00A2789D"/>
    <w:rsid w:val="00A300C1"/>
    <w:rsid w:val="00A31DA4"/>
    <w:rsid w:val="00A3603C"/>
    <w:rsid w:val="00A36D8F"/>
    <w:rsid w:val="00A37286"/>
    <w:rsid w:val="00A41833"/>
    <w:rsid w:val="00A42C7A"/>
    <w:rsid w:val="00A47290"/>
    <w:rsid w:val="00A47908"/>
    <w:rsid w:val="00A514F2"/>
    <w:rsid w:val="00A515B6"/>
    <w:rsid w:val="00A53706"/>
    <w:rsid w:val="00A5389A"/>
    <w:rsid w:val="00A541FA"/>
    <w:rsid w:val="00A549C2"/>
    <w:rsid w:val="00A577B7"/>
    <w:rsid w:val="00A626F1"/>
    <w:rsid w:val="00A655FD"/>
    <w:rsid w:val="00A658EA"/>
    <w:rsid w:val="00A70E7B"/>
    <w:rsid w:val="00A71099"/>
    <w:rsid w:val="00A717B4"/>
    <w:rsid w:val="00A717E7"/>
    <w:rsid w:val="00A74414"/>
    <w:rsid w:val="00A77015"/>
    <w:rsid w:val="00A772A7"/>
    <w:rsid w:val="00A82976"/>
    <w:rsid w:val="00A84B8C"/>
    <w:rsid w:val="00A85A9C"/>
    <w:rsid w:val="00A85D6C"/>
    <w:rsid w:val="00A92690"/>
    <w:rsid w:val="00A927E4"/>
    <w:rsid w:val="00A96CCB"/>
    <w:rsid w:val="00A97972"/>
    <w:rsid w:val="00AA09D5"/>
    <w:rsid w:val="00AA4E40"/>
    <w:rsid w:val="00AA6552"/>
    <w:rsid w:val="00AB6D09"/>
    <w:rsid w:val="00AB7937"/>
    <w:rsid w:val="00AB7DED"/>
    <w:rsid w:val="00AC1D37"/>
    <w:rsid w:val="00AC2280"/>
    <w:rsid w:val="00AC2816"/>
    <w:rsid w:val="00AC32DD"/>
    <w:rsid w:val="00AC36AD"/>
    <w:rsid w:val="00AC3C1E"/>
    <w:rsid w:val="00AC4A5E"/>
    <w:rsid w:val="00AD0D6E"/>
    <w:rsid w:val="00AD0E1A"/>
    <w:rsid w:val="00AD6212"/>
    <w:rsid w:val="00AD6942"/>
    <w:rsid w:val="00AD768E"/>
    <w:rsid w:val="00AD7E3F"/>
    <w:rsid w:val="00AE0FD8"/>
    <w:rsid w:val="00AE38BA"/>
    <w:rsid w:val="00AE4176"/>
    <w:rsid w:val="00AF0943"/>
    <w:rsid w:val="00AF3730"/>
    <w:rsid w:val="00AF3898"/>
    <w:rsid w:val="00AF49A1"/>
    <w:rsid w:val="00AF4C26"/>
    <w:rsid w:val="00AF4DD5"/>
    <w:rsid w:val="00AF697A"/>
    <w:rsid w:val="00AF6DBB"/>
    <w:rsid w:val="00B04CF9"/>
    <w:rsid w:val="00B0507E"/>
    <w:rsid w:val="00B05F75"/>
    <w:rsid w:val="00B06A55"/>
    <w:rsid w:val="00B07460"/>
    <w:rsid w:val="00B1157E"/>
    <w:rsid w:val="00B11CA1"/>
    <w:rsid w:val="00B11CEB"/>
    <w:rsid w:val="00B12537"/>
    <w:rsid w:val="00B131DF"/>
    <w:rsid w:val="00B132B4"/>
    <w:rsid w:val="00B1376A"/>
    <w:rsid w:val="00B15466"/>
    <w:rsid w:val="00B17334"/>
    <w:rsid w:val="00B202F3"/>
    <w:rsid w:val="00B222F7"/>
    <w:rsid w:val="00B2375D"/>
    <w:rsid w:val="00B25A43"/>
    <w:rsid w:val="00B25EBE"/>
    <w:rsid w:val="00B2637C"/>
    <w:rsid w:val="00B2755E"/>
    <w:rsid w:val="00B278D1"/>
    <w:rsid w:val="00B30CB7"/>
    <w:rsid w:val="00B31835"/>
    <w:rsid w:val="00B31F92"/>
    <w:rsid w:val="00B368C2"/>
    <w:rsid w:val="00B3741A"/>
    <w:rsid w:val="00B3764F"/>
    <w:rsid w:val="00B377A4"/>
    <w:rsid w:val="00B410B6"/>
    <w:rsid w:val="00B4166B"/>
    <w:rsid w:val="00B4237B"/>
    <w:rsid w:val="00B438C9"/>
    <w:rsid w:val="00B44355"/>
    <w:rsid w:val="00B45B64"/>
    <w:rsid w:val="00B45E77"/>
    <w:rsid w:val="00B50944"/>
    <w:rsid w:val="00B53243"/>
    <w:rsid w:val="00B53A8C"/>
    <w:rsid w:val="00B54902"/>
    <w:rsid w:val="00B62F76"/>
    <w:rsid w:val="00B643F5"/>
    <w:rsid w:val="00B653E5"/>
    <w:rsid w:val="00B65C6B"/>
    <w:rsid w:val="00B66595"/>
    <w:rsid w:val="00B67852"/>
    <w:rsid w:val="00B70956"/>
    <w:rsid w:val="00B70BA0"/>
    <w:rsid w:val="00B74116"/>
    <w:rsid w:val="00B75C23"/>
    <w:rsid w:val="00B768FA"/>
    <w:rsid w:val="00B83E59"/>
    <w:rsid w:val="00B841F7"/>
    <w:rsid w:val="00B84CB3"/>
    <w:rsid w:val="00B857F3"/>
    <w:rsid w:val="00B90908"/>
    <w:rsid w:val="00B92A17"/>
    <w:rsid w:val="00B92A19"/>
    <w:rsid w:val="00B92E49"/>
    <w:rsid w:val="00B92E55"/>
    <w:rsid w:val="00B94669"/>
    <w:rsid w:val="00B94DC9"/>
    <w:rsid w:val="00B975D9"/>
    <w:rsid w:val="00BA214F"/>
    <w:rsid w:val="00BA300D"/>
    <w:rsid w:val="00BA47CC"/>
    <w:rsid w:val="00BA5D73"/>
    <w:rsid w:val="00BA7F39"/>
    <w:rsid w:val="00BB0A3B"/>
    <w:rsid w:val="00BB281E"/>
    <w:rsid w:val="00BB2E6D"/>
    <w:rsid w:val="00BB4BE8"/>
    <w:rsid w:val="00BB5BDE"/>
    <w:rsid w:val="00BB5EFA"/>
    <w:rsid w:val="00BC0C4F"/>
    <w:rsid w:val="00BC0D17"/>
    <w:rsid w:val="00BC5D95"/>
    <w:rsid w:val="00BC66D7"/>
    <w:rsid w:val="00BC7C4F"/>
    <w:rsid w:val="00BD35D7"/>
    <w:rsid w:val="00BD3628"/>
    <w:rsid w:val="00BD6EF0"/>
    <w:rsid w:val="00BD74B8"/>
    <w:rsid w:val="00BD7A69"/>
    <w:rsid w:val="00BE1564"/>
    <w:rsid w:val="00BE1681"/>
    <w:rsid w:val="00BE1D12"/>
    <w:rsid w:val="00BF092F"/>
    <w:rsid w:val="00BF1E1D"/>
    <w:rsid w:val="00BF2317"/>
    <w:rsid w:val="00BF35E2"/>
    <w:rsid w:val="00BF4C5E"/>
    <w:rsid w:val="00BF5990"/>
    <w:rsid w:val="00BF7068"/>
    <w:rsid w:val="00C00E65"/>
    <w:rsid w:val="00C03773"/>
    <w:rsid w:val="00C03D2D"/>
    <w:rsid w:val="00C03ED3"/>
    <w:rsid w:val="00C04C1D"/>
    <w:rsid w:val="00C05EF9"/>
    <w:rsid w:val="00C05FE8"/>
    <w:rsid w:val="00C06F4A"/>
    <w:rsid w:val="00C111A2"/>
    <w:rsid w:val="00C118F9"/>
    <w:rsid w:val="00C12A7B"/>
    <w:rsid w:val="00C12E47"/>
    <w:rsid w:val="00C14973"/>
    <w:rsid w:val="00C20BBE"/>
    <w:rsid w:val="00C22E1D"/>
    <w:rsid w:val="00C2334B"/>
    <w:rsid w:val="00C247C2"/>
    <w:rsid w:val="00C24A7C"/>
    <w:rsid w:val="00C318DB"/>
    <w:rsid w:val="00C37BA8"/>
    <w:rsid w:val="00C404B0"/>
    <w:rsid w:val="00C40CF4"/>
    <w:rsid w:val="00C45147"/>
    <w:rsid w:val="00C46B5F"/>
    <w:rsid w:val="00C503E0"/>
    <w:rsid w:val="00C50CDD"/>
    <w:rsid w:val="00C50FA2"/>
    <w:rsid w:val="00C52188"/>
    <w:rsid w:val="00C53481"/>
    <w:rsid w:val="00C5724B"/>
    <w:rsid w:val="00C57ADC"/>
    <w:rsid w:val="00C61F1E"/>
    <w:rsid w:val="00C63A60"/>
    <w:rsid w:val="00C65AD0"/>
    <w:rsid w:val="00C65C41"/>
    <w:rsid w:val="00C67321"/>
    <w:rsid w:val="00C67F85"/>
    <w:rsid w:val="00C70D80"/>
    <w:rsid w:val="00C71E29"/>
    <w:rsid w:val="00C73D8C"/>
    <w:rsid w:val="00C768B4"/>
    <w:rsid w:val="00C77154"/>
    <w:rsid w:val="00C80707"/>
    <w:rsid w:val="00C81CE1"/>
    <w:rsid w:val="00C839AC"/>
    <w:rsid w:val="00C84B19"/>
    <w:rsid w:val="00C87EE8"/>
    <w:rsid w:val="00C90EA3"/>
    <w:rsid w:val="00C91CD9"/>
    <w:rsid w:val="00C91E60"/>
    <w:rsid w:val="00C9281F"/>
    <w:rsid w:val="00C964DE"/>
    <w:rsid w:val="00C969BC"/>
    <w:rsid w:val="00C97402"/>
    <w:rsid w:val="00CA1382"/>
    <w:rsid w:val="00CA49EA"/>
    <w:rsid w:val="00CA576B"/>
    <w:rsid w:val="00CA5AEF"/>
    <w:rsid w:val="00CA5FFF"/>
    <w:rsid w:val="00CA6172"/>
    <w:rsid w:val="00CA6671"/>
    <w:rsid w:val="00CB0583"/>
    <w:rsid w:val="00CB06B2"/>
    <w:rsid w:val="00CB1575"/>
    <w:rsid w:val="00CB1A36"/>
    <w:rsid w:val="00CB2A74"/>
    <w:rsid w:val="00CC03C8"/>
    <w:rsid w:val="00CC1058"/>
    <w:rsid w:val="00CC2309"/>
    <w:rsid w:val="00CC5633"/>
    <w:rsid w:val="00CC6FBC"/>
    <w:rsid w:val="00CC7B6C"/>
    <w:rsid w:val="00CC7D91"/>
    <w:rsid w:val="00CD2FB0"/>
    <w:rsid w:val="00CD3A8B"/>
    <w:rsid w:val="00CD5B88"/>
    <w:rsid w:val="00CD5DF1"/>
    <w:rsid w:val="00CE0E57"/>
    <w:rsid w:val="00CE15E1"/>
    <w:rsid w:val="00CE1E43"/>
    <w:rsid w:val="00CE6942"/>
    <w:rsid w:val="00CF1ECA"/>
    <w:rsid w:val="00CF2B54"/>
    <w:rsid w:val="00CF602F"/>
    <w:rsid w:val="00D016B7"/>
    <w:rsid w:val="00D024B7"/>
    <w:rsid w:val="00D028F5"/>
    <w:rsid w:val="00D051D0"/>
    <w:rsid w:val="00D07313"/>
    <w:rsid w:val="00D11DD3"/>
    <w:rsid w:val="00D13BE3"/>
    <w:rsid w:val="00D16AFC"/>
    <w:rsid w:val="00D17659"/>
    <w:rsid w:val="00D17E6C"/>
    <w:rsid w:val="00D2252E"/>
    <w:rsid w:val="00D22F11"/>
    <w:rsid w:val="00D232B6"/>
    <w:rsid w:val="00D236C0"/>
    <w:rsid w:val="00D26CA7"/>
    <w:rsid w:val="00D31F18"/>
    <w:rsid w:val="00D3267D"/>
    <w:rsid w:val="00D3352D"/>
    <w:rsid w:val="00D35A0B"/>
    <w:rsid w:val="00D35D82"/>
    <w:rsid w:val="00D36956"/>
    <w:rsid w:val="00D37873"/>
    <w:rsid w:val="00D434E4"/>
    <w:rsid w:val="00D44C33"/>
    <w:rsid w:val="00D506C4"/>
    <w:rsid w:val="00D54284"/>
    <w:rsid w:val="00D61125"/>
    <w:rsid w:val="00D61146"/>
    <w:rsid w:val="00D61A0E"/>
    <w:rsid w:val="00D62BB6"/>
    <w:rsid w:val="00D62C1F"/>
    <w:rsid w:val="00D6579C"/>
    <w:rsid w:val="00D65BA5"/>
    <w:rsid w:val="00D66D9B"/>
    <w:rsid w:val="00D70054"/>
    <w:rsid w:val="00D735B5"/>
    <w:rsid w:val="00D77F2C"/>
    <w:rsid w:val="00D8070F"/>
    <w:rsid w:val="00D80E91"/>
    <w:rsid w:val="00D81ED9"/>
    <w:rsid w:val="00D8380D"/>
    <w:rsid w:val="00D84D34"/>
    <w:rsid w:val="00D9144E"/>
    <w:rsid w:val="00D936D9"/>
    <w:rsid w:val="00D95BDB"/>
    <w:rsid w:val="00D97C0B"/>
    <w:rsid w:val="00DA0AD1"/>
    <w:rsid w:val="00DA7B29"/>
    <w:rsid w:val="00DB177D"/>
    <w:rsid w:val="00DB257E"/>
    <w:rsid w:val="00DB262B"/>
    <w:rsid w:val="00DB2A66"/>
    <w:rsid w:val="00DB2BCA"/>
    <w:rsid w:val="00DB3459"/>
    <w:rsid w:val="00DB3DD4"/>
    <w:rsid w:val="00DB5D9E"/>
    <w:rsid w:val="00DC0FB2"/>
    <w:rsid w:val="00DC3394"/>
    <w:rsid w:val="00DC3FFB"/>
    <w:rsid w:val="00DC6237"/>
    <w:rsid w:val="00DC6371"/>
    <w:rsid w:val="00DC6BCD"/>
    <w:rsid w:val="00DC6F68"/>
    <w:rsid w:val="00DC71CD"/>
    <w:rsid w:val="00DD11D9"/>
    <w:rsid w:val="00DD269C"/>
    <w:rsid w:val="00DD44C2"/>
    <w:rsid w:val="00DD519C"/>
    <w:rsid w:val="00DD5DCC"/>
    <w:rsid w:val="00DD735F"/>
    <w:rsid w:val="00DE2973"/>
    <w:rsid w:val="00DE2B73"/>
    <w:rsid w:val="00DE3317"/>
    <w:rsid w:val="00DE338C"/>
    <w:rsid w:val="00DE3427"/>
    <w:rsid w:val="00DE39F2"/>
    <w:rsid w:val="00DE48B5"/>
    <w:rsid w:val="00DE5DF1"/>
    <w:rsid w:val="00DE65AE"/>
    <w:rsid w:val="00DF0A40"/>
    <w:rsid w:val="00DF5587"/>
    <w:rsid w:val="00DF5F6E"/>
    <w:rsid w:val="00DF61DE"/>
    <w:rsid w:val="00DF7C4C"/>
    <w:rsid w:val="00E00802"/>
    <w:rsid w:val="00E009B0"/>
    <w:rsid w:val="00E00D13"/>
    <w:rsid w:val="00E030C2"/>
    <w:rsid w:val="00E03CB3"/>
    <w:rsid w:val="00E04AEF"/>
    <w:rsid w:val="00E13D2B"/>
    <w:rsid w:val="00E13F4D"/>
    <w:rsid w:val="00E14096"/>
    <w:rsid w:val="00E15BCC"/>
    <w:rsid w:val="00E1662F"/>
    <w:rsid w:val="00E16BB9"/>
    <w:rsid w:val="00E17130"/>
    <w:rsid w:val="00E2011B"/>
    <w:rsid w:val="00E211B7"/>
    <w:rsid w:val="00E23F15"/>
    <w:rsid w:val="00E261CA"/>
    <w:rsid w:val="00E263B7"/>
    <w:rsid w:val="00E27293"/>
    <w:rsid w:val="00E315D7"/>
    <w:rsid w:val="00E31756"/>
    <w:rsid w:val="00E32308"/>
    <w:rsid w:val="00E3263E"/>
    <w:rsid w:val="00E34F59"/>
    <w:rsid w:val="00E359EB"/>
    <w:rsid w:val="00E40C8C"/>
    <w:rsid w:val="00E415A2"/>
    <w:rsid w:val="00E41AED"/>
    <w:rsid w:val="00E449C7"/>
    <w:rsid w:val="00E449D9"/>
    <w:rsid w:val="00E46F22"/>
    <w:rsid w:val="00E53291"/>
    <w:rsid w:val="00E53898"/>
    <w:rsid w:val="00E5550E"/>
    <w:rsid w:val="00E57E69"/>
    <w:rsid w:val="00E612FC"/>
    <w:rsid w:val="00E62904"/>
    <w:rsid w:val="00E64871"/>
    <w:rsid w:val="00E71382"/>
    <w:rsid w:val="00E716DB"/>
    <w:rsid w:val="00E739A3"/>
    <w:rsid w:val="00E73AD7"/>
    <w:rsid w:val="00E76847"/>
    <w:rsid w:val="00E77130"/>
    <w:rsid w:val="00E80C05"/>
    <w:rsid w:val="00E83D43"/>
    <w:rsid w:val="00E84262"/>
    <w:rsid w:val="00E848C9"/>
    <w:rsid w:val="00E8586D"/>
    <w:rsid w:val="00E86368"/>
    <w:rsid w:val="00E902A3"/>
    <w:rsid w:val="00E90AED"/>
    <w:rsid w:val="00E91438"/>
    <w:rsid w:val="00E916C4"/>
    <w:rsid w:val="00E91B0F"/>
    <w:rsid w:val="00E920D6"/>
    <w:rsid w:val="00EA055E"/>
    <w:rsid w:val="00EA1077"/>
    <w:rsid w:val="00EA1AAA"/>
    <w:rsid w:val="00EA1C06"/>
    <w:rsid w:val="00EA30AA"/>
    <w:rsid w:val="00EA3F0C"/>
    <w:rsid w:val="00EA41B1"/>
    <w:rsid w:val="00EA52EB"/>
    <w:rsid w:val="00EA66D2"/>
    <w:rsid w:val="00EA7A95"/>
    <w:rsid w:val="00EA7C30"/>
    <w:rsid w:val="00EA7D48"/>
    <w:rsid w:val="00EB1809"/>
    <w:rsid w:val="00EB1F39"/>
    <w:rsid w:val="00EB35E5"/>
    <w:rsid w:val="00EB4131"/>
    <w:rsid w:val="00EB62EC"/>
    <w:rsid w:val="00EC08CB"/>
    <w:rsid w:val="00EC0D30"/>
    <w:rsid w:val="00EC26EA"/>
    <w:rsid w:val="00EC284B"/>
    <w:rsid w:val="00ED1E7A"/>
    <w:rsid w:val="00ED21A9"/>
    <w:rsid w:val="00ED2D03"/>
    <w:rsid w:val="00ED4383"/>
    <w:rsid w:val="00ED5339"/>
    <w:rsid w:val="00ED5656"/>
    <w:rsid w:val="00ED6C52"/>
    <w:rsid w:val="00EE1976"/>
    <w:rsid w:val="00EE1EE8"/>
    <w:rsid w:val="00EE5441"/>
    <w:rsid w:val="00EE5F76"/>
    <w:rsid w:val="00EF125B"/>
    <w:rsid w:val="00EF142E"/>
    <w:rsid w:val="00EF18F5"/>
    <w:rsid w:val="00EF193B"/>
    <w:rsid w:val="00EF1AAE"/>
    <w:rsid w:val="00EF212C"/>
    <w:rsid w:val="00EF2180"/>
    <w:rsid w:val="00EF5D87"/>
    <w:rsid w:val="00EF5E20"/>
    <w:rsid w:val="00EF5E4B"/>
    <w:rsid w:val="00EF6A97"/>
    <w:rsid w:val="00EF74A4"/>
    <w:rsid w:val="00F00B56"/>
    <w:rsid w:val="00F02677"/>
    <w:rsid w:val="00F0325A"/>
    <w:rsid w:val="00F03691"/>
    <w:rsid w:val="00F061B6"/>
    <w:rsid w:val="00F076FB"/>
    <w:rsid w:val="00F110A4"/>
    <w:rsid w:val="00F1152B"/>
    <w:rsid w:val="00F14230"/>
    <w:rsid w:val="00F15875"/>
    <w:rsid w:val="00F16290"/>
    <w:rsid w:val="00F204F2"/>
    <w:rsid w:val="00F20660"/>
    <w:rsid w:val="00F20C6A"/>
    <w:rsid w:val="00F223FE"/>
    <w:rsid w:val="00F22BF5"/>
    <w:rsid w:val="00F234D6"/>
    <w:rsid w:val="00F26020"/>
    <w:rsid w:val="00F26C38"/>
    <w:rsid w:val="00F31DB7"/>
    <w:rsid w:val="00F35034"/>
    <w:rsid w:val="00F363E2"/>
    <w:rsid w:val="00F36DF5"/>
    <w:rsid w:val="00F429A0"/>
    <w:rsid w:val="00F43155"/>
    <w:rsid w:val="00F43B1C"/>
    <w:rsid w:val="00F43BA2"/>
    <w:rsid w:val="00F453B9"/>
    <w:rsid w:val="00F455ED"/>
    <w:rsid w:val="00F4590B"/>
    <w:rsid w:val="00F467C6"/>
    <w:rsid w:val="00F47305"/>
    <w:rsid w:val="00F5007B"/>
    <w:rsid w:val="00F512E7"/>
    <w:rsid w:val="00F51B93"/>
    <w:rsid w:val="00F522BE"/>
    <w:rsid w:val="00F52C87"/>
    <w:rsid w:val="00F52CA3"/>
    <w:rsid w:val="00F60A8D"/>
    <w:rsid w:val="00F6120D"/>
    <w:rsid w:val="00F61C5F"/>
    <w:rsid w:val="00F6496C"/>
    <w:rsid w:val="00F65201"/>
    <w:rsid w:val="00F66A5E"/>
    <w:rsid w:val="00F722C2"/>
    <w:rsid w:val="00F746DA"/>
    <w:rsid w:val="00F75CC1"/>
    <w:rsid w:val="00F817CA"/>
    <w:rsid w:val="00F8185B"/>
    <w:rsid w:val="00F81A6A"/>
    <w:rsid w:val="00F81C50"/>
    <w:rsid w:val="00F84510"/>
    <w:rsid w:val="00F858C6"/>
    <w:rsid w:val="00F86945"/>
    <w:rsid w:val="00F90645"/>
    <w:rsid w:val="00F90832"/>
    <w:rsid w:val="00F9369A"/>
    <w:rsid w:val="00F97AF5"/>
    <w:rsid w:val="00FA04F1"/>
    <w:rsid w:val="00FA0946"/>
    <w:rsid w:val="00FA1188"/>
    <w:rsid w:val="00FA26A0"/>
    <w:rsid w:val="00FA2C60"/>
    <w:rsid w:val="00FA67B3"/>
    <w:rsid w:val="00FA75B5"/>
    <w:rsid w:val="00FB3AB2"/>
    <w:rsid w:val="00FB3F2C"/>
    <w:rsid w:val="00FB4A6C"/>
    <w:rsid w:val="00FB4CAD"/>
    <w:rsid w:val="00FB4EC3"/>
    <w:rsid w:val="00FB721C"/>
    <w:rsid w:val="00FC00B3"/>
    <w:rsid w:val="00FC038A"/>
    <w:rsid w:val="00FC1358"/>
    <w:rsid w:val="00FC2AFA"/>
    <w:rsid w:val="00FC42A0"/>
    <w:rsid w:val="00FC433E"/>
    <w:rsid w:val="00FC7D64"/>
    <w:rsid w:val="00FD0CAD"/>
    <w:rsid w:val="00FD1BC3"/>
    <w:rsid w:val="00FD2A4D"/>
    <w:rsid w:val="00FD3EA3"/>
    <w:rsid w:val="00FD3FFB"/>
    <w:rsid w:val="00FD516A"/>
    <w:rsid w:val="00FD5863"/>
    <w:rsid w:val="00FD5E14"/>
    <w:rsid w:val="00FD7127"/>
    <w:rsid w:val="00FD7A19"/>
    <w:rsid w:val="00FE098E"/>
    <w:rsid w:val="00FE16B2"/>
    <w:rsid w:val="00FE1C5A"/>
    <w:rsid w:val="00FE25A9"/>
    <w:rsid w:val="00FE2FDD"/>
    <w:rsid w:val="00FE6F06"/>
    <w:rsid w:val="00FF2E17"/>
    <w:rsid w:val="00FF5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B2D99-D950-4027-8A3A-FADBBB9B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D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D7A"/>
    <w:rPr>
      <w:rFonts w:ascii="Tahoma" w:hAnsi="Tahoma" w:cs="Tahoma"/>
      <w:sz w:val="16"/>
      <w:szCs w:val="16"/>
    </w:rPr>
  </w:style>
  <w:style w:type="paragraph" w:styleId="a5">
    <w:name w:val="header"/>
    <w:basedOn w:val="a"/>
    <w:link w:val="a6"/>
    <w:uiPriority w:val="99"/>
    <w:unhideWhenUsed/>
    <w:rsid w:val="00E140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14096"/>
  </w:style>
  <w:style w:type="paragraph" w:styleId="a7">
    <w:name w:val="footer"/>
    <w:basedOn w:val="a"/>
    <w:link w:val="a8"/>
    <w:uiPriority w:val="99"/>
    <w:unhideWhenUsed/>
    <w:rsid w:val="00E140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14096"/>
  </w:style>
  <w:style w:type="character" w:customStyle="1" w:styleId="apple-converted-space">
    <w:name w:val="apple-converted-space"/>
    <w:basedOn w:val="a0"/>
    <w:rsid w:val="00A15CFF"/>
  </w:style>
  <w:style w:type="paragraph" w:customStyle="1" w:styleId="ConsPlusNormal">
    <w:name w:val="ConsPlusNormal"/>
    <w:link w:val="ConsPlusNormal0"/>
    <w:rsid w:val="00771DF8"/>
    <w:pPr>
      <w:autoSpaceDE w:val="0"/>
      <w:autoSpaceDN w:val="0"/>
      <w:adjustRightInd w:val="0"/>
      <w:spacing w:after="0" w:line="240" w:lineRule="auto"/>
    </w:pPr>
    <w:rPr>
      <w:rFonts w:ascii="Times New Roman" w:hAnsi="Times New Roman" w:cs="Times New Roman"/>
      <w:sz w:val="28"/>
      <w:szCs w:val="28"/>
    </w:rPr>
  </w:style>
  <w:style w:type="paragraph" w:styleId="a9">
    <w:name w:val="List Paragraph"/>
    <w:basedOn w:val="a"/>
    <w:uiPriority w:val="34"/>
    <w:qFormat/>
    <w:rsid w:val="00B84CB3"/>
    <w:pPr>
      <w:ind w:left="720"/>
      <w:contextualSpacing/>
    </w:pPr>
  </w:style>
  <w:style w:type="character" w:customStyle="1" w:styleId="aa">
    <w:name w:val="Без интервала Знак"/>
    <w:basedOn w:val="a0"/>
    <w:link w:val="ab"/>
    <w:uiPriority w:val="1"/>
    <w:locked/>
    <w:rsid w:val="00B84CB3"/>
    <w:rPr>
      <w:rFonts w:ascii="Calibri" w:hAnsi="Calibri" w:cs="Calibri"/>
    </w:rPr>
  </w:style>
  <w:style w:type="paragraph" w:styleId="ab">
    <w:name w:val="No Spacing"/>
    <w:link w:val="aa"/>
    <w:uiPriority w:val="1"/>
    <w:qFormat/>
    <w:rsid w:val="00B84CB3"/>
    <w:pPr>
      <w:spacing w:after="0" w:line="240" w:lineRule="auto"/>
    </w:pPr>
    <w:rPr>
      <w:rFonts w:ascii="Calibri" w:hAnsi="Calibri" w:cs="Calibri"/>
    </w:rPr>
  </w:style>
  <w:style w:type="paragraph" w:customStyle="1" w:styleId="3">
    <w:name w:val="Абзац списка3"/>
    <w:basedOn w:val="a"/>
    <w:rsid w:val="000A7521"/>
    <w:pPr>
      <w:ind w:left="720"/>
      <w:contextualSpacing/>
    </w:pPr>
    <w:rPr>
      <w:rFonts w:ascii="Calibri" w:eastAsia="Calibri" w:hAnsi="Calibri" w:cs="Times New Roman"/>
    </w:rPr>
  </w:style>
  <w:style w:type="character" w:styleId="ac">
    <w:name w:val="Emphasis"/>
    <w:basedOn w:val="a0"/>
    <w:uiPriority w:val="20"/>
    <w:qFormat/>
    <w:rsid w:val="000A7521"/>
    <w:rPr>
      <w:i/>
      <w:iCs/>
    </w:rPr>
  </w:style>
  <w:style w:type="paragraph" w:customStyle="1" w:styleId="ad">
    <w:name w:val="ТАНЯ"/>
    <w:basedOn w:val="a"/>
    <w:link w:val="ae"/>
    <w:qFormat/>
    <w:rsid w:val="005F1E17"/>
    <w:pPr>
      <w:spacing w:after="0" w:line="240" w:lineRule="auto"/>
      <w:ind w:firstLine="709"/>
      <w:jc w:val="both"/>
    </w:pPr>
    <w:rPr>
      <w:rFonts w:ascii="Times New Roman" w:eastAsia="Times New Roman" w:hAnsi="Times New Roman" w:cs="Times New Roman"/>
      <w:sz w:val="26"/>
      <w:szCs w:val="26"/>
    </w:rPr>
  </w:style>
  <w:style w:type="character" w:customStyle="1" w:styleId="ae">
    <w:name w:val="ТАНЯ Знак"/>
    <w:basedOn w:val="a0"/>
    <w:link w:val="ad"/>
    <w:rsid w:val="005F1E17"/>
    <w:rPr>
      <w:rFonts w:ascii="Times New Roman" w:eastAsia="Times New Roman" w:hAnsi="Times New Roman" w:cs="Times New Roman"/>
      <w:sz w:val="26"/>
      <w:szCs w:val="26"/>
    </w:rPr>
  </w:style>
  <w:style w:type="paragraph" w:styleId="af">
    <w:name w:val="Normal (Web)"/>
    <w:aliases w:val="Обычный (Web)1"/>
    <w:basedOn w:val="a"/>
    <w:link w:val="af0"/>
    <w:uiPriority w:val="99"/>
    <w:unhideWhenUsed/>
    <w:qFormat/>
    <w:rsid w:val="005F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F1E17"/>
    <w:rPr>
      <w:rFonts w:ascii="Times New Roman" w:hAnsi="Times New Roman" w:cs="Times New Roman"/>
      <w:sz w:val="28"/>
      <w:szCs w:val="28"/>
    </w:rPr>
  </w:style>
  <w:style w:type="character" w:styleId="af1">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3C2B53"/>
    <w:rPr>
      <w:vertAlign w:val="superscript"/>
    </w:rPr>
  </w:style>
  <w:style w:type="paragraph" w:styleId="2">
    <w:name w:val="Body Text Indent 2"/>
    <w:basedOn w:val="a"/>
    <w:link w:val="20"/>
    <w:semiHidden/>
    <w:rsid w:val="003C2B5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3C2B53"/>
    <w:rPr>
      <w:rFonts w:ascii="Times New Roman" w:eastAsia="Times New Roman" w:hAnsi="Times New Roman" w:cs="Times New Roman"/>
      <w:sz w:val="24"/>
      <w:szCs w:val="24"/>
      <w:lang w:eastAsia="ru-RU"/>
    </w:rPr>
  </w:style>
  <w:style w:type="paragraph" w:styleId="af2">
    <w:name w:val="footnote text"/>
    <w:aliases w:val=" Знак,Знак Знак,Текст сноски Знак Знак,Текст сноски НИВ, Знак Знак Знак Знак,Footnote Text Char,Знак,fn,Знак Знак Знак Знак, Знак Знак Знак,Текст сноски Знак1 Знак,Текст сноски Знак Знак1 Знак, Знак Знак Знак1 Знак,Знак Знак Знак1 Знак"/>
    <w:basedOn w:val="a"/>
    <w:link w:val="af3"/>
    <w:uiPriority w:val="99"/>
    <w:qFormat/>
    <w:rsid w:val="003C2B53"/>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aliases w:val=" Знак Знак,Знак Знак Знак,Текст сноски Знак Знак Знак,Текст сноски НИВ Знак, Знак Знак Знак Знак Знак,Footnote Text Char Знак,Знак Знак1,fn Знак,Знак Знак Знак Знак Знак, Знак Знак Знак Знак1,Текст сноски Знак1 Знак Знак"/>
    <w:basedOn w:val="a0"/>
    <w:link w:val="af2"/>
    <w:uiPriority w:val="99"/>
    <w:rsid w:val="003C2B53"/>
    <w:rPr>
      <w:rFonts w:ascii="Times New Roman" w:eastAsia="Times New Roman" w:hAnsi="Times New Roman" w:cs="Times New Roman"/>
      <w:sz w:val="20"/>
      <w:szCs w:val="20"/>
      <w:lang w:eastAsia="ru-RU"/>
    </w:rPr>
  </w:style>
  <w:style w:type="character" w:styleId="af4">
    <w:name w:val="Hyperlink"/>
    <w:uiPriority w:val="99"/>
    <w:unhideWhenUsed/>
    <w:rsid w:val="003C2B53"/>
    <w:rPr>
      <w:color w:val="0000FF"/>
      <w:u w:val="single"/>
    </w:rPr>
  </w:style>
  <w:style w:type="paragraph" w:customStyle="1" w:styleId="ConsNormal">
    <w:name w:val="ConsNormal"/>
    <w:rsid w:val="00C06F4A"/>
    <w:pPr>
      <w:widowControl w:val="0"/>
      <w:spacing w:after="0" w:line="240" w:lineRule="auto"/>
      <w:ind w:firstLine="720"/>
    </w:pPr>
    <w:rPr>
      <w:rFonts w:ascii="Arial" w:eastAsia="Times New Roman" w:hAnsi="Arial" w:cs="Arial"/>
      <w:sz w:val="18"/>
      <w:szCs w:val="18"/>
    </w:rPr>
  </w:style>
  <w:style w:type="character" w:customStyle="1" w:styleId="af0">
    <w:name w:val="Обычный (веб) Знак"/>
    <w:aliases w:val="Обычный (Web)1 Знак"/>
    <w:link w:val="af"/>
    <w:uiPriority w:val="99"/>
    <w:locked/>
    <w:rsid w:val="00481A76"/>
    <w:rPr>
      <w:rFonts w:ascii="Times New Roman" w:eastAsia="Times New Roman" w:hAnsi="Times New Roman" w:cs="Times New Roman"/>
      <w:sz w:val="24"/>
      <w:szCs w:val="24"/>
    </w:rPr>
  </w:style>
  <w:style w:type="table" w:styleId="af5">
    <w:name w:val="Table Grid"/>
    <w:basedOn w:val="a1"/>
    <w:uiPriority w:val="59"/>
    <w:rsid w:val="00164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link w:val="af7"/>
    <w:qFormat/>
    <w:rsid w:val="00217B4A"/>
    <w:pPr>
      <w:spacing w:after="0" w:line="240" w:lineRule="auto"/>
      <w:jc w:val="center"/>
    </w:pPr>
    <w:rPr>
      <w:rFonts w:ascii="Times New Roman" w:eastAsia="Times New Roman" w:hAnsi="Times New Roman" w:cs="Times New Roman"/>
      <w:sz w:val="24"/>
      <w:szCs w:val="20"/>
    </w:rPr>
  </w:style>
  <w:style w:type="character" w:customStyle="1" w:styleId="af7">
    <w:name w:val="Название Знак"/>
    <w:basedOn w:val="a0"/>
    <w:link w:val="af6"/>
    <w:rsid w:val="00217B4A"/>
    <w:rPr>
      <w:rFonts w:ascii="Times New Roman" w:eastAsia="Times New Roman" w:hAnsi="Times New Roman" w:cs="Times New Roman"/>
      <w:sz w:val="24"/>
      <w:szCs w:val="20"/>
    </w:rPr>
  </w:style>
  <w:style w:type="table" w:customStyle="1" w:styleId="1">
    <w:name w:val="Сетка таблицы1"/>
    <w:basedOn w:val="a1"/>
    <w:next w:val="af5"/>
    <w:uiPriority w:val="59"/>
    <w:rsid w:val="00CA5FF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040F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6613">
      <w:bodyDiv w:val="1"/>
      <w:marLeft w:val="0"/>
      <w:marRight w:val="0"/>
      <w:marTop w:val="0"/>
      <w:marBottom w:val="0"/>
      <w:divBdr>
        <w:top w:val="none" w:sz="0" w:space="0" w:color="auto"/>
        <w:left w:val="none" w:sz="0" w:space="0" w:color="auto"/>
        <w:bottom w:val="none" w:sz="0" w:space="0" w:color="auto"/>
        <w:right w:val="none" w:sz="0" w:space="0" w:color="auto"/>
      </w:divBdr>
    </w:div>
    <w:div w:id="17029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C08C2902AB392BAAF586C2E961436472C66A6FCD4ED135D3B8806A57F059C269A4582605601D4BC94EDq1j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4166FF-2E57-407B-9461-0110BD282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6413</Words>
  <Characters>36560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gisich</dc:creator>
  <cp:lastModifiedBy>Пользователь Windows</cp:lastModifiedBy>
  <cp:revision>2</cp:revision>
  <cp:lastPrinted>2023-04-03T09:06:00Z</cp:lastPrinted>
  <dcterms:created xsi:type="dcterms:W3CDTF">2023-05-15T01:36:00Z</dcterms:created>
  <dcterms:modified xsi:type="dcterms:W3CDTF">2023-05-15T01:36:00Z</dcterms:modified>
</cp:coreProperties>
</file>