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EDD4" w14:textId="77777777" w:rsidR="009F0CF5" w:rsidRDefault="009F0CF5" w:rsidP="009F0CF5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Фонд развития Республики Хакасия</w:t>
      </w:r>
    </w:p>
    <w:p w14:paraId="23DCB828" w14:textId="77777777" w:rsidR="009F0CF5" w:rsidRDefault="009F0CF5" w:rsidP="009F0CF5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Фонд развития Республики Хакасия</w:t>
      </w:r>
    </w:p>
    <w:p w14:paraId="65919DB6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E5C3E63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Контакты:</w:t>
      </w:r>
    </w:p>
    <w:p w14:paraId="53D22BB0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- 655017, Республика Хакасия г. Абакан, ул. Кирова, д. 81</w:t>
      </w:r>
    </w:p>
    <w:p w14:paraId="40E2E2F8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 w:rsidRPr="009F0CF5">
        <w:rPr>
          <w:rFonts w:ascii="Verdana" w:hAnsi="Verdana"/>
          <w:color w:val="052635"/>
          <w:sz w:val="17"/>
          <w:szCs w:val="17"/>
        </w:rPr>
        <w:t>-</w:t>
      </w:r>
      <w:r>
        <w:rPr>
          <w:rFonts w:ascii="Verdana" w:hAnsi="Verdana"/>
          <w:color w:val="052635"/>
          <w:sz w:val="17"/>
          <w:szCs w:val="17"/>
          <w:lang w:val="en-US"/>
        </w:rPr>
        <w:t> </w:t>
      </w:r>
      <w:r>
        <w:rPr>
          <w:rFonts w:ascii="Verdana" w:hAnsi="Verdana"/>
          <w:color w:val="052635"/>
          <w:sz w:val="17"/>
          <w:szCs w:val="17"/>
        </w:rPr>
        <w:t>Тел</w:t>
      </w:r>
      <w:r w:rsidRPr="009F0CF5">
        <w:rPr>
          <w:rFonts w:ascii="Verdana" w:hAnsi="Verdana"/>
          <w:color w:val="052635"/>
          <w:sz w:val="17"/>
          <w:szCs w:val="17"/>
        </w:rPr>
        <w:t>.: 8 (3902) 39-71-68</w:t>
      </w:r>
    </w:p>
    <w:p w14:paraId="5B2A0A60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6DCED3F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ЦЕНТР ПОДДЕРЖКИ СУБЪЕКТОВ ИНВЕСТИЦИОННОЙ ДЕЯТЕЛЬНОСТИ</w:t>
      </w:r>
    </w:p>
    <w:p w14:paraId="14868B11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Структурное подразделение Фонда развития Республики Хакасия:</w:t>
      </w:r>
    </w:p>
    <w:p w14:paraId="0891C45A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содействие реализации инвестиционных проектов по принципу «одного окна» на безвозмездной основе;</w:t>
      </w:r>
    </w:p>
    <w:p w14:paraId="5B265482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консультационная, информационная и правовая поддержка субъектам инвестиционной деятельности</w:t>
      </w:r>
    </w:p>
    <w:p w14:paraId="6884F8AF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Платные услуги Фонда развития:</w:t>
      </w:r>
    </w:p>
    <w:p w14:paraId="50453C45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разработка или доработка бизнес-плана, его анализ;</w:t>
      </w:r>
    </w:p>
    <w:p w14:paraId="0B261616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продвижение бизнес-предложений;</w:t>
      </w:r>
    </w:p>
    <w:p w14:paraId="4F29F680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проектный менеджмент;</w:t>
      </w:r>
    </w:p>
    <w:p w14:paraId="17E2624C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юридическое сопровождение и бухгалтерское сопровождение.</w:t>
      </w:r>
    </w:p>
    <w:p w14:paraId="62E1B042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  <w:lang w:val="en-US"/>
        </w:rPr>
        <w:t> </w:t>
      </w:r>
    </w:p>
    <w:p w14:paraId="0733CC17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ЦЕНТР ПОДДЕРЖКИ МАЛОГО И СРЕДНЕГО ПРЕДПРИНИМАТЕЛЬСТВА</w:t>
      </w:r>
    </w:p>
    <w:p w14:paraId="69294859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Оказывает консультационные услуги субъектам малого и среднего предпринимательства на территории Республики Хакасия.</w:t>
      </w:r>
    </w:p>
    <w:p w14:paraId="6FC96ECC" w14:textId="77777777" w:rsidR="009F0CF5" w:rsidRDefault="009F0CF5" w:rsidP="009F0CF5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Оказывает консультационные услуги:</w:t>
      </w:r>
    </w:p>
    <w:p w14:paraId="1DAC7A9A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Начало ведения бизнеса;</w:t>
      </w:r>
    </w:p>
    <w:p w14:paraId="7CE82E66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Маркетинг;</w:t>
      </w:r>
    </w:p>
    <w:p w14:paraId="7248F1B1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Правовое сопровождение бизнеса;</w:t>
      </w:r>
    </w:p>
    <w:p w14:paraId="736D1034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Информационное сопровождение бизнеса;</w:t>
      </w:r>
    </w:p>
    <w:p w14:paraId="3A13934D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Финансовое планирование;</w:t>
      </w:r>
    </w:p>
    <w:p w14:paraId="1C06C6EB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Лицензирование;</w:t>
      </w:r>
    </w:p>
    <w:p w14:paraId="4B09E5F5" w14:textId="77777777" w:rsidR="009F0CF5" w:rsidRDefault="009F0CF5" w:rsidP="009F0CF5">
      <w:pPr>
        <w:shd w:val="clear" w:color="auto" w:fill="FFFFFF"/>
        <w:ind w:left="72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Другие вопросы ведения предпринимательской деятельности.</w:t>
      </w:r>
    </w:p>
    <w:p w14:paraId="0C79CBC8" w14:textId="2C95CACF" w:rsidR="008B7DA0" w:rsidRPr="009F0CF5" w:rsidRDefault="008B7DA0" w:rsidP="009F0CF5"/>
    <w:sectPr w:rsidR="008B7DA0" w:rsidRPr="009F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2B6DD4"/>
    <w:rsid w:val="00341382"/>
    <w:rsid w:val="004A1967"/>
    <w:rsid w:val="004B3EFA"/>
    <w:rsid w:val="004C637D"/>
    <w:rsid w:val="00587A0C"/>
    <w:rsid w:val="006E16EA"/>
    <w:rsid w:val="006F70F2"/>
    <w:rsid w:val="00757E20"/>
    <w:rsid w:val="008512E7"/>
    <w:rsid w:val="008B7DA0"/>
    <w:rsid w:val="009F0CF5"/>
    <w:rsid w:val="00A45ABB"/>
    <w:rsid w:val="00AC1936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1936"/>
  </w:style>
  <w:style w:type="character" w:styleId="a7">
    <w:name w:val="Strong"/>
    <w:basedOn w:val="a0"/>
    <w:uiPriority w:val="22"/>
    <w:qFormat/>
    <w:rsid w:val="00F2533E"/>
    <w:rPr>
      <w:b/>
      <w:bCs/>
    </w:rPr>
  </w:style>
  <w:style w:type="paragraph" w:styleId="a8">
    <w:name w:val="List Paragraph"/>
    <w:basedOn w:val="a"/>
    <w:uiPriority w:val="34"/>
    <w:qFormat/>
    <w:rsid w:val="002B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2020-08-20T19:01:00Z</dcterms:created>
  <dcterms:modified xsi:type="dcterms:W3CDTF">2020-08-20T19:08:00Z</dcterms:modified>
</cp:coreProperties>
</file>