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751"/>
        <w:gridCol w:w="1355"/>
        <w:gridCol w:w="300"/>
        <w:gridCol w:w="739"/>
        <w:gridCol w:w="2961"/>
      </w:tblGrid>
      <w:tr w:rsidR="0081180E" w:rsidRPr="0081180E" w14:paraId="5CEB94F5" w14:textId="77777777" w:rsidTr="0081180E">
        <w:trPr>
          <w:trHeight w:val="1065"/>
          <w:tblCellSpacing w:w="0" w:type="dxa"/>
        </w:trPr>
        <w:tc>
          <w:tcPr>
            <w:tcW w:w="4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B23DF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14:paraId="701C061D" w14:textId="77777777" w:rsidR="0081180E" w:rsidRPr="0081180E" w:rsidRDefault="0081180E" w:rsidP="0081180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7E237A2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1E82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34294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ФЕДЕРАЦИЯЗЫ</w:t>
            </w:r>
          </w:p>
          <w:p w14:paraId="3C1E2CF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РЕСПУБЛИКАЗЫНЫН</w:t>
            </w:r>
          </w:p>
          <w:p w14:paraId="6CB0BE4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АСХЫС АЙМА</w:t>
            </w:r>
            <w:r w:rsidRPr="0081180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ЫНЫН</w:t>
            </w:r>
          </w:p>
          <w:p w14:paraId="537F7D02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</w:t>
            </w:r>
            <w:r w:rsidRPr="0081180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-ПАСТАА</w:t>
            </w:r>
          </w:p>
        </w:tc>
      </w:tr>
      <w:tr w:rsidR="0081180E" w:rsidRPr="0081180E" w14:paraId="63A4E8AD" w14:textId="77777777" w:rsidTr="0081180E">
        <w:trPr>
          <w:trHeight w:val="834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7609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1AD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CE9E00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3446DA4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2B82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1180E" w:rsidRPr="0081180E" w14:paraId="1DFAC591" w14:textId="77777777" w:rsidTr="0081180E">
        <w:trPr>
          <w:trHeight w:val="995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158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4E68DBD7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28.02.2020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A91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B52877E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AAF6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31BF966E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№131-п</w:t>
            </w:r>
          </w:p>
        </w:tc>
      </w:tr>
      <w:tr w:rsidR="0081180E" w:rsidRPr="0081180E" w14:paraId="1CDF0015" w14:textId="77777777" w:rsidTr="0081180E">
        <w:trPr>
          <w:trHeight w:val="414"/>
          <w:tblCellSpacing w:w="0" w:type="dxa"/>
        </w:trPr>
        <w:tc>
          <w:tcPr>
            <w:tcW w:w="5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09B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организации работ по безаварийному прохождению весенне-летнего половодья в 2020 году</w:t>
            </w:r>
          </w:p>
        </w:tc>
        <w:tc>
          <w:tcPr>
            <w:tcW w:w="40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39A9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14:paraId="3212DBF4" w14:textId="77777777" w:rsidR="0081180E" w:rsidRPr="0081180E" w:rsidRDefault="0081180E" w:rsidP="008118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188CED92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 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целях организации работы по безаварийному пропуску паводковых вод, для обеспечения сохранности жилищного фонда, объектов производственного, социального и коммунального хозяйства, железных и автомобильных дорог, гидротехнических сооружений, линий электроснабжения и связи, защиты животных в период весенне-летнего половодья и паводка в 2020 году, руководствуясь статьями  35 и 40 Устава муниципального образования Аскизский район от 20.12.2005, </w:t>
      </w:r>
      <w:r w:rsidRPr="0081180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 постановляет:</w:t>
      </w:r>
    </w:p>
    <w:p w14:paraId="7182A9EA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35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Утвердить прилагаемый План основных противопаводковых мероприятий на 2020 год.</w:t>
      </w:r>
    </w:p>
    <w:p w14:paraId="3CBD78D5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Рекомендовать главам администраций городских и сельских поселений Аскизского района:</w:t>
      </w:r>
    </w:p>
    <w:p w14:paraId="4BD162E9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 20.03.2020 организовать наблюдение за состоянием льда, уровнем воды на водоемах, состоянием гидротехнических сооружений (дамб) на подведомственной территории;</w:t>
      </w:r>
    </w:p>
    <w:p w14:paraId="3ACC7530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- при угрозе или возникновении чрезвычайных ситуаций немедленно организовать проведение мероприятий по защите населения, организовать проведение аварийно-восстановительных работ, при недостатке сил и средств, выйти с конкретными предложениями в Администрацию Аскизского района Республики </w:t>
      </w: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Хакасия (через Единую дежурно-диспетчерскую службу муниципального образования Аскизский район по тел.9-23-04);</w:t>
      </w:r>
    </w:p>
    <w:p w14:paraId="50B88588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срок до 05.03.2020 определить помещения для размещения эвакуируемого населения из зон подтопления и предоставить сведения в отдел по делам гражданской обороны и чрезвычайным ситуациям Администрации Аскизского района Республики Хакасия, а также предусмотреть места для временного содержания сельскохозяйственных животных, материальных ценностей, запасов продовольствия и кормов, эвакуируемых в случае подтопления населенных пунктов;</w:t>
      </w:r>
    </w:p>
    <w:p w14:paraId="51E79D1A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предусмотреть всестороннее жизнеобеспечение населения в зонах вероятного подтопления;</w:t>
      </w:r>
    </w:p>
    <w:p w14:paraId="3D82E176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реализовать мероприятия по предварительному рыхлению льда и ослаблению ледового покрова на реках вблизи населенных пунктов и мостов (чернение льда, его распиловка) с целью предупреждения образования ледовых заторов;</w:t>
      </w:r>
    </w:p>
    <w:p w14:paraId="61103EBC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 20.03.2020 принять меры по полному ограничению выгула домашнего скота в зонах вероятного подтопления;</w:t>
      </w:r>
    </w:p>
    <w:p w14:paraId="4743AE74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своевременное информирование населения о состоянии водоемов и соблюдении мер безопасности, используя местные средства массовой информации, а также выступления в трудовых коллективах, на собраниях и сходах граждан по месту жительства;</w:t>
      </w:r>
    </w:p>
    <w:p w14:paraId="0A887129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предусмотреть мероприятия по предупреждению подтопления населенных пунктов талыми, склоновыми водами, своевременности подготовки системы ливневой канализации, очистки сточных канав, готовности мобильных средств откачки воды;</w:t>
      </w:r>
    </w:p>
    <w:p w14:paraId="2F69DD48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провести через средства массовой информации, а также путем распространения листовок информационно-разъяснительную работу с населением по страхованию жилых домов и имущества на случай возникновения чрезвычайных ситуаций;</w:t>
      </w:r>
    </w:p>
    <w:p w14:paraId="0B5ACD27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рассмотреть вопрос страхования муниципального имущества за счет средств местных бюджетов.</w:t>
      </w:r>
    </w:p>
    <w:p w14:paraId="357D1B46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до 20.03.2020 заключить договоры с владельцами маломерных судов (моторных лодок) на проведение аварийно-спасательных работ в период прохождения половодья.</w:t>
      </w:r>
    </w:p>
    <w:p w14:paraId="1B8C188F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Рекомендовать ГБУ РХ «Управление инженерных защит»:</w:t>
      </w:r>
    </w:p>
    <w:p w14:paraId="6896EE67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в срок до 31.03.2020 спланировать потенциальные карьеры на территории муниципального образования Аскизский район для проведения аварийно-восстановительных работ на подведомственных гидротехнических сооружениях в случае ухудшения паводковой обстановки и направить информацию в Администрацию Аскизского района Республики Хакасия;</w:t>
      </w:r>
    </w:p>
    <w:p w14:paraId="0144D810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выполнить запланированный объём текущих ремонтов на подведомственных гидротехнических сооружениях на территории муниципального образования Аскизский район до начала прохождения весенне-летнего паводкоопасного периода;</w:t>
      </w:r>
    </w:p>
    <w:p w14:paraId="49218DD7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 срок до 31.03.2020 обеспечить необходимый аварийный запас скальной породы на каждом подведомственном гидротехническом сооружении на территории муниципального образования Аскизский район.</w:t>
      </w:r>
    </w:p>
    <w:p w14:paraId="274B5B82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Эвакуационной комиссии при Администрации Аскизского района Республики Хакасия (Г.В.Новикова) в срок до 05.03.2020 провести корректировку районного плана эвакуации населения из зон возможного подтопления;</w:t>
      </w:r>
    </w:p>
    <w:p w14:paraId="11024679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 Отделу по делам гражданской обороны и чрезвычайным ситуациям Администрации Аскизского района Республики Хакасия (М.С.Тодышев) в срок до 31.03.2020:</w:t>
      </w:r>
    </w:p>
    <w:p w14:paraId="1F5644EF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уточнить расчет сил и средств, привлекаемых на противопаводковые мероприятия;</w:t>
      </w:r>
    </w:p>
    <w:p w14:paraId="4B9F4869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систематически информировать население через средства массовой информации о паводковой обстановке и мерах безопасности на водоемах;</w:t>
      </w:r>
    </w:p>
    <w:p w14:paraId="38A9B7D7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проработать вопрос обеспечения эвакуированного населения продуктами питания, питьевой водой и предметами первой необходимости и их поставку немедленно по распоряжению главы Администрации Аскизского района Республики Хакасия и его заместителей.</w:t>
      </w:r>
    </w:p>
    <w:p w14:paraId="61FE88D2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 Рекомендовать исполняющему обязанности главного врача ГБУЗ РХ «Аскизская межрайонная больница» Г.В.Сунчугашевой в срок до 31.03.2020:</w:t>
      </w:r>
    </w:p>
    <w:p w14:paraId="7CD3D8B2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привести в готовность медицинские бригады для оказания экстренной медицинской помощи пострадавшему населению в период прохождения половодья и пропуска паводковых вод;</w:t>
      </w:r>
    </w:p>
    <w:p w14:paraId="662D20E5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организовать проведение расчета и обеспечить наличие запаса дизентерийного бактериофага и противовирусных средств в зонах потенциального подтопления.</w:t>
      </w:r>
    </w:p>
    <w:p w14:paraId="6C53D152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 Рекомендовать начальнику ОМВД России по Аскизскому району Л.Н.Мишакову привести в готовность к действиям силы и средства по охране общественного порядка и имущества граждан, попавших в зону подтопления.</w:t>
      </w:r>
    </w:p>
    <w:p w14:paraId="669238B6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8. Начальнику управления образования администрации Аскизского района И.П.Кучугешевой усилить в учебных учреждениях разъяснительную работу по предупреждению несчастных случаев на водоемах в период таяния льда и в период половодья.</w:t>
      </w:r>
    </w:p>
    <w:p w14:paraId="12969D20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9. Рекомендовать начальнику Аскизского РЭС В.В.Митронову принять меры по обеспечению бесперебойного энергоснабжения населенных пунктов Аскизского района.</w:t>
      </w:r>
    </w:p>
    <w:p w14:paraId="37168388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10. Настоящее постановление вступает в силу со дня опубликования и действует до 20.06.2020.</w:t>
      </w:r>
    </w:p>
    <w:p w14:paraId="75C0C701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11. Настоящее постановление опубликовать в газете «Аскизский труженик» и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7F9F5FF4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firstLine="7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12. Контроль за выполнением настоящего постановления возложить на начальника отдела по делам гражданской обороны и чрезвычайным ситуациям Администрации Аскизского района Республики Хакасия М.С.Тодышева.</w:t>
      </w:r>
    </w:p>
    <w:p w14:paraId="203117BE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668907E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447BFBA7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3721340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Исполняющий обязанности</w:t>
      </w:r>
    </w:p>
    <w:p w14:paraId="2A59796F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главы Администрации                                                                                       Н.С.Асочаков</w:t>
      </w:r>
    </w:p>
    <w:p w14:paraId="4594627A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892C346" w14:textId="77777777" w:rsidR="0081180E" w:rsidRPr="0081180E" w:rsidRDefault="0081180E" w:rsidP="008118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615A5647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                       </w:t>
      </w:r>
      <w:r w:rsidRPr="008118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Утвержден постановлением</w:t>
      </w:r>
    </w:p>
    <w:p w14:paraId="61ACD9AD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Администрации Аскизского района</w:t>
      </w:r>
    </w:p>
    <w:p w14:paraId="3F27B3AA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ind w:left="264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Республики Хакасия</w:t>
      </w:r>
    </w:p>
    <w:p w14:paraId="71245739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от «28» февраля 2020 года № 131-п</w:t>
      </w:r>
    </w:p>
    <w:p w14:paraId="1A331714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5090700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65E4F56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 Л А Н</w:t>
      </w:r>
    </w:p>
    <w:p w14:paraId="5B1662E4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основных противопаводковых мероприятий на 2020 год</w:t>
      </w:r>
    </w:p>
    <w:p w14:paraId="04DCBE11" w14:textId="77777777" w:rsidR="0081180E" w:rsidRPr="0081180E" w:rsidRDefault="0081180E" w:rsidP="008118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80E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Ind w:w="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623"/>
        <w:gridCol w:w="1543"/>
        <w:gridCol w:w="2447"/>
      </w:tblGrid>
      <w:tr w:rsidR="0081180E" w:rsidRPr="0081180E" w14:paraId="24B9EF44" w14:textId="77777777" w:rsidTr="0081180E">
        <w:trPr>
          <w:tblCellSpacing w:w="0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4419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№п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5B05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4A31E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проведен.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924E9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</w:t>
            </w:r>
          </w:p>
        </w:tc>
      </w:tr>
      <w:tr w:rsidR="0081180E" w:rsidRPr="0081180E" w14:paraId="721BE35B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CB76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4D0FF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Противоналедевые мероприятия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293A9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A7B01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80E" w:rsidRPr="0081180E" w14:paraId="37D5F918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E1B5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A8C46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КЧС и ПБ «О  мерах по предупреждению ЧС, связанных с образованием наледей и снежных заносов на территории района»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44CD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3E3A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1340CBC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ЧС и ПБ</w:t>
            </w:r>
          </w:p>
        </w:tc>
      </w:tr>
      <w:tr w:rsidR="0081180E" w:rsidRPr="0081180E" w14:paraId="1C58D6BF" w14:textId="77777777" w:rsidTr="0081180E">
        <w:trPr>
          <w:trHeight w:val="2342"/>
          <w:tblCellSpacing w:w="0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1CDD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336F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Обследовать состояние ГТС и вести систематическое наблюдение за населенными пунктами, где возможно подтопление наледевыми водами:</w:t>
            </w:r>
          </w:p>
          <w:p w14:paraId="3A610EA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рп Аскиз (р.Аскиз)</w:t>
            </w:r>
          </w:p>
          <w:p w14:paraId="387C03FF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с.Усть-Чуль (р.Чулька)</w:t>
            </w:r>
          </w:p>
          <w:p w14:paraId="08B213A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с.Усть-Есь (р.Есь)</w:t>
            </w:r>
          </w:p>
          <w:p w14:paraId="32A78744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с.Полтаков (р.Есь)</w:t>
            </w:r>
          </w:p>
          <w:p w14:paraId="5FFD00A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с.Бирикчуль (р.Бирикчуль, р.Юю, р.Аскиз)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0E4B4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9AE84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согласованию), ГБУ РХ «Управление инженерных защит» (по согласованию)</w:t>
            </w:r>
          </w:p>
        </w:tc>
      </w:tr>
      <w:tr w:rsidR="0081180E" w:rsidRPr="0081180E" w14:paraId="452C68C7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31A3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20FC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силы и средства, которые будут привлекаться для предотвращения подтопления наледевыми водами населенных пунктов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A4A7B9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</w:t>
            </w:r>
          </w:p>
          <w:p w14:paraId="0DC36144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7275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согласованию), руководители организаций (по согласованию)</w:t>
            </w:r>
          </w:p>
        </w:tc>
      </w:tr>
      <w:tr w:rsidR="0081180E" w:rsidRPr="0081180E" w14:paraId="3FED8C08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C7B06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8822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Определиться с материалом (ПГС, щебень),</w:t>
            </w:r>
          </w:p>
          <w:p w14:paraId="2734E38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пригодным для наращивания дамб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8E2E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</w:t>
            </w:r>
          </w:p>
          <w:p w14:paraId="76F63DE7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1B80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сельских и городских поселений (по согласованию), руководители предприятий (по согласованию), ГБУ РХ «Управление </w:t>
            </w: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инженерных защит» (по согласованию)</w:t>
            </w:r>
          </w:p>
        </w:tc>
      </w:tr>
      <w:tr w:rsidR="0081180E" w:rsidRPr="0081180E" w14:paraId="7F2BD804" w14:textId="77777777" w:rsidTr="0081180E">
        <w:trPr>
          <w:trHeight w:val="1612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21DE2F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56B4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пункты временного  размещения эвакуируемых жителей в случае подтопления наледевыми водами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1FB42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</w:t>
            </w:r>
          </w:p>
          <w:p w14:paraId="4010D2BE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18C9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эвакокомиссия района, главы сельских и городских поселений (по согласованию, руководители предприятий (по согласованию)</w:t>
            </w:r>
          </w:p>
        </w:tc>
      </w:tr>
      <w:tr w:rsidR="0081180E" w:rsidRPr="0081180E" w14:paraId="346032AF" w14:textId="77777777" w:rsidTr="0081180E">
        <w:trPr>
          <w:trHeight w:val="2800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B1D1E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8F7E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о состоянии наледей по населенным пунктам в Единую дежурно-диспетчерскую службу муниципального образования Аскизский район по тел. 9-23-04.</w:t>
            </w:r>
          </w:p>
          <w:p w14:paraId="36FBBB0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43C2E7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угрозы возникновения чрезвычайной ситуации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9085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понедельник</w:t>
            </w:r>
          </w:p>
          <w:p w14:paraId="05E0AA3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EF1949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A9D16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D3F626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6E872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согласованию), руководители организаций по согласованию)</w:t>
            </w:r>
          </w:p>
        </w:tc>
      </w:tr>
      <w:tr w:rsidR="0081180E" w:rsidRPr="0081180E" w14:paraId="51D2E6E3" w14:textId="77777777" w:rsidTr="0081180E">
        <w:trPr>
          <w:trHeight w:val="2800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5322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E2B094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руслоочистительных работ с республиканскими и федеральными органами исполнительной власти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CFB8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март-апрель-май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94042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согласованию), руководители организаций (по согласованию), отдел по делам ГО и ЧС Администрации</w:t>
            </w:r>
          </w:p>
        </w:tc>
      </w:tr>
      <w:tr w:rsidR="0081180E" w:rsidRPr="0081180E" w14:paraId="3EFBC62C" w14:textId="77777777" w:rsidTr="0081180E">
        <w:trPr>
          <w:trHeight w:val="1283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0742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5906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и углубление русел рек и ручьев с</w:t>
            </w:r>
          </w:p>
          <w:p w14:paraId="53A29AA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предупреждения образования наледей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32E9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E31DE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согласованию), руководители организаций (по согласованию)</w:t>
            </w:r>
          </w:p>
        </w:tc>
      </w:tr>
      <w:tr w:rsidR="0081180E" w:rsidRPr="0081180E" w14:paraId="228C9C52" w14:textId="77777777" w:rsidTr="0081180E">
        <w:trPr>
          <w:trHeight w:val="429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E6C7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4BD77" w14:textId="77777777" w:rsidR="0081180E" w:rsidRPr="0081180E" w:rsidRDefault="0081180E" w:rsidP="0081180E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4"/>
                <w:szCs w:val="24"/>
                <w:lang w:eastAsia="ru-RU"/>
              </w:rPr>
              <w:t>II. Противопаводковые мероприятия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5781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BE4F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80E" w:rsidRPr="0081180E" w14:paraId="3DD36E83" w14:textId="77777777" w:rsidTr="0081180E">
        <w:trPr>
          <w:trHeight w:val="798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55CA89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7ADF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ЧС и ПБ «О неотложных противопаводковых мероприятиях и подготовке к весеннему паводку».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E94EB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DC3F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ЧС и ПБ</w:t>
            </w:r>
          </w:p>
        </w:tc>
      </w:tr>
      <w:tr w:rsidR="0081180E" w:rsidRPr="0081180E" w14:paraId="4F42AE4C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36FA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E5DB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проект постановления Администрации Аскизского района Республики Хакасия «Об организации работ по безаварийному  пропуску паводковых вод в 2019 году»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EE50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49DB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81180E" w:rsidRPr="0081180E" w14:paraId="2638F5FB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58462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4773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командно-штабное учение с органами управления, службами и формированиями МО Аскизский район по </w:t>
            </w: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«Действия органов управления, сил средств районного звена ТП РСЧС РХ по реагированию на чрезвычайные ситуации, связанные с прохождением половодья и пропуском паводковых вод»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6E9476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марта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222A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ЧС и ПБ, главы сельских и </w:t>
            </w: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поселений (по согласованию), руководители организаций (по согласованию),  отдел по делам ГО и ЧС Администрации</w:t>
            </w:r>
          </w:p>
        </w:tc>
      </w:tr>
      <w:tr w:rsidR="0081180E" w:rsidRPr="0081180E" w14:paraId="2F75F7D6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4166D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129D8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Обследовать состояние ГТС на реках, водоемах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249C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</w:t>
            </w:r>
          </w:p>
          <w:p w14:paraId="3745ACF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A414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ПБ, главы сельских и городских поселений (по согласованию), собственники ГТС (по согласованию)</w:t>
            </w:r>
          </w:p>
        </w:tc>
      </w:tr>
      <w:tr w:rsidR="0081180E" w:rsidRPr="0081180E" w14:paraId="14AD2A9F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1A07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4BE6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карьеры для добычи строительных материалов, пригодных для ремонта ГТС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96DD4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</w:t>
            </w:r>
          </w:p>
          <w:p w14:paraId="252733E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E451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ПБ, главы сельских и городских поселений, собственники ГТС (по согласованию)</w:t>
            </w:r>
          </w:p>
        </w:tc>
      </w:tr>
      <w:tr w:rsidR="0081180E" w:rsidRPr="0081180E" w14:paraId="0EC134F9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8D02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656EEF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привести в готовность силы и средства, привлекаемые на выполнение противопаводковых мероприятий, проведение спасательных, аварийно-восстановительных работ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DA4B6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</w:t>
            </w:r>
          </w:p>
          <w:p w14:paraId="3784A472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58A7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</w:t>
            </w:r>
          </w:p>
          <w:p w14:paraId="47BD19DF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ЧС,</w:t>
            </w:r>
          </w:p>
          <w:p w14:paraId="3C964D9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согласованию),</w:t>
            </w:r>
          </w:p>
          <w:p w14:paraId="6D2A671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ГТС (по согласованию)</w:t>
            </w:r>
          </w:p>
        </w:tc>
      </w:tr>
      <w:tr w:rsidR="0081180E" w:rsidRPr="0081180E" w14:paraId="2AEFD86C" w14:textId="77777777" w:rsidTr="0081180E">
        <w:trPr>
          <w:trHeight w:val="2672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9EBAE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34707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подготовить пункты временного размещения населения, помещения для материальных ценностей, эвакуируемых из возможных подтопляемых мест</w:t>
            </w:r>
          </w:p>
          <w:p w14:paraId="5778C90F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6257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</w:t>
            </w:r>
          </w:p>
          <w:p w14:paraId="7F98C22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CAC7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Эвакокомиссия района, главы сельских и городских поселений (по согласованию),</w:t>
            </w:r>
          </w:p>
          <w:p w14:paraId="5851B696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(по согласованию),</w:t>
            </w:r>
          </w:p>
          <w:p w14:paraId="51D6726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ПБ</w:t>
            </w:r>
          </w:p>
        </w:tc>
      </w:tr>
      <w:tr w:rsidR="0081180E" w:rsidRPr="0081180E" w14:paraId="03E702B4" w14:textId="77777777" w:rsidTr="0081180E">
        <w:trPr>
          <w:trHeight w:val="1690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E7C8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B2F77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разъяснительную работу среди населения о его поведении в период паводка, ледохода, вскрытия рек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8B076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67C9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согласованию, Управление образования администрации Аскизского района, АУ СМИ «Асхыс Чайааны», руководители организаций (по согласованию)</w:t>
            </w:r>
          </w:p>
        </w:tc>
      </w:tr>
      <w:tr w:rsidR="0081180E" w:rsidRPr="0081180E" w14:paraId="10CAC9D4" w14:textId="77777777" w:rsidTr="0081180E">
        <w:trPr>
          <w:trHeight w:val="1483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F764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A49A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информировать население через средства массовой информации о состоянии водоемов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96CA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CA37C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ЧС, АУ СМИ «Асхыс Чайааны», главы сельских и городских поселений (по согласованию)</w:t>
            </w:r>
          </w:p>
        </w:tc>
      </w:tr>
      <w:tr w:rsidR="0081180E" w:rsidRPr="0081180E" w14:paraId="6CE0EBF8" w14:textId="77777777" w:rsidTr="0081180E">
        <w:trPr>
          <w:trHeight w:val="854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D792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D63F2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вопрос по первоочередному необходимому объему работ, финансированию и контролю за противопаводковыми мероприятиями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01D2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</w:t>
            </w:r>
          </w:p>
          <w:p w14:paraId="012AF36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7890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КЧС и ПБ</w:t>
            </w:r>
          </w:p>
        </w:tc>
      </w:tr>
      <w:tr w:rsidR="0081180E" w:rsidRPr="0081180E" w14:paraId="368B3E2A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97C4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B0D0DC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моторных и других плавсредств на период весеннего половодья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495C7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</w:t>
            </w:r>
          </w:p>
          <w:p w14:paraId="6E6C30B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4E7BE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согласованию), начальник ОПС-4 (по согласованию)</w:t>
            </w:r>
          </w:p>
        </w:tc>
      </w:tr>
      <w:tr w:rsidR="0081180E" w:rsidRPr="0081180E" w14:paraId="4DD3A372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C9871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0EFF5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наблюдения за водоемами в период вскрытия рек и ледохода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259B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31.03.2020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9189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согласованию)</w:t>
            </w:r>
          </w:p>
          <w:p w14:paraId="6881923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80E" w:rsidRPr="0081180E" w14:paraId="0874A091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2273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7BB9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оперативных данных и складывающейся паводковой ситуации в Единую дежурно-диспетчерскую службу муниципального образования Аскизский район по тел. 9-23-04.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84F37D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паводковый период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DD582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и городских поселений (по согласованию)</w:t>
            </w:r>
          </w:p>
        </w:tc>
      </w:tr>
      <w:tr w:rsidR="0081180E" w:rsidRPr="0081180E" w14:paraId="2992D061" w14:textId="77777777" w:rsidTr="0081180E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4080F6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A0569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информации о проведенных противопаводковых мероприятиях в муниципальных образованиях и   доклад председателю КЧС и ПБ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727E3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2166A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</w:tr>
      <w:tr w:rsidR="0081180E" w:rsidRPr="0081180E" w14:paraId="05D6E644" w14:textId="77777777" w:rsidTr="0081180E">
        <w:trPr>
          <w:trHeight w:val="854"/>
          <w:tblCellSpacing w:w="0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0D410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40D7B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формирований, которые будут привлекаться к аварийно-восстановительным работам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E5ECD8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BF56F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ЧС,</w:t>
            </w:r>
          </w:p>
          <w:p w14:paraId="0AC36A6F" w14:textId="77777777" w:rsidR="0081180E" w:rsidRPr="0081180E" w:rsidRDefault="0081180E" w:rsidP="008118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городских и сельских поселений (по согласованию), руководители организаций (по согласованию)</w:t>
            </w:r>
          </w:p>
        </w:tc>
      </w:tr>
    </w:tbl>
    <w:p w14:paraId="5D5C0A81" w14:textId="77777777" w:rsidR="000B77CF" w:rsidRDefault="000B77CF"/>
    <w:sectPr w:rsidR="000B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CF"/>
    <w:rsid w:val="000B77CF"/>
    <w:rsid w:val="008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9C843-A1A0-4C0D-B6BD-94639C82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1937</Words>
  <Characters>11042</Characters>
  <Application>Microsoft Office Word</Application>
  <DocSecurity>0</DocSecurity>
  <Lines>92</Lines>
  <Paragraphs>25</Paragraphs>
  <ScaleCrop>false</ScaleCrop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2020-08-13T16:30:00Z</dcterms:created>
  <dcterms:modified xsi:type="dcterms:W3CDTF">2020-08-13T16:30:00Z</dcterms:modified>
</cp:coreProperties>
</file>