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9320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Государственное </w:t>
      </w:r>
      <w:proofErr w:type="gramStart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Учреждение  –</w:t>
      </w:r>
      <w:proofErr w:type="gramEnd"/>
    </w:p>
    <w:p w14:paraId="7D42F276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Управление Пенсионного фонда Российской Федерации</w:t>
      </w:r>
    </w:p>
    <w:p w14:paraId="0C5C8FC8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 в </w:t>
      </w:r>
      <w:proofErr w:type="spellStart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Аскизском</w:t>
      </w:r>
      <w:proofErr w:type="spellEnd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 районе Республики Хакасия</w:t>
      </w:r>
    </w:p>
    <w:p w14:paraId="5604A952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 (краткое</w:t>
      </w:r>
      <w:proofErr w:type="gramStart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-  УПФР</w:t>
      </w:r>
      <w:proofErr w:type="gramEnd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 в </w:t>
      </w:r>
      <w:proofErr w:type="spellStart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>Аскизском</w:t>
      </w:r>
      <w:proofErr w:type="spellEnd"/>
      <w:r w:rsidRPr="00555209">
        <w:rPr>
          <w:rFonts w:ascii="Verdana" w:eastAsia="Times New Roman" w:hAnsi="Verdana" w:cs="Times New Roman"/>
          <w:b/>
          <w:bCs/>
          <w:color w:val="052635"/>
          <w:sz w:val="32"/>
          <w:szCs w:val="32"/>
          <w:lang w:eastAsia="ru-RU"/>
        </w:rPr>
        <w:t xml:space="preserve"> районе Республики Хакасия)</w:t>
      </w:r>
    </w:p>
    <w:p w14:paraId="0BE09B70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55520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655700  РХ</w:t>
      </w:r>
      <w:proofErr w:type="gramEnd"/>
      <w:r w:rsidRPr="00555209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 с. Аскиз  ул. Суворова, 2</w:t>
      </w:r>
    </w:p>
    <w:p w14:paraId="42B7D9B3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                                                            </w:t>
      </w:r>
    </w:p>
    <w:p w14:paraId="222782D8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 </w:t>
      </w:r>
    </w:p>
    <w:p w14:paraId="60D351A3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ИНН        1905007526     </w:t>
      </w:r>
    </w:p>
    <w:p w14:paraId="25EFCAC2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КПП         190501001                 </w:t>
      </w:r>
    </w:p>
    <w:p w14:paraId="7B424792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ОГРН       1021900756998    </w:t>
      </w:r>
    </w:p>
    <w:p w14:paraId="38C096BD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ОКПО      56765855</w:t>
      </w:r>
    </w:p>
    <w:p w14:paraId="4F639D50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ОКТМО   95608405 – МО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 </w:t>
      </w:r>
      <w:proofErr w:type="spellStart"/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Аскизский</w:t>
      </w:r>
      <w:proofErr w:type="spellEnd"/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 xml:space="preserve"> сельсовет (с/п)</w:t>
      </w: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    </w:t>
      </w:r>
    </w:p>
    <w:p w14:paraId="3B96D8EF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ОКОГУ    4100201   - 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Пенсионный фонд Российской Федерации   ПФР</w:t>
      </w:r>
    </w:p>
    <w:p w14:paraId="250D1E9E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ОКВЭД    </w:t>
      </w:r>
      <w:proofErr w:type="gramStart"/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84.30  -</w:t>
      </w:r>
      <w:proofErr w:type="gramEnd"/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 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Деятельность в области обязательного социального</w:t>
      </w:r>
    </w:p>
    <w:p w14:paraId="035C6C6B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                                      обеспечения</w:t>
      </w:r>
    </w:p>
    <w:p w14:paraId="0BB7F042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ОКФС      12        - 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Федеральная собственность</w:t>
      </w:r>
    </w:p>
    <w:p w14:paraId="2A88CDF9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ОКОПФ   </w:t>
      </w:r>
      <w:proofErr w:type="gramStart"/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75104  -</w:t>
      </w:r>
      <w:proofErr w:type="gramEnd"/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 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Федеральные государственные</w:t>
      </w: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t> </w:t>
      </w:r>
      <w:r w:rsidRPr="00555209">
        <w:rPr>
          <w:rFonts w:ascii="Verdana" w:eastAsia="Times New Roman" w:hAnsi="Verdana" w:cs="Times New Roman"/>
          <w:color w:val="052635"/>
          <w:sz w:val="32"/>
          <w:szCs w:val="32"/>
          <w:lang w:eastAsia="ru-RU"/>
        </w:rPr>
        <w:t>казенные    учреждения</w:t>
      </w:r>
      <w:r w:rsidRPr="0055520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;</w:t>
      </w:r>
    </w:p>
    <w:p w14:paraId="5D52938F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40"/>
          <w:szCs w:val="40"/>
          <w:lang w:eastAsia="ru-RU"/>
        </w:rPr>
        <w:lastRenderedPageBreak/>
        <w:t>     </w:t>
      </w:r>
    </w:p>
    <w:p w14:paraId="43F3C771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Л/ счет 03804П21260   в Управлении Федерального казначейства по Республике Хакасия </w:t>
      </w:r>
      <w:r w:rsidRPr="0055520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                                     </w:t>
      </w:r>
      <w:r w:rsidRPr="0055520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55209"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  <w:t>Отделение - НБ Республики Хакасия</w:t>
      </w:r>
    </w:p>
    <w:p w14:paraId="7A370281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БИК 049514001</w:t>
      </w:r>
    </w:p>
    <w:p w14:paraId="2B680181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Счет 40401810895141000001</w:t>
      </w:r>
    </w:p>
    <w:p w14:paraId="500E8868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893CFC0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995EE03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7D8CD32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                             </w:t>
      </w: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Начальник </w:t>
      </w:r>
      <w:proofErr w:type="spellStart"/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Миндибекова</w:t>
      </w:r>
      <w:proofErr w:type="spellEnd"/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 Ольга Васильевна,</w:t>
      </w:r>
    </w:p>
    <w:p w14:paraId="6344C46A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02FFAC3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действует на основании Положения об Управлении,</w:t>
      </w:r>
    </w:p>
    <w:p w14:paraId="2BB3E607" w14:textId="77777777" w:rsidR="00555209" w:rsidRPr="00555209" w:rsidRDefault="00555209" w:rsidP="005552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5520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утвержденного Постановлением ПФР № 58 от 18.04.2001 г.</w:t>
      </w:r>
    </w:p>
    <w:p w14:paraId="7F4BBA7C" w14:textId="77777777" w:rsidR="003D4646" w:rsidRPr="00555209" w:rsidRDefault="003D4646" w:rsidP="00555209"/>
    <w:sectPr w:rsidR="003D4646" w:rsidRPr="0055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AFC"/>
    <w:multiLevelType w:val="multilevel"/>
    <w:tmpl w:val="DFE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6"/>
    <w:rsid w:val="003D4646"/>
    <w:rsid w:val="00555209"/>
    <w:rsid w:val="006138EF"/>
    <w:rsid w:val="00E31F68"/>
    <w:rsid w:val="00F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262A-1218-4219-AF39-09C457D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8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8E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5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2020-08-23T12:30:00Z</dcterms:created>
  <dcterms:modified xsi:type="dcterms:W3CDTF">2020-08-23T12:32:00Z</dcterms:modified>
</cp:coreProperties>
</file>