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7"/>
        <w:gridCol w:w="1755"/>
        <w:gridCol w:w="6518"/>
      </w:tblGrid>
      <w:tr w:rsidR="0071121E" w:rsidRPr="0071121E" w14:paraId="1B380D06" w14:textId="77777777" w:rsidTr="0071121E">
        <w:trPr>
          <w:tblCellSpacing w:w="0" w:type="dxa"/>
        </w:trPr>
        <w:tc>
          <w:tcPr>
            <w:tcW w:w="414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E7CF8" w14:textId="77777777" w:rsidR="0071121E" w:rsidRPr="0071121E" w:rsidRDefault="0071121E" w:rsidP="0071121E">
            <w:pPr>
              <w:spacing w:before="100" w:beforeAutospacing="1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11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ХАКАСИЯ</w:t>
            </w:r>
          </w:p>
          <w:p w14:paraId="0AED1C60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112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ТЕРРИТОРИАЛЬНАЯ</w:t>
            </w:r>
            <w:r w:rsidRPr="007112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ИЗБИРАТЕЛЬНАЯ КОМИССИЯ</w:t>
            </w:r>
          </w:p>
          <w:p w14:paraId="4566401A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112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АСКИЗСКОГО РАЙОНА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60C3E" w14:textId="77777777" w:rsidR="0071121E" w:rsidRPr="0071121E" w:rsidRDefault="0071121E" w:rsidP="0071121E">
            <w:pPr>
              <w:spacing w:before="100" w:beforeAutospacing="1" w:after="6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11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0AED2" w14:textId="77777777" w:rsidR="0071121E" w:rsidRPr="0071121E" w:rsidRDefault="0071121E" w:rsidP="0071121E">
            <w:pPr>
              <w:spacing w:before="100" w:beforeAutospacing="1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11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ХАКАС РЕСПУБЛИКАЗЫ</w:t>
            </w:r>
          </w:p>
          <w:p w14:paraId="1A3F715A" w14:textId="77777777" w:rsidR="0071121E" w:rsidRPr="0071121E" w:rsidRDefault="0071121E" w:rsidP="0071121E">
            <w:pPr>
              <w:pBdr>
                <w:bottom w:val="single" w:sz="6" w:space="9" w:color="E4E7E9"/>
              </w:pBdr>
              <w:spacing w:before="150" w:after="150" w:line="240" w:lineRule="auto"/>
              <w:ind w:left="432" w:firstLine="3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71121E">
              <w:rPr>
                <w:rFonts w:ascii="Times New Roman" w:eastAsia="Times New Roman" w:hAnsi="Times New Roman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АСХЫС АЙМАOЫНЫA</w:t>
            </w:r>
            <w:r w:rsidRPr="0071121E">
              <w:rPr>
                <w:rFonts w:ascii="Times New Roman" w:eastAsia="Times New Roman" w:hAnsi="Times New Roman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br/>
              <w:t>ОРЫНДАOЫ</w:t>
            </w:r>
          </w:p>
          <w:p w14:paraId="0EEC52FA" w14:textId="77777777" w:rsidR="0071121E" w:rsidRPr="0071121E" w:rsidRDefault="0071121E" w:rsidP="0071121E">
            <w:pPr>
              <w:spacing w:after="0" w:line="240" w:lineRule="auto"/>
              <w:ind w:left="1296"/>
              <w:jc w:val="center"/>
              <w:outlineLvl w:val="6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112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ТАБЫO  КОМИССИЯЗЫ</w:t>
            </w:r>
          </w:p>
        </w:tc>
      </w:tr>
      <w:tr w:rsidR="0071121E" w:rsidRPr="0071121E" w14:paraId="6B97F876" w14:textId="77777777" w:rsidTr="0071121E">
        <w:trPr>
          <w:trHeight w:val="563"/>
          <w:tblCellSpacing w:w="0" w:type="dxa"/>
        </w:trPr>
        <w:tc>
          <w:tcPr>
            <w:tcW w:w="92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86E9A" w14:textId="77777777" w:rsidR="0071121E" w:rsidRPr="0071121E" w:rsidRDefault="0071121E" w:rsidP="0071121E">
            <w:pPr>
              <w:spacing w:after="7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1121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ПОСТАНОВЛЕНИЕ</w:t>
            </w:r>
          </w:p>
        </w:tc>
      </w:tr>
      <w:tr w:rsidR="0071121E" w:rsidRPr="0071121E" w14:paraId="4B902A6B" w14:textId="77777777" w:rsidTr="0071121E">
        <w:trPr>
          <w:trHeight w:val="563"/>
          <w:tblCellSpacing w:w="0" w:type="dxa"/>
        </w:trPr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3C3FF" w14:textId="77777777" w:rsidR="0071121E" w:rsidRPr="0071121E" w:rsidRDefault="0071121E" w:rsidP="0071121E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1121E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val="en-US" w:eastAsia="ru-RU"/>
              </w:rPr>
              <w:t>15</w:t>
            </w:r>
            <w:r w:rsidRPr="0071121E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января 2019 года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2F4AA" w14:textId="77777777" w:rsidR="0071121E" w:rsidRPr="0071121E" w:rsidRDefault="0071121E" w:rsidP="0071121E">
            <w:pPr>
              <w:spacing w:before="60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11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0EE3B" w14:textId="77777777" w:rsidR="0071121E" w:rsidRPr="0071121E" w:rsidRDefault="0071121E" w:rsidP="0071121E">
            <w:pPr>
              <w:spacing w:before="60" w:after="100" w:afterAutospacing="1" w:line="240" w:lineRule="auto"/>
              <w:ind w:firstLine="5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1121E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№ 171/898-4</w:t>
            </w:r>
          </w:p>
        </w:tc>
      </w:tr>
      <w:tr w:rsidR="0071121E" w:rsidRPr="0071121E" w14:paraId="59C9703E" w14:textId="77777777" w:rsidTr="0071121E">
        <w:trPr>
          <w:trHeight w:val="567"/>
          <w:tblCellSpacing w:w="0" w:type="dxa"/>
        </w:trPr>
        <w:tc>
          <w:tcPr>
            <w:tcW w:w="923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834AB" w14:textId="77777777" w:rsidR="0071121E" w:rsidRPr="0071121E" w:rsidRDefault="0071121E" w:rsidP="0071121E">
            <w:pPr>
              <w:spacing w:before="60" w:after="100" w:afterAutospacing="1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112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с. Аскиз</w:t>
            </w:r>
          </w:p>
        </w:tc>
      </w:tr>
    </w:tbl>
    <w:p w14:paraId="1FE3D890" w14:textId="77777777" w:rsidR="0071121E" w:rsidRPr="0071121E" w:rsidRDefault="0071121E" w:rsidP="007112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b/>
          <w:bCs/>
          <w:color w:val="052635"/>
          <w:sz w:val="36"/>
          <w:szCs w:val="36"/>
          <w:lang w:eastAsia="ru-RU"/>
        </w:rPr>
        <w:t>Об утверждении Плана мероприятий по повышению правовой</w:t>
      </w:r>
    </w:p>
    <w:p w14:paraId="02F7BE38" w14:textId="77777777" w:rsidR="0071121E" w:rsidRPr="0071121E" w:rsidRDefault="0071121E" w:rsidP="007112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b/>
          <w:bCs/>
          <w:color w:val="052635"/>
          <w:sz w:val="36"/>
          <w:szCs w:val="36"/>
          <w:lang w:eastAsia="ru-RU"/>
        </w:rPr>
        <w:t> культуры избирателей (участников референдума), обучению </w:t>
      </w:r>
    </w:p>
    <w:p w14:paraId="75491CC4" w14:textId="77777777" w:rsidR="0071121E" w:rsidRPr="0071121E" w:rsidRDefault="0071121E" w:rsidP="007112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b/>
          <w:bCs/>
          <w:color w:val="052635"/>
          <w:sz w:val="36"/>
          <w:szCs w:val="36"/>
          <w:lang w:eastAsia="ru-RU"/>
        </w:rPr>
        <w:t>организаторов выборов и референдумов, совершенствованию </w:t>
      </w:r>
    </w:p>
    <w:p w14:paraId="10E194C7" w14:textId="77777777" w:rsidR="0071121E" w:rsidRPr="0071121E" w:rsidRDefault="0071121E" w:rsidP="007112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 развитию избирательных технологий </w:t>
      </w:r>
    </w:p>
    <w:p w14:paraId="39154D5E" w14:textId="77777777" w:rsidR="0071121E" w:rsidRPr="0071121E" w:rsidRDefault="0071121E" w:rsidP="0071121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в Аскизском районе на 2019 год </w:t>
      </w:r>
    </w:p>
    <w:p w14:paraId="0145D609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40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Рассмотрев проект Плана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Аскизском районе на 2019 год, территориальная избирательная комиссия Аскизского района </w:t>
      </w:r>
      <w:r w:rsidRPr="0071121E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постановляет:</w:t>
      </w:r>
    </w:p>
    <w:p w14:paraId="6F30C44D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400" w:lineRule="atLeast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 Утвердить представленный План мероприятий по повышению правовой культуры избирателей (участников референдума), обучению организаторов выборов и референдумов, совершенствованию и развитию избирательных технологий в Аскизском районе на 2019 год (прилагается).</w:t>
      </w:r>
    </w:p>
    <w:p w14:paraId="3CE79E2F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400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Возложить контроль за исполнением настоящего постановления на заместителя председателя территориальной избирательной комиссии Аскизского района Л.В. Тохтобину и члена территориальной избирательной комиссии Аскизского района с правом решающего голоса Н.А. Самрину.</w:t>
      </w:r>
    </w:p>
    <w:p w14:paraId="1CAC38C8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400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Разместить настоящее постановление на Интернет-сайте территориальной избирательной комиссии Аскизского района.</w:t>
      </w:r>
    </w:p>
    <w:p w14:paraId="160B23FB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400" w:lineRule="atLeast"/>
        <w:ind w:firstLine="709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71121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62"/>
      </w:tblGrid>
      <w:tr w:rsidR="0071121E" w:rsidRPr="0071121E" w14:paraId="5441E847" w14:textId="77777777" w:rsidTr="0071121E">
        <w:trPr>
          <w:tblCellSpacing w:w="0" w:type="dxa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070F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112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Председатель комиссии</w:t>
            </w:r>
          </w:p>
          <w:p w14:paraId="18CBB11B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112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 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60670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112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З.К. Покачакова</w:t>
            </w:r>
          </w:p>
        </w:tc>
      </w:tr>
      <w:tr w:rsidR="0071121E" w:rsidRPr="0071121E" w14:paraId="2F2416AA" w14:textId="77777777" w:rsidTr="0071121E">
        <w:trPr>
          <w:tblCellSpacing w:w="0" w:type="dxa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8D3B7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112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1135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1121E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С.В. Толмашов</w:t>
            </w:r>
          </w:p>
        </w:tc>
      </w:tr>
    </w:tbl>
    <w:p w14:paraId="16864DA1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 </w:t>
      </w:r>
    </w:p>
    <w:tbl>
      <w:tblPr>
        <w:tblW w:w="0" w:type="auto"/>
        <w:tblCellSpacing w:w="0" w:type="dxa"/>
        <w:tblInd w:w="89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71121E" w:rsidRPr="0071121E" w14:paraId="74DAC0D7" w14:textId="77777777" w:rsidTr="0071121E">
        <w:trPr>
          <w:trHeight w:val="1310"/>
          <w:tblCellSpacing w:w="0" w:type="dxa"/>
        </w:trPr>
        <w:tc>
          <w:tcPr>
            <w:tcW w:w="58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CD31C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Приложение</w:t>
            </w: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  <w:t>к постановлению территориальной избирательной комиссии Аскизского района</w:t>
            </w:r>
          </w:p>
          <w:p w14:paraId="391BA6CC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 15 января 2019 года № 171/</w:t>
            </w: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898-4</w:t>
            </w:r>
          </w:p>
        </w:tc>
      </w:tr>
    </w:tbl>
    <w:p w14:paraId="0724E50E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 </w:t>
      </w:r>
    </w:p>
    <w:p w14:paraId="2D7401C2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67447BE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План территориальной избирательной комиссии Аскизского района</w:t>
      </w:r>
    </w:p>
    <w:p w14:paraId="45F11CD0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по повышению правовой культуры избирателей (участников референдума),</w:t>
      </w:r>
    </w:p>
    <w:p w14:paraId="4DEB3AC4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обучению организаторов выборов и референдумов, совершенствованию</w:t>
      </w:r>
      <w:r w:rsidRPr="0071121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br/>
        <w:t>и развитию избирательных технологий в Аскизском районе</w:t>
      </w:r>
      <w:r w:rsidRPr="0071121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br/>
        <w:t>на 2019 год</w:t>
      </w:r>
    </w:p>
    <w:p w14:paraId="543A5DEC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5E321614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19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Деятельность территориальной избирательной комиссии Аскизского района в 2019 году направлена на проведение:</w:t>
      </w:r>
    </w:p>
    <w:p w14:paraId="4285D3F5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199" w:lineRule="atLeast"/>
        <w:ind w:left="1069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1.</w:t>
      </w: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Выборы Главы Аскизского района;</w:t>
      </w:r>
    </w:p>
    <w:p w14:paraId="23213DEA" w14:textId="77777777" w:rsidR="0071121E" w:rsidRPr="0071121E" w:rsidRDefault="0071121E" w:rsidP="0071121E">
      <w:pPr>
        <w:shd w:val="clear" w:color="auto" w:fill="FFFFFF"/>
        <w:spacing w:after="0" w:line="199" w:lineRule="atLeast"/>
        <w:ind w:left="1069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2.</w:t>
      </w: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Дополнительные выборы депутата Верховного Совета Республики Хакасия седьмого созыва;</w:t>
      </w:r>
    </w:p>
    <w:p w14:paraId="4D5100AA" w14:textId="77777777" w:rsidR="0071121E" w:rsidRPr="0071121E" w:rsidRDefault="0071121E" w:rsidP="0071121E">
      <w:pPr>
        <w:shd w:val="clear" w:color="auto" w:fill="FFFFFF"/>
        <w:spacing w:after="0" w:line="199" w:lineRule="atLeast"/>
        <w:ind w:left="1069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3.</w:t>
      </w: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Дополнительные выборы депутата Совета депутатов Бельтирского сельского совета Аскизского района Республики Хакасия третьего созыва по двухмандатному избирательному округу № 2;</w:t>
      </w:r>
    </w:p>
    <w:p w14:paraId="37935E9D" w14:textId="77777777" w:rsidR="0071121E" w:rsidRPr="0071121E" w:rsidRDefault="0071121E" w:rsidP="0071121E">
      <w:pPr>
        <w:shd w:val="clear" w:color="auto" w:fill="FFFFFF"/>
        <w:spacing w:after="0" w:line="199" w:lineRule="atLeast"/>
        <w:ind w:left="1069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4.</w:t>
      </w: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Дополнительные выборы депутатов Совета депутатов Усть-Чульского сельсовета Аскизского района Республики Хакасия третьего созыва по четырехмандатному избирательному округу № 2;</w:t>
      </w:r>
    </w:p>
    <w:p w14:paraId="2BA1733F" w14:textId="77777777" w:rsidR="0071121E" w:rsidRPr="0071121E" w:rsidRDefault="0071121E" w:rsidP="0071121E">
      <w:pPr>
        <w:shd w:val="clear" w:color="auto" w:fill="FFFFFF"/>
        <w:spacing w:after="0" w:line="199" w:lineRule="atLeast"/>
        <w:ind w:left="1069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5.</w:t>
      </w: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  Организация обучения членов участковых избирательных комиссий и составов резервов участковых  комиссий;</w:t>
      </w:r>
    </w:p>
    <w:p w14:paraId="6BCEF2EE" w14:textId="77777777" w:rsidR="0071121E" w:rsidRPr="0071121E" w:rsidRDefault="0071121E" w:rsidP="0071121E">
      <w:pPr>
        <w:shd w:val="clear" w:color="auto" w:fill="FFFFFF"/>
        <w:spacing w:after="0" w:line="199" w:lineRule="atLeast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Данный план предусматривает мероприятия, связанные с организационным и информационным обеспечением указанных избирательных кампаний, с деятельностью по обучению организаторов выборов, по организации информационно-разъяснительной работы, по повышению правовой культуры различных категорий избирателей и других участников избирательного процесса. </w:t>
      </w:r>
    </w:p>
    <w:p w14:paraId="7D4A7364" w14:textId="77777777" w:rsidR="0071121E" w:rsidRPr="0071121E" w:rsidRDefault="0071121E" w:rsidP="0071121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C39C8ED" w14:textId="77777777" w:rsidR="0071121E" w:rsidRPr="0071121E" w:rsidRDefault="0071121E" w:rsidP="0071121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Pr="0071121E">
        <w:rPr>
          <w:rFonts w:ascii="Verdana" w:eastAsia="Times New Roman" w:hAnsi="Verdana" w:cs="Times New Roman"/>
          <w:color w:val="052635"/>
          <w:sz w:val="36"/>
          <w:szCs w:val="36"/>
          <w:lang w:eastAsia="ru-RU"/>
        </w:rPr>
        <w:t> </w:t>
      </w:r>
    </w:p>
    <w:p w14:paraId="3FDE00D8" w14:textId="77777777" w:rsidR="0071121E" w:rsidRPr="0071121E" w:rsidRDefault="0071121E" w:rsidP="0071121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2D322A7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Принятые сокращения:</w:t>
      </w:r>
    </w:p>
    <w:p w14:paraId="38E545BF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РФ – Российская Федерация;</w:t>
      </w:r>
    </w:p>
    <w:p w14:paraId="4EB18B80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РХ – Республика Хакасия;</w:t>
      </w:r>
    </w:p>
    <w:p w14:paraId="0C41828C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ТИК Аскизского района – территориальная избирательная комиссия Аскизского района;</w:t>
      </w:r>
    </w:p>
    <w:p w14:paraId="4839EE8E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УК – участковые комиссии;</w:t>
      </w:r>
    </w:p>
    <w:p w14:paraId="7181922D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СМИ – средства массовой информации</w:t>
      </w:r>
    </w:p>
    <w:p w14:paraId="12D1CB53" w14:textId="77777777" w:rsidR="0071121E" w:rsidRPr="0071121E" w:rsidRDefault="0071121E" w:rsidP="0071121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21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458"/>
        <w:gridCol w:w="1384"/>
        <w:gridCol w:w="12"/>
        <w:gridCol w:w="2346"/>
        <w:gridCol w:w="1170"/>
      </w:tblGrid>
      <w:tr w:rsidR="0071121E" w:rsidRPr="0071121E" w14:paraId="56CD2247" w14:textId="77777777" w:rsidTr="0071121E">
        <w:trPr>
          <w:tblHeader/>
          <w:tblCellSpacing w:w="0" w:type="dxa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1F61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№</w:t>
            </w:r>
          </w:p>
          <w:p w14:paraId="4FFB6A89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2E5DA" w14:textId="77777777" w:rsidR="0071121E" w:rsidRPr="0071121E" w:rsidRDefault="0071121E" w:rsidP="0071121E">
            <w:pPr>
              <w:pBdr>
                <w:bottom w:val="single" w:sz="6" w:space="9" w:color="E4E7E9"/>
              </w:pBdr>
              <w:spacing w:before="150" w:after="15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8E576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7D713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Ответственные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2F3BB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Примеча-ние</w:t>
            </w:r>
          </w:p>
        </w:tc>
      </w:tr>
      <w:tr w:rsidR="0071121E" w:rsidRPr="0071121E" w14:paraId="695DA850" w14:textId="77777777" w:rsidTr="0071121E">
        <w:trPr>
          <w:tblHeader/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8D35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15AE5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8E14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2635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E93E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</w:tr>
      <w:tr w:rsidR="0071121E" w:rsidRPr="0071121E" w14:paraId="5CD75B14" w14:textId="77777777" w:rsidTr="0071121E">
        <w:trPr>
          <w:trHeight w:val="457"/>
          <w:tblCellSpacing w:w="0" w:type="dxa"/>
        </w:trPr>
        <w:tc>
          <w:tcPr>
            <w:tcW w:w="1520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EEE43" w14:textId="77777777" w:rsidR="0071121E" w:rsidRPr="0071121E" w:rsidRDefault="0071121E" w:rsidP="0071121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Организационно-методическое обеспечение реализации мероприятий</w:t>
            </w:r>
          </w:p>
        </w:tc>
      </w:tr>
      <w:tr w:rsidR="0071121E" w:rsidRPr="0071121E" w14:paraId="7CFF3896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DE6D5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470" w:hanging="35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1.       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D47AF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Организационно - методическая работа по вопросам подготовки и проведения выборов, организации обучения членов и резерва составов участковых комиссий, повышения правовой культуры избирателей и иных участников избирательного процесса, организации делопроизводства и документационного обеспечения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B0EF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всего периода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788AF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35C78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7D0509DB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AE041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470" w:hanging="35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2.       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A10EE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Корректировка данных индивидуальных паспортов маршрутов на избирательный участок избирателей с ограниченными физическими возможностями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842D7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2-й – 3-й квартал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91DC8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района, общественные организации инвалидов (по согласованию)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835CE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65D0CA3D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81796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470" w:hanging="35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3.       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A73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в Аскизском районе Единого комплекса мероприятий по обучению кадров избирательных комиссий и других участников избирательного (референдумного) процесса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5AF84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январь-декабрь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B4B6B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93A5C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276299F2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B78E1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470" w:hanging="35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4.       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06B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информационно-разъяснительной деятельности ТИК в УК в период избирательных кампаний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44092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январь, май-сентябрь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E1EEC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района, УК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4FD34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1BF828B0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89B87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470" w:hanging="357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5.       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34FE1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комплекса мероприятий Плана взаимодействия ТИК Аскизского района с общественными организациями инвалидов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C294E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всего периода, по отдельному плану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96283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района, общественные организации инвалидов (по согласованию)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518E1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48A0C27A" w14:textId="77777777" w:rsidTr="0071121E">
        <w:trPr>
          <w:trHeight w:val="506"/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D9D37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38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50013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2. Профессиональная подготовка организаторов выборов</w:t>
            </w:r>
          </w:p>
        </w:tc>
      </w:tr>
      <w:tr w:rsidR="0071121E" w:rsidRPr="0071121E" w14:paraId="03AE274A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9989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6.       </w:t>
            </w:r>
          </w:p>
          <w:p w14:paraId="077C0719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C28F3E5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A21594F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BD942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Повышение квалификации членов ТИК Аскизского района,  руководителей и членов УК, в соответствии с комплексом мероприятий по обучению кадров избирательных комиссий и других участников избирательного (референдумного) процесса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A7D3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всего периода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352D8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FF76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1E9913E3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5F80E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7.       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A1771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обучения членов участковых комиссий и резерва составов участковых комиссий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2022C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январь - декабрь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A2DB2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7EC18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75337EE1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A3A9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8.       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F6D14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обучающих семинаров с членами УК, по вопросам подготовки и проведения выборов Главы Аскизского района, дополнительных выборов депутата Верховного Совета Республики Хакасия седьмого созыва по одномандатному избирательному округу № 19, дополнительные выборы депутатов представительных органов муниципальных образований Бельтирский сельсовет, Усть-Чульский сельсовет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85449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января – сентябрь</w:t>
            </w:r>
          </w:p>
          <w:p w14:paraId="06D63AF5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(по отдельному плану)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07296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8DD6E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2D76C047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7673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9.       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05F68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Обучение председателей, заместителей председателей, секретарей участковых комиссий в </w:t>
            </w: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Аскизском районе документационному обеспечению деятельности комиссий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90739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июль, август</w:t>
            </w:r>
          </w:p>
          <w:p w14:paraId="04D70C06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4EE76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34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0C1E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64571965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B347E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9914E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совещания с руководителями УК Аскизского района по итогам организации и проведения выборов Главы Аскизского района, дополнительных выборов депутата Верховного Совета Республики Хакасия седьмого созыва по одномандатному избирательному округу № 19, дополнительные выборы депутатов представительных органов муниципальных образований Бельтирский сельсовет, Усть-Чульский сельсовет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81469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июль, август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C707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2AF1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53DFEA85" w14:textId="77777777" w:rsidTr="0071121E">
        <w:trPr>
          <w:trHeight w:val="1194"/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61A38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38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D113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3. Организация правового обучения представителей политических партий, кандидатов,</w:t>
            </w:r>
          </w:p>
          <w:p w14:paraId="6DD9B41F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доверенных лиц кандидатов и политических партий, наблюдателей,  представителей СМИ</w:t>
            </w:r>
            <w:r w:rsidRPr="0071121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br/>
              <w:t>и иных участников избирательного процесса</w:t>
            </w:r>
          </w:p>
        </w:tc>
      </w:tr>
      <w:tr w:rsidR="0071121E" w:rsidRPr="0071121E" w14:paraId="238A2AE4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4C177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EC135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Обучающий семинар «Порядок выдвижения и регистрации кандидатов на выборах  главы муниципального образования Аскизский район, депутатов представительных органов муниципальных образований (поселений)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6D2F6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816D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1DA8C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31B13025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C3463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27F5A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Обучающий семинар «День голосования 8 сентября 2019» (порядок организации голосования на избирательном участке)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C5AD0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C377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B8745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3A54E37A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0B941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FED32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Обучение наблюдателей на выборах Главы муниципального образования Аскизский район, депутатов представительных органов муниципальных образований (поселений)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B774B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июнь,</w:t>
            </w:r>
          </w:p>
          <w:p w14:paraId="217C7A2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август</w:t>
            </w:r>
          </w:p>
          <w:p w14:paraId="3F67C2A0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24966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6764B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45A27319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79D0E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104D7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Совещание с руководителями СМИ по вопросам ведения предвыборной агитации на телевидении и радио, в периодических печатных изданиях на выборах Главы муниципального образования Аскизский район, депутатов представительных органов муниципальных образований (поселений)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39561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68BF3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3975B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3E1D4E88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6556F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84483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совещаний с участием представителей органов местного самоуправления, специалистов управлений и ведомств, общественных организаций по вопросам подготовки к выборам Главы муниципального образования Аскизский район, депутатов представительных органов муниципальных образований (поселений)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9307A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май</w:t>
            </w:r>
          </w:p>
          <w:p w14:paraId="37A59ED3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август</w:t>
            </w:r>
          </w:p>
          <w:p w14:paraId="67CACAB5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(по отдельному плану)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F7B96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10AB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3FCD5495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A8C27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F7859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Совещание по вопросам осуществления </w:t>
            </w: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регистрации (учета) избирателей, участников референдума, установления численности зарегистрированных избирателей, участников референдума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8F9C6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июнь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2FC1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района,</w:t>
            </w:r>
            <w:r w:rsidRPr="0071121E">
              <w:rPr>
                <w:rFonts w:ascii="Verdana" w:eastAsia="Times New Roman" w:hAnsi="Verdana" w:cs="Times New Roman"/>
                <w:i/>
                <w:iCs/>
                <w:color w:val="052635"/>
                <w:sz w:val="17"/>
                <w:szCs w:val="17"/>
                <w:lang w:eastAsia="ru-RU"/>
              </w:rPr>
              <w:t> </w:t>
            </w: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члены Рабочей </w:t>
            </w: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группы по координации деятельности государственных органов и органов местного самоуправления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EE6E9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  <w:tr w:rsidR="0071121E" w:rsidRPr="0071121E" w14:paraId="41F31F6D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2AD19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7712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Совещание «Обеспечение избирательных прав граждан в Аскизском районе, являющихся инвалидами в период проведения выборов Главы муниципального образования Аскизский район, депутатов представительных органов муниципальных образований (поселений) района Республики Хакасия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D7DB4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A3C1844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май, август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BB32F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района, управление социальной поддержки населения администрации Аскизского района (по согласованию), общественные организации инвалидов и ветеранов (по согласованию), Совета старейшин (по согласованию)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5DAAE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0AF4614A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966C0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79889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Совещание с представителями региональных отделений политических партий в Аскизском районе по вопросам участия в избирательных кампаниях в 2019 году.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38FDE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31829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28E92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316600F4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51D16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19.   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9C096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Заседание Контрольно-ревизионной службы (КРС) при территориальной избирательной комиссии Аскизского района и членов КРС при территориальной избирательной комиссии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E3466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июль, август, сентябрь, октябрь</w:t>
            </w:r>
          </w:p>
          <w:p w14:paraId="2E8D1B33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(по отдельному плану)</w:t>
            </w:r>
          </w:p>
        </w:tc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94DF6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0DFC9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69B0D92C" w14:textId="77777777" w:rsidTr="0071121E">
        <w:trPr>
          <w:trHeight w:val="558"/>
          <w:tblCellSpacing w:w="0" w:type="dxa"/>
        </w:trPr>
        <w:tc>
          <w:tcPr>
            <w:tcW w:w="1520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F6FC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4. Информационно - просветительская деятельность</w:t>
            </w:r>
          </w:p>
        </w:tc>
      </w:tr>
      <w:tr w:rsidR="0071121E" w:rsidRPr="0071121E" w14:paraId="144B3F81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854AF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5A666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Разработка и реализация программы информационно-разъяснительной деятельности в период подготовки и проведения выборов Главы муниципального образования Аскизский район, депутатов представительных органов муниципальных образований (поселений)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D7551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январь,</w:t>
            </w:r>
          </w:p>
          <w:p w14:paraId="363A6B3C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май - сентябрь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0A938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8D409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0E923B6F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FF05C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4D19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Участие членов ТИК Аскизского района в теле-, радиопрограммах по разъяснению порядка подготовки и проведения выборов, реализации избирательных прав гражданами и т.д.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A45DC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июнь - декабрь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6C9E2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BCF73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76EE647D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BDD6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22.   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56A2C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работы пункта общественной «Горячей линии» связи с избирателями в период подготовки и проведения выборов Главы муниципального образования Аскизский район, депутатов представительных органов муниципальных образований (поселений)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F2FF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август-сентябрь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518C0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337BE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79AEFBBF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201FA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23.   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2A352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просветительского проекта «Школа избирательных наук» в средних, профессиональных учебных заведениях, среди молодых и будущих избирателей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04FEA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696A7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E6BEB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5EA50FBB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CC573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F9862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Ведение тематических рубрик в районной газете «Аскизский труженик»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A5A4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всего периода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06DB3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района,  редакция газеты «Аскизский труженик»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D662A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477EF8FE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954CB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6E41C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  информационно-просветительской работы в сети Интернет</w:t>
            </w:r>
          </w:p>
          <w:p w14:paraId="7439E374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7DECF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всего периода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BAD33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05D10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635B1A29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2FB5E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26.   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2FD8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Информационное наполнение разделов сайта ТИК Аскизского района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2647C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всего периода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5BBFE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9DC0A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03BF1B92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8F61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27.   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45912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работы клуба «Наш выбор – наше право» в общественных организациях инвалидов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09C5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январь - декабрь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5725A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района, общественные организации инвалидов (по согласованию)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0D1D7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2D4F48E2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16A2F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28.   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3651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Работа с иными клубными и общественными организациями по просвещению граждан в области избирательного права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AF3CA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всего периода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72F39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B894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247B268A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BCDE2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63164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комплекса мероприятий посвященных Дню Конституции Российской Федерации, Республики Хакасия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19E72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июнь - декабрь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86272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5599A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7F03A362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23B73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F70E9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тематических викторин и конкурсов для избирателей на знание законодательства о выборах и референдумах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7514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февраль - декабрь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789AF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9DD81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149A5347" w14:textId="77777777" w:rsidTr="0071121E">
        <w:trPr>
          <w:trHeight w:val="475"/>
          <w:tblCellSpacing w:w="0" w:type="dxa"/>
        </w:trPr>
        <w:tc>
          <w:tcPr>
            <w:tcW w:w="1520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FDAD1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5. Молодежь и выборы</w:t>
            </w:r>
          </w:p>
        </w:tc>
      </w:tr>
      <w:tr w:rsidR="0071121E" w:rsidRPr="0071121E" w14:paraId="24232052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98BFA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31.   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BF712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комплекса мероприятий «День молодого избирателя – 2019»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2541F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февраль – март 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1CFFF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района, управление образования администрации Аскизского района, молодежные общественные организации (по согласованию)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56652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5719EDC5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BBD08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FD48A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участия в молодежной районной акции «Важен голос каждого»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99D0F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июнь - сентябрь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B03A4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ТИК Аскизского района, управление образования администрации Аскизского района, общественные волонтерские </w:t>
            </w: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организации (по согласованию)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79773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  <w:tr w:rsidR="0071121E" w:rsidRPr="0071121E" w14:paraId="65DD61CE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373F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33.   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56716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комплекса мероприятий с молодыми и будущими избирателями в летний период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076FC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июнь - август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159AB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9D0D5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6E62D7F9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E015C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72B58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работы с молодежными общественными организациями по подготовке резерва составов избирательных комиссий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6B1C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всего периода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CF5A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28D48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78470DD1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45CF9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F9D7C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Реализация проекта «Клуб молодого избирателя»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9A6D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6033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района, районная библиотека им. М.Е. Кильчичакова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E5E5E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7DCD7030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0AA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88383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и проведение деловых игр среди школьников на лучшее знание избирательного законодательства и законодательства о референдуме</w:t>
            </w:r>
          </w:p>
          <w:p w14:paraId="4CCA0B4F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C3EA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всего периода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8EFA1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C4A2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4F056D96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5CC82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37.   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86CB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Проведение мероприятий в образовательных учреждениях и муниципальных библиотеках Аскизского района приуроченных ко дню Конституции Российской Федерации, Республики Хакасия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70559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июнь, декабрь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4D483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района, управление образования, районная библиотека им. М.Е. Кильчичакова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993BB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14706F92" w14:textId="77777777" w:rsidTr="0071121E">
        <w:trPr>
          <w:trHeight w:val="437"/>
          <w:tblCellSpacing w:w="0" w:type="dxa"/>
        </w:trPr>
        <w:tc>
          <w:tcPr>
            <w:tcW w:w="1520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9E8B0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6. Выставочная деятельность</w:t>
            </w:r>
          </w:p>
        </w:tc>
      </w:tr>
      <w:tr w:rsidR="0071121E" w:rsidRPr="0071121E" w14:paraId="452267B2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50064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38.   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CD9AF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выставок «Избирательное право, избирательный процесс» в муниципальных библиотеках района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81B37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 течение всего периода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E493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района, учреждения культуры (по согласованию)</w:t>
            </w:r>
          </w:p>
          <w:p w14:paraId="6C059BD7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8690A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6B2C8341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0E0F1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39.   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2701D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книжных выставок ко Дню Конституции Республики Хакасия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3FE53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апрель-май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07E4E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района, районная библиотека им. М.Е. Кильчичакова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A7377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1121E" w:rsidRPr="0071121E" w14:paraId="1DF8F9EE" w14:textId="77777777" w:rsidTr="0071121E">
        <w:trPr>
          <w:tblCellSpacing w:w="0" w:type="dxa"/>
        </w:trPr>
        <w:tc>
          <w:tcPr>
            <w:tcW w:w="8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44B74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ind w:left="510" w:hanging="360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40.   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F57EB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Организация выставок территориальной избирательной комиссией Аскизского района в учреждениях культуры агитационного материала на выборах Главы Аскизского района Республики Хакасия</w:t>
            </w:r>
          </w:p>
        </w:tc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C7D62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41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2D61E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ТИК Аскизского района, учреждение культуры (по согласованию)</w:t>
            </w:r>
          </w:p>
        </w:tc>
        <w:tc>
          <w:tcPr>
            <w:tcW w:w="16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D1B9B" w14:textId="77777777" w:rsidR="0071121E" w:rsidRPr="0071121E" w:rsidRDefault="0071121E" w:rsidP="0071121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1121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14:paraId="72B1D266" w14:textId="77777777" w:rsidR="00E12967" w:rsidRDefault="00E12967"/>
    <w:sectPr w:rsidR="00E1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75275"/>
    <w:multiLevelType w:val="multilevel"/>
    <w:tmpl w:val="1574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67"/>
    <w:rsid w:val="0071121E"/>
    <w:rsid w:val="00E1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53D48-90DA-480F-ABD4-DDD9C8B8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11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112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7112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1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12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11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1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11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1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11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71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1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112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1951</Words>
  <Characters>11127</Characters>
  <Application>Microsoft Office Word</Application>
  <DocSecurity>0</DocSecurity>
  <Lines>92</Lines>
  <Paragraphs>26</Paragraphs>
  <ScaleCrop>false</ScaleCrop>
  <Company/>
  <LinksUpToDate>false</LinksUpToDate>
  <CharactersWithSpaces>13052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2020-08-19T16:31:00Z</dcterms:created>
  <dcterms:modified xsi:type="dcterms:W3CDTF">2020-08-19T16:31:00Z</dcterms:modified>
</cp:coreProperties>
</file>