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730284" w:rsidRPr="002A3B00" w:rsidTr="0074181F">
        <w:tc>
          <w:tcPr>
            <w:tcW w:w="2130" w:type="pct"/>
            <w:gridSpan w:val="2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284" w:rsidRPr="002A3B00" w:rsidTr="0074181F">
        <w:tc>
          <w:tcPr>
            <w:tcW w:w="2130" w:type="pct"/>
            <w:gridSpan w:val="2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730284" w:rsidRPr="002A3B00" w:rsidRDefault="00730284" w:rsidP="00741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730284" w:rsidRPr="002A3B00" w:rsidTr="0074181F">
        <w:tc>
          <w:tcPr>
            <w:tcW w:w="1458" w:type="pct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730284" w:rsidRDefault="00730284" w:rsidP="007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C72" w:rsidRPr="002A3B00" w:rsidRDefault="002C4C72" w:rsidP="007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284" w:rsidRPr="00263365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0284" w:rsidRPr="002A3B00" w:rsidTr="0074181F">
        <w:trPr>
          <w:trHeight w:val="793"/>
        </w:trPr>
        <w:tc>
          <w:tcPr>
            <w:tcW w:w="1458" w:type="pct"/>
          </w:tcPr>
          <w:p w:rsidR="00730284" w:rsidRPr="002A3B00" w:rsidRDefault="00730284" w:rsidP="00741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0284" w:rsidRPr="002A3B00" w:rsidRDefault="00730284" w:rsidP="0073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70F18">
              <w:rPr>
                <w:rFonts w:ascii="Times New Roman" w:hAnsi="Times New Roman" w:cs="Times New Roman"/>
                <w:sz w:val="26"/>
                <w:szCs w:val="26"/>
              </w:rPr>
              <w:t>08.12.2020</w:t>
            </w:r>
          </w:p>
        </w:tc>
        <w:tc>
          <w:tcPr>
            <w:tcW w:w="1750" w:type="pct"/>
            <w:gridSpan w:val="4"/>
          </w:tcPr>
          <w:p w:rsidR="00730284" w:rsidRPr="002A3B00" w:rsidRDefault="00730284" w:rsidP="0074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284" w:rsidRPr="002A3B00" w:rsidRDefault="00730284" w:rsidP="0074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730284" w:rsidRPr="002A3B00" w:rsidRDefault="00730284" w:rsidP="00741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0284" w:rsidRDefault="00730284" w:rsidP="0073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70F18">
              <w:rPr>
                <w:rFonts w:ascii="Times New Roman" w:hAnsi="Times New Roman" w:cs="Times New Roman"/>
                <w:sz w:val="26"/>
                <w:szCs w:val="26"/>
              </w:rPr>
              <w:t>945-п</w:t>
            </w:r>
          </w:p>
          <w:p w:rsidR="002C4C72" w:rsidRPr="002A3B00" w:rsidRDefault="002C4C72" w:rsidP="0073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284" w:rsidRPr="002A3B00" w:rsidTr="0074181F">
        <w:trPr>
          <w:trHeight w:val="2264"/>
        </w:trPr>
        <w:tc>
          <w:tcPr>
            <w:tcW w:w="3093" w:type="pct"/>
            <w:gridSpan w:val="4"/>
          </w:tcPr>
          <w:p w:rsidR="00730284" w:rsidRPr="002A3B00" w:rsidRDefault="00730284" w:rsidP="0074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внесение изменений в М</w:t>
            </w: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униципальную программу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ультуры и спорта, формирование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здорового образа жизни нас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еления Аскизского района на 2017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годы»,</w:t>
            </w:r>
            <w:r w:rsidR="002C4C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утвержденную постановлением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Аскизского района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Республики Хакасия </w:t>
            </w:r>
            <w:r w:rsidRPr="002A3B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15.12.2016г.</w:t>
            </w:r>
            <w:r w:rsidR="002C4C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61ADE">
              <w:rPr>
                <w:rFonts w:ascii="Times New Roman" w:hAnsi="Times New Roman" w:cs="Times New Roman"/>
                <w:b/>
                <w:sz w:val="26"/>
                <w:szCs w:val="26"/>
              </w:rPr>
              <w:t>№1221-п</w:t>
            </w:r>
          </w:p>
        </w:tc>
        <w:tc>
          <w:tcPr>
            <w:tcW w:w="1907" w:type="pct"/>
            <w:gridSpan w:val="2"/>
          </w:tcPr>
          <w:p w:rsidR="00730284" w:rsidRPr="002A3B00" w:rsidRDefault="00730284" w:rsidP="007418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30284" w:rsidRDefault="00730284" w:rsidP="0073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284" w:rsidRDefault="00730284" w:rsidP="00730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B0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3B00">
        <w:rPr>
          <w:rFonts w:ascii="Times New Roman" w:hAnsi="Times New Roman" w:cs="Times New Roman"/>
          <w:sz w:val="26"/>
          <w:szCs w:val="26"/>
        </w:rPr>
        <w:t xml:space="preserve">дминистрации Аскизского района Республики Хакасия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2A3B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08.2018г.</w:t>
      </w:r>
      <w:r w:rsidRPr="002A3B0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722</w:t>
      </w:r>
      <w:r w:rsidRPr="002A3B00">
        <w:rPr>
          <w:rFonts w:ascii="Times New Roman" w:hAnsi="Times New Roman" w:cs="Times New Roman"/>
          <w:sz w:val="26"/>
          <w:szCs w:val="26"/>
        </w:rPr>
        <w:t>-п 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проведения оценки эффективности М</w:t>
      </w:r>
      <w:r w:rsidRPr="002A3B00">
        <w:rPr>
          <w:rFonts w:ascii="Times New Roman" w:hAnsi="Times New Roman" w:cs="Times New Roman"/>
          <w:sz w:val="26"/>
          <w:szCs w:val="26"/>
        </w:rPr>
        <w:t>униципальных программ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A3B00">
        <w:rPr>
          <w:rFonts w:ascii="Times New Roman" w:hAnsi="Times New Roman" w:cs="Times New Roman"/>
          <w:sz w:val="26"/>
          <w:szCs w:val="26"/>
        </w:rPr>
        <w:t>, руководствуясь ст.ст.35,40 Устава муниципального образования Аскизский район от 20.12.2005 г.,</w:t>
      </w:r>
      <w:r w:rsidR="002C4C72">
        <w:rPr>
          <w:rFonts w:ascii="Times New Roman" w:hAnsi="Times New Roman" w:cs="Times New Roman"/>
          <w:sz w:val="26"/>
          <w:szCs w:val="26"/>
        </w:rPr>
        <w:t xml:space="preserve"> </w:t>
      </w:r>
      <w:r w:rsidRPr="00806A1C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 постановляет:</w:t>
      </w:r>
    </w:p>
    <w:p w:rsidR="00730284" w:rsidRPr="000E26E2" w:rsidRDefault="00730284" w:rsidP="0073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E2">
        <w:rPr>
          <w:rFonts w:ascii="Times New Roman" w:hAnsi="Times New Roman" w:cs="Times New Roman"/>
          <w:sz w:val="26"/>
          <w:szCs w:val="26"/>
        </w:rPr>
        <w:t>1. Внести изменения в Муниципальную программу «Развитие физической культуры и спорта, формирование здорового образа жизни населения Аскизского района на 2017-2020 годы», утвержденную постановлением Администрации Аскизского района Республики Хакасия от 15.12.2016г. № 1221-п, и изложить её в новой редакции согласно приложению к настоящему пос</w:t>
      </w:r>
      <w:r>
        <w:rPr>
          <w:rFonts w:ascii="Times New Roman" w:hAnsi="Times New Roman" w:cs="Times New Roman"/>
          <w:sz w:val="26"/>
          <w:szCs w:val="26"/>
        </w:rPr>
        <w:t>тановлению.</w:t>
      </w:r>
    </w:p>
    <w:p w:rsidR="00730284" w:rsidRDefault="00730284" w:rsidP="00730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620D13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редакцию газеты «Аскизский труженик» и р</w:t>
      </w:r>
      <w:r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Pr="00620D13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620D13">
        <w:rPr>
          <w:rFonts w:ascii="Times New Roman" w:hAnsi="Times New Roman" w:cs="Times New Roman"/>
          <w:sz w:val="26"/>
          <w:szCs w:val="26"/>
        </w:rPr>
        <w:t>.</w:t>
      </w:r>
    </w:p>
    <w:p w:rsidR="00730284" w:rsidRDefault="00730284" w:rsidP="00730284">
      <w:pPr>
        <w:pStyle w:val="a3"/>
        <w:ind w:left="0"/>
        <w:rPr>
          <w:sz w:val="26"/>
          <w:szCs w:val="26"/>
        </w:rPr>
      </w:pPr>
    </w:p>
    <w:p w:rsidR="00730284" w:rsidRDefault="00730284" w:rsidP="00730284">
      <w:pPr>
        <w:pStyle w:val="a3"/>
        <w:ind w:left="0"/>
        <w:rPr>
          <w:sz w:val="26"/>
          <w:szCs w:val="26"/>
        </w:rPr>
      </w:pPr>
    </w:p>
    <w:p w:rsidR="00730284" w:rsidRDefault="00730284" w:rsidP="00730284">
      <w:pPr>
        <w:pStyle w:val="a3"/>
        <w:ind w:left="0"/>
        <w:rPr>
          <w:sz w:val="26"/>
          <w:szCs w:val="26"/>
        </w:rPr>
      </w:pPr>
    </w:p>
    <w:p w:rsidR="00730284" w:rsidRDefault="00730284" w:rsidP="0073028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C4C7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                                                                        А.В.Челтыгмашев</w:t>
      </w:r>
    </w:p>
    <w:p w:rsidR="00730284" w:rsidRDefault="00730284" w:rsidP="00730284">
      <w:pPr>
        <w:pStyle w:val="a3"/>
        <w:ind w:left="0"/>
        <w:rPr>
          <w:sz w:val="26"/>
          <w:szCs w:val="26"/>
        </w:rPr>
      </w:pPr>
    </w:p>
    <w:p w:rsidR="00730284" w:rsidRDefault="00730284" w:rsidP="00730284">
      <w:pPr>
        <w:pStyle w:val="a3"/>
        <w:ind w:left="0"/>
        <w:rPr>
          <w:sz w:val="26"/>
          <w:szCs w:val="26"/>
        </w:rPr>
      </w:pPr>
    </w:p>
    <w:p w:rsidR="00730284" w:rsidRDefault="00730284" w:rsidP="00730284">
      <w:pPr>
        <w:pStyle w:val="a3"/>
        <w:ind w:left="0"/>
        <w:jc w:val="both"/>
        <w:rPr>
          <w:sz w:val="26"/>
          <w:szCs w:val="26"/>
        </w:rPr>
      </w:pPr>
    </w:p>
    <w:p w:rsidR="00730284" w:rsidRDefault="00730284" w:rsidP="00730284">
      <w:pPr>
        <w:pStyle w:val="a3"/>
        <w:ind w:left="705"/>
        <w:jc w:val="both"/>
        <w:rPr>
          <w:sz w:val="26"/>
          <w:szCs w:val="26"/>
        </w:rPr>
      </w:pPr>
    </w:p>
    <w:p w:rsidR="00730284" w:rsidRDefault="00730284" w:rsidP="00730284">
      <w:pPr>
        <w:pStyle w:val="a3"/>
        <w:ind w:left="705"/>
        <w:jc w:val="both"/>
        <w:rPr>
          <w:sz w:val="26"/>
          <w:szCs w:val="26"/>
        </w:rPr>
      </w:pPr>
    </w:p>
    <w:p w:rsidR="00730284" w:rsidRDefault="00730284" w:rsidP="0073028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0284" w:rsidRDefault="00730284" w:rsidP="0073028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4C72" w:rsidRPr="003A3BE6" w:rsidRDefault="002C4C72" w:rsidP="00730284">
      <w:pPr>
        <w:jc w:val="both"/>
        <w:rPr>
          <w:sz w:val="26"/>
          <w:szCs w:val="26"/>
        </w:rPr>
      </w:pPr>
    </w:p>
    <w:tbl>
      <w:tblPr>
        <w:tblStyle w:val="a4"/>
        <w:tblW w:w="9042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3969"/>
      </w:tblGrid>
      <w:tr w:rsidR="00730284" w:rsidRPr="00031F7A" w:rsidTr="0074181F">
        <w:tc>
          <w:tcPr>
            <w:tcW w:w="5073" w:type="dxa"/>
          </w:tcPr>
          <w:p w:rsidR="00730284" w:rsidRPr="00031F7A" w:rsidRDefault="00730284" w:rsidP="0074181F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30284" w:rsidRPr="00031F7A" w:rsidRDefault="00730284" w:rsidP="0074181F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Pr="00031F7A">
              <w:rPr>
                <w:sz w:val="22"/>
                <w:szCs w:val="22"/>
              </w:rPr>
              <w:t>к постановлению Администрации</w:t>
            </w:r>
          </w:p>
          <w:p w:rsidR="00730284" w:rsidRPr="00031F7A" w:rsidRDefault="00730284" w:rsidP="0074181F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 xml:space="preserve">Аскизского района </w:t>
            </w:r>
          </w:p>
          <w:p w:rsidR="00730284" w:rsidRPr="00031F7A" w:rsidRDefault="00730284" w:rsidP="0074181F">
            <w:pPr>
              <w:pStyle w:val="a3"/>
              <w:ind w:left="0"/>
              <w:rPr>
                <w:sz w:val="22"/>
                <w:szCs w:val="22"/>
              </w:rPr>
            </w:pPr>
            <w:r w:rsidRPr="00031F7A">
              <w:rPr>
                <w:sz w:val="22"/>
                <w:szCs w:val="22"/>
              </w:rPr>
              <w:t xml:space="preserve">Республики Хакасия </w:t>
            </w:r>
          </w:p>
          <w:p w:rsidR="00730284" w:rsidRPr="00031F7A" w:rsidRDefault="00730284" w:rsidP="0074181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31F7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570F18">
              <w:rPr>
                <w:sz w:val="22"/>
                <w:szCs w:val="22"/>
              </w:rPr>
              <w:t>08.12.2020</w:t>
            </w:r>
            <w:r w:rsidR="002C4C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570F18">
              <w:rPr>
                <w:sz w:val="22"/>
                <w:szCs w:val="22"/>
              </w:rPr>
              <w:t xml:space="preserve"> 945-п</w:t>
            </w:r>
          </w:p>
          <w:p w:rsidR="00730284" w:rsidRPr="00031F7A" w:rsidRDefault="00730284" w:rsidP="0074181F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730284" w:rsidRPr="00031F7A" w:rsidRDefault="00730284" w:rsidP="0074181F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730284" w:rsidRPr="00031F7A" w:rsidRDefault="00730284" w:rsidP="007418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730284" w:rsidRPr="00031F7A" w:rsidRDefault="00730284" w:rsidP="007418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постановлением</w:t>
            </w:r>
          </w:p>
          <w:p w:rsidR="00730284" w:rsidRPr="00031F7A" w:rsidRDefault="00730284" w:rsidP="007418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Администрации Аскизского района</w:t>
            </w:r>
          </w:p>
          <w:p w:rsidR="00730284" w:rsidRPr="00031F7A" w:rsidRDefault="00730284" w:rsidP="007418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31F7A">
              <w:rPr>
                <w:rFonts w:ascii="Times New Roman" w:hAnsi="Times New Roman" w:cs="Times New Roman"/>
              </w:rPr>
              <w:t>Республики Хакасия</w:t>
            </w:r>
          </w:p>
          <w:p w:rsidR="00730284" w:rsidRPr="00031F7A" w:rsidRDefault="00730284" w:rsidP="002C4C72">
            <w:pPr>
              <w:autoSpaceDE w:val="0"/>
              <w:autoSpaceDN w:val="0"/>
              <w:adjustRightInd w:val="0"/>
              <w:outlineLvl w:val="0"/>
            </w:pPr>
            <w:r w:rsidRPr="00031F7A">
              <w:rPr>
                <w:rFonts w:ascii="Times New Roman" w:hAnsi="Times New Roman" w:cs="Times New Roman"/>
              </w:rPr>
              <w:t xml:space="preserve">от </w:t>
            </w:r>
            <w:r w:rsidR="002C4C72">
              <w:rPr>
                <w:rFonts w:ascii="Times New Roman" w:hAnsi="Times New Roman" w:cs="Times New Roman"/>
              </w:rPr>
              <w:t>17.06.2020</w:t>
            </w:r>
            <w:r w:rsidRPr="00661ADE">
              <w:rPr>
                <w:rFonts w:ascii="Times New Roman" w:hAnsi="Times New Roman" w:cs="Times New Roman"/>
              </w:rPr>
              <w:t xml:space="preserve"> №</w:t>
            </w:r>
            <w:r w:rsidR="002C4C72">
              <w:rPr>
                <w:rFonts w:ascii="Times New Roman" w:hAnsi="Times New Roman" w:cs="Times New Roman"/>
              </w:rPr>
              <w:t xml:space="preserve"> 397-п</w:t>
            </w:r>
          </w:p>
        </w:tc>
      </w:tr>
    </w:tbl>
    <w:p w:rsidR="00730284" w:rsidRPr="00031F7A" w:rsidRDefault="00730284" w:rsidP="00730284">
      <w:pPr>
        <w:pStyle w:val="a3"/>
        <w:ind w:left="705"/>
        <w:jc w:val="both"/>
        <w:rPr>
          <w:sz w:val="22"/>
          <w:szCs w:val="22"/>
        </w:rPr>
      </w:pPr>
    </w:p>
    <w:p w:rsidR="00730284" w:rsidRPr="00031F7A" w:rsidRDefault="00730284" w:rsidP="007302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31F7A">
        <w:rPr>
          <w:rFonts w:ascii="Times New Roman" w:hAnsi="Times New Roman" w:cs="Times New Roman"/>
          <w:b/>
        </w:rPr>
        <w:t>Муниципальная программа «Развитие физической культуры и спорта, формирование  здорового образа жизни насе</w:t>
      </w:r>
      <w:r>
        <w:rPr>
          <w:rFonts w:ascii="Times New Roman" w:hAnsi="Times New Roman" w:cs="Times New Roman"/>
          <w:b/>
        </w:rPr>
        <w:t>ления  Аскизского района на 2017</w:t>
      </w:r>
      <w:r w:rsidRPr="00031F7A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20</w:t>
      </w:r>
      <w:r w:rsidRPr="00031F7A">
        <w:rPr>
          <w:rFonts w:ascii="Times New Roman" w:hAnsi="Times New Roman" w:cs="Times New Roman"/>
          <w:b/>
        </w:rPr>
        <w:t xml:space="preserve">годы» </w:t>
      </w:r>
    </w:p>
    <w:p w:rsidR="00730284" w:rsidRPr="001760C5" w:rsidRDefault="00730284" w:rsidP="00730284">
      <w:pPr>
        <w:autoSpaceDE w:val="0"/>
        <w:autoSpaceDN w:val="0"/>
        <w:adjustRightInd w:val="0"/>
        <w:jc w:val="center"/>
        <w:outlineLvl w:val="0"/>
      </w:pPr>
      <w:r>
        <w:rPr>
          <w:rFonts w:ascii="Times New Roman" w:hAnsi="Times New Roman" w:cs="Times New Roman"/>
          <w:b/>
        </w:rPr>
        <w:t>ПАСПОРТ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Заказчик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Аскизского района Республики Хакасия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«Аскизская районная спортивная школа им. С.З. Карамчакова»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укрепления здоровья   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</w:t>
            </w:r>
            <w:r w:rsidR="002C4C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регулярным занятиям физической культурой и спортом 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разработка и внедрение эффективной системы организации и проведения физкультурных и спортивных мероприятий;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материально-технической базы физической культуры и спорта, в том числе спорта высших достижений;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спортивных сборных команд Аскизского района по игровым видам спорта;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широкая пропаганда занятий физической культурой и спортом.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Аскизского района, систематически занимающегося физической культурой и спортом, процентов: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38,7;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40,8;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45,4;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46,7;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доля детей, занимающихся в спортивных учреждениях в общей численности детей с 6 до15 лет, процентов: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40,0;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44,0;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48,0;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50,0;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11,0;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11,5;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12,0;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12,5;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населения, человек: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2017 год – 40;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2018 год – 40;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2019 год – 40;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2020 год – 40;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участников республиканских, муниципальных физкультурных и спортивных мероприятий, человек: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2017 год – 4150;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2018 год – 4200;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2019 год – 4250;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2020 год – 4300;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 и сроки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Этапов нет.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реализации: 2017-2020 годы</w:t>
            </w: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бюджетных ассигнований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общий объем финансирования из бюджета муниципального образования Аскизский район Республики Хакасия и бюджета Республики Хакасии составляет 247335,83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</w:p>
          <w:p w:rsidR="00730284" w:rsidRDefault="00730284" w:rsidP="0074181F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76095,5;</w:t>
            </w:r>
          </w:p>
          <w:p w:rsidR="00730284" w:rsidRDefault="00730284" w:rsidP="0074181F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63356,7;</w:t>
            </w:r>
          </w:p>
          <w:p w:rsidR="00730284" w:rsidRDefault="00730284" w:rsidP="0074181F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40124,0;</w:t>
            </w:r>
          </w:p>
          <w:p w:rsidR="00730284" w:rsidRDefault="00730284" w:rsidP="0074181F">
            <w:pPr>
              <w:pStyle w:val="ConsPlusCell"/>
              <w:ind w:firstLine="567"/>
              <w:rPr>
                <w:rFonts w:ascii="Times New Roman" w:hAnsi="Times New Roman" w:cs="Times New Roman"/>
              </w:rPr>
            </w:pPr>
            <w:r w:rsidRPr="00C55B1C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67759,63;</w:t>
            </w:r>
          </w:p>
          <w:p w:rsidR="00730284" w:rsidRDefault="00730284" w:rsidP="007418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0284" w:rsidTr="0074181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удельного веса населения Аскизского района, систематически занимающегося физической культурой и спортом, к 2020 году до 46,7 процентов от общей численности населения Аскизского района;</w:t>
            </w:r>
          </w:p>
          <w:p w:rsidR="00730284" w:rsidRDefault="00730284" w:rsidP="007418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доли учащихся, занимающихся в спортивных школах, к 2020 году до 50 процентов;</w:t>
            </w:r>
          </w:p>
          <w:p w:rsidR="00730284" w:rsidRDefault="00730284" w:rsidP="0074181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спортом, к 2020 году до 12,5 процентов от общей численности населения Аскизского района  данной категории.</w:t>
            </w:r>
          </w:p>
        </w:tc>
      </w:tr>
    </w:tbl>
    <w:p w:rsidR="00730284" w:rsidRDefault="00730284" w:rsidP="00730284">
      <w:pPr>
        <w:pStyle w:val="ConsPlusCell"/>
        <w:rPr>
          <w:rFonts w:ascii="Times New Roman" w:hAnsi="Times New Roman" w:cs="Times New Roman"/>
        </w:rPr>
      </w:pPr>
    </w:p>
    <w:p w:rsidR="00730284" w:rsidRDefault="00730284" w:rsidP="0073028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Общая характеристика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Администрации Аскизского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среди населения района и достойное выступление спортсменов в республиканских, российских и международных соревнованиях.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последние годы в системе развития физической культуры и спорта произошли позитивные изменения.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детей, занимающихся в спортивных учреждениях, возросло до 33 процентов от общей численности детей в возрасте от 6 до 18 лет. Доля населения, систематически занимающегося физической культурой и спортом, возросла, и в 2015 году составила 13155человек, 33,6 процента от общей численности населения района.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учебно-материальная база физической культуры и спорта, включающая 113 спортивных сооружения, в том числе 9 стадионов, 25 спортивных залов, 61 плоскостных сооружений, 1 плавательный бассейн.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50 процентов спортивных сооружений в Аскизском районе требуют капитального ремонта, многие из них не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</w:t>
      </w:r>
      <w:proofErr w:type="gramStart"/>
      <w:r>
        <w:rPr>
          <w:rFonts w:ascii="Times New Roman" w:hAnsi="Times New Roman" w:cs="Times New Roman"/>
        </w:rPr>
        <w:t>заинтересованности</w:t>
      </w:r>
      <w:proofErr w:type="gramEnd"/>
      <w:r>
        <w:rPr>
          <w:rFonts w:ascii="Times New Roman" w:hAnsi="Times New Roman" w:cs="Times New Roman"/>
        </w:rPr>
        <w:t xml:space="preserve"> и потребности в физкультурных занятиях у значительной части населения, развитой инфраструктуры физической культуры.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игры по праву занимают ведущее место по популярности среди других видов спорта.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футболом, волейболом, хоккеем с </w:t>
      </w:r>
      <w:proofErr w:type="gramStart"/>
      <w:r>
        <w:rPr>
          <w:rFonts w:ascii="Times New Roman" w:hAnsi="Times New Roman" w:cs="Times New Roman"/>
        </w:rPr>
        <w:t>мячом</w:t>
      </w:r>
      <w:proofErr w:type="gramEnd"/>
      <w:r>
        <w:rPr>
          <w:rFonts w:ascii="Times New Roman" w:hAnsi="Times New Roman" w:cs="Times New Roman"/>
        </w:rPr>
        <w:t xml:space="preserve"> как на профессиональном, так и на любительском уровне. Район имеет многолетний опыт в организации и проведении массовых соревнований. Спортивные сборные команды района успешно выступают на республиканских соревнованиях.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анализ развития спортивных игр в районе свидетельствует о наличии серьезных проблем, которые необходимо решать в ближайшие годы. 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развивать деятельность спортивных клубов образовательных учреждений,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роль спортивных школ заключается в подготовке спортивного резерва в сборные команды Хакасии и России, укреплении и обеспечении социального статуса учащихся спортивных школ, их способности быть конкурентными и активными при самоопределении в будущей взрослой жизни. Именно эта позиция конкретизирует и обеспечивает актуальность задач современного детско-юношеского спорта.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строительство современных спортивных объектов будет способствовать обеспечению доступности физкультурно-оздоровительных услуг для населения.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в интересах общества при условии, что эти вопросы станут приоритетными при решении задач социально-экономического развития Аскизского района Республики Хакасия не только для органов исполнительной власти Аскизского района, но и для каждого жителя.</w:t>
      </w:r>
      <w:proofErr w:type="gramEnd"/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задачи по качественному изменению жизни населения, облика самого района, ее экономики и социальной сферы требуют более активных, целенаправленных и эффективных действий по развитию физической культуры и спорта.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30284" w:rsidRDefault="00730284" w:rsidP="0073028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Приоритеты политики в сфере реализации  Муниципальной программы.</w:t>
      </w:r>
    </w:p>
    <w:p w:rsidR="00730284" w:rsidRDefault="00730284" w:rsidP="0073028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730284" w:rsidRDefault="00730284" w:rsidP="00730284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программы является создание условий для укрепления здоровья населения Аскизского района путем развития материально-технической базы физической культуры и спорта, популяризации и пропаганды массового и профессионального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поставленной цели, а также тенденций и особенностей развития физической культуры и спорта </w:t>
      </w:r>
      <w:proofErr w:type="spellStart"/>
      <w:r>
        <w:rPr>
          <w:rFonts w:ascii="Times New Roman" w:hAnsi="Times New Roman" w:cs="Times New Roman"/>
        </w:rPr>
        <w:t>вРеспублики</w:t>
      </w:r>
      <w:proofErr w:type="spellEnd"/>
      <w:r>
        <w:rPr>
          <w:rFonts w:ascii="Times New Roman" w:hAnsi="Times New Roman" w:cs="Times New Roman"/>
        </w:rPr>
        <w:t xml:space="preserve"> Хакасия, Программа предусматривает решение следующих основных задач: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внедрение эффективной системы организации и проведения физкультурных и спортивных мероприятий;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материально-технической базы физической культуры и спорта, в том числе спорта высших достижений;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условий для успешного участия спортсменов в физкультурных мероприятиях, спортивных мероприятиях и подготовки спортивного резерва путем развития детско-юношеского спорта;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спортивных сборных команд Аскизского района по игровым видам спорта;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широкая пропаганда занятий физической культурой и спортом (включая спорт высших достижений). </w:t>
      </w:r>
    </w:p>
    <w:p w:rsidR="00730284" w:rsidRDefault="00730284" w:rsidP="0073028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>
        <w:rPr>
          <w:b/>
          <w:sz w:val="22"/>
          <w:szCs w:val="22"/>
        </w:rPr>
        <w:t>роки и этапы реализации программы</w:t>
      </w:r>
    </w:p>
    <w:p w:rsidR="00730284" w:rsidRDefault="00730284" w:rsidP="00730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2017-2020 годы. Этапов нет.</w:t>
      </w:r>
    </w:p>
    <w:p w:rsidR="00730284" w:rsidRDefault="00730284" w:rsidP="007302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Перечень программных мероприятий</w:t>
      </w:r>
    </w:p>
    <w:tbl>
      <w:tblPr>
        <w:tblStyle w:val="a4"/>
        <w:tblpPr w:leftFromText="180" w:rightFromText="180" w:vertAnchor="text" w:tblpX="-527" w:tblpY="1"/>
        <w:tblOverlap w:val="never"/>
        <w:tblW w:w="10173" w:type="dxa"/>
        <w:tblLayout w:type="fixed"/>
        <w:tblLook w:val="04A0"/>
      </w:tblPr>
      <w:tblGrid>
        <w:gridCol w:w="675"/>
        <w:gridCol w:w="1987"/>
        <w:gridCol w:w="1844"/>
        <w:gridCol w:w="1135"/>
        <w:gridCol w:w="992"/>
        <w:gridCol w:w="850"/>
        <w:gridCol w:w="850"/>
        <w:gridCol w:w="851"/>
        <w:gridCol w:w="989"/>
      </w:tblGrid>
      <w:tr w:rsidR="00730284" w:rsidTr="0074181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исполнения,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из бюджета муниципального образования Аскизский район</w:t>
            </w:r>
          </w:p>
        </w:tc>
      </w:tr>
      <w:tr w:rsidR="00730284" w:rsidTr="0074181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730284" w:rsidTr="0074181F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tabs>
                <w:tab w:val="left" w:pos="4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1.Разработка нормативно-правовых актов в сфере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 Республики Хакасия (далее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дминистрация Аскизского района)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2. Физкультурно-оздоровительная работа с различными категориями населения                                 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районных соревнований среди лиц с ограниченными возможностями здоровья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УСПН (по согласованию)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физкультурно-спортивных мероприятий и участие в республиканских мероприятиях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1286,9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450,0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190,9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Зимние спортивные игры, спартакиады по видам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поселений Аскизского района (по согласованию)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Летние спортивные игры спартакиады по видам спорта</w:t>
            </w: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спартакиада учащихся по видам 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Зимняя спартакиада учащихся по видам спорта</w:t>
            </w: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спортивных состязаний по национальным видам спорта в рамках районных праздников «Чыл пазы», «Тун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культуры администрации Аскизского района Республики Хакасия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мероприятия, посвященные 95-летнему Юбилею Аскизского района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3. Развитие физкультурно-спортивной работы с детьми и молодежью                           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3.1,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районной спортивной спартакиады по видам спорта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rPr>
          <w:trHeight w:val="139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  <w:r w:rsidR="00402B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402B71" w:rsidRDefault="00402B71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управлению муниципальным имуществом Администрации Аскизского района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216,1</w:t>
            </w:r>
          </w:p>
        </w:tc>
      </w:tr>
      <w:tr w:rsidR="00730284" w:rsidTr="0074181F">
        <w:trPr>
          <w:trHeight w:val="136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соревнования  среди команд общеобразовательных учреждений по мини-футболу. Волейболу, баскетболу, футболу,  по шахматам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Общеобразовательные учреждения (школы)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спортивно-оздоровительного лагеря «Олимпиец»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межрегиональных и всероссийских физкультурных мероприятиях среди детей и учащейся молодежи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</w:t>
            </w:r>
          </w:p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Районная спортивная школа им.С.З.Карамчакова</w:t>
            </w:r>
            <w:proofErr w:type="gramStart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.(</w:t>
            </w:r>
            <w:proofErr w:type="gramEnd"/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далее Спортивная школа)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5B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Pr="00C55B1C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4. Развитие инфраструктуры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0284" w:rsidTr="0074181F">
        <w:trPr>
          <w:trHeight w:val="54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 плавательного бассейна «Афалина»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 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rPr>
          <w:trHeight w:val="548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27434,0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27434,0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ремонт, модернизация, благоустройство спортивных объектов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Управление по градостроительной и жилищной политике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5.  Совершенствование управления, организации и кадрового обеспечения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инструктивно-методических занятий с учителями физкультуры, тренерами ДЮСШ по методике обучения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курсы повышения квалификации, аттестация работников физкультуры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Pr="00996B77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районных семинаров с учителями физкультуры и тренерами ДЮСШ. Обобщение и распространение передового опыта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rPr>
          <w:trHeight w:val="123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района, Спортивная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191034,2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47115,5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62628,7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39674,0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41616</w:t>
            </w:r>
          </w:p>
        </w:tc>
      </w:tr>
      <w:tr w:rsidR="00730284" w:rsidTr="0074181F">
        <w:trPr>
          <w:trHeight w:val="108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25236,63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25236,63</w:t>
            </w: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6.  Пропаганда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и развитие сайта Комитета по спорту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Пропаганда спорта и здорового образа жизни (видеосюжеты, видеофильмы, баннеры, социальная реклама,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выставки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достижениях)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Аскизского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онкурс на лучшую постановку физкультурно-массовой работы среди общеобразовательных школ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района, Управление образования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лучшего спортсмена, тренера района – премия имени С.З.Карамчакова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 и награждение  лучшего спортсмена, тренера района, заслуженных работников физической культуры и спорта и ветеранов спорта – премия в честь Всероссийского Дня физкультурника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Аскизского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0284" w:rsidTr="007418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30284">
            <w:pPr>
              <w:autoSpaceDE w:val="0"/>
              <w:autoSpaceDN w:val="0"/>
              <w:adjustRightInd w:val="0"/>
              <w:ind w:left="-16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247335,83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76095,5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ind w:right="-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63356,7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40124,0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67759,63</w:t>
            </w:r>
          </w:p>
          <w:p w:rsidR="00730284" w:rsidRDefault="00730284" w:rsidP="00741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30284" w:rsidRDefault="00730284" w:rsidP="007302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30284" w:rsidRDefault="00730284" w:rsidP="00730284">
      <w:pPr>
        <w:autoSpaceDE w:val="0"/>
        <w:autoSpaceDN w:val="0"/>
        <w:adjustRightInd w:val="0"/>
        <w:ind w:firstLine="1134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Обоснование ресурсного обеспечения Программы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Программы разработано на основе оценки реальной ситуации в финансово-бюджетной сфере с учетом высокой общеэкономической, социально-демографической и политической значимости проблемы, а также возможности ее решения при республиканской и федеральной поддержке.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Источником финансирования Программы является бюджет муниципального образования Аскизский район Республики Хакасия.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общий объем финансирования из бюджета муниципального образования Аскизский район Республики Хакасия составляет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247335,83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 в том числе:</w:t>
      </w:r>
    </w:p>
    <w:p w:rsidR="00730284" w:rsidRDefault="00730284" w:rsidP="00730284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76095,5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730284" w:rsidRDefault="00730284" w:rsidP="00730284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</w:t>
      </w:r>
      <w:r w:rsidRPr="00EE6BD2">
        <w:rPr>
          <w:rFonts w:ascii="Times New Roman" w:hAnsi="Times New Roman" w:cs="Times New Roman"/>
        </w:rPr>
        <w:t>63356,7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730284" w:rsidRDefault="00730284" w:rsidP="00730284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</w:t>
      </w:r>
      <w:r w:rsidRPr="00EE6BD2">
        <w:rPr>
          <w:rFonts w:ascii="Times New Roman" w:hAnsi="Times New Roman" w:cs="Times New Roman"/>
        </w:rPr>
        <w:t>40124,</w:t>
      </w:r>
      <w:r>
        <w:rPr>
          <w:rFonts w:ascii="Times New Roman" w:hAnsi="Times New Roman" w:cs="Times New Roman"/>
        </w:rPr>
        <w:t>0тыс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730284" w:rsidRDefault="00730284" w:rsidP="00730284">
      <w:pPr>
        <w:pStyle w:val="ConsPlusCell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  <w:sz w:val="20"/>
          <w:szCs w:val="20"/>
          <w:lang w:eastAsia="en-US"/>
        </w:rPr>
        <w:t>67759,63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ублей;</w:t>
      </w:r>
    </w:p>
    <w:p w:rsidR="00730284" w:rsidRDefault="00730284" w:rsidP="00730284">
      <w:pPr>
        <w:pStyle w:val="ConsPlusCell"/>
        <w:ind w:firstLine="567"/>
        <w:rPr>
          <w:rFonts w:ascii="Times New Roman" w:hAnsi="Times New Roman" w:cs="Times New Roman"/>
        </w:rPr>
      </w:pPr>
    </w:p>
    <w:p w:rsidR="00730284" w:rsidRDefault="00730284" w:rsidP="00730284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Перечень целевых показателей</w:t>
      </w:r>
    </w:p>
    <w:p w:rsidR="00730284" w:rsidRDefault="00730284" w:rsidP="00730284">
      <w:pPr>
        <w:pStyle w:val="ConsPlusCell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63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84"/>
        <w:gridCol w:w="1134"/>
        <w:gridCol w:w="1134"/>
        <w:gridCol w:w="992"/>
        <w:gridCol w:w="992"/>
      </w:tblGrid>
      <w:tr w:rsidR="00730284" w:rsidTr="007418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Наименование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30284" w:rsidTr="0074181F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Удельный вес населения Аскизского района, систематически занимающегося физической культурой и спортом, процентов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730284" w:rsidTr="0074181F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учащихся, занимающихся в спортивных школах, процентов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30284" w:rsidTr="0074181F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Доля лиц с </w:t>
            </w:r>
            <w:proofErr w:type="spellStart"/>
            <w:r>
              <w:rPr>
                <w:rFonts w:ascii="Times New Roman" w:hAnsi="Times New Roman" w:cs="Times New Roman"/>
              </w:rPr>
              <w:t>ограниченнымивозможностями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здоровья и инвалидов,  систематически занимающихся   физической культурой и спортом,  в  общей численности данной категории,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730284" w:rsidTr="0074181F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30284" w:rsidTr="0074181F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Количество участников  республиканских, муниципальных физкультурных и спортивных   мероприятий, тыс. человек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4" w:rsidRDefault="00730284" w:rsidP="00741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</w:tbl>
    <w:p w:rsidR="00730284" w:rsidRDefault="00730284" w:rsidP="007302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</w:p>
    <w:p w:rsidR="00730284" w:rsidRDefault="00730284" w:rsidP="007302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Управление и контроль за реализацией Программы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заказчиком и координатором настоящей Программы является Администрация Аскизского района Республики Хакасия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Исполнители мероприятий Программы ежегодно к 15 февраля до 2020 года представляют информацию о ходе реализации мероприятий Программы в Администрацию Аскизского района Республики Хакасия.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«Аскизская районная спортивная школа им.С.З. Карамчакова» ежегодно к 1 марта до 2020 года представляет информацию о ходе реализации мероприятий Программы в Администрацию Аскизского района Республики Хакасия и Финансовое управление администрации Аскизского района Республики Хакасия.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срока реализации Программы МБУ «Аскизская районная спортивная школа им.С.З. Карамчакова» до 1 марта 2021 года представляет в Администрацию Аскизского района Республики Хакасия доклад о выполнении Программы, эффективности использования финансовых средств за весь период ее реализации.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Оценка эффективности Программы</w:t>
      </w:r>
    </w:p>
    <w:p w:rsidR="00730284" w:rsidRDefault="00730284" w:rsidP="007302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Программы направлены на рост числа граждан, регулярно занимающихся физической культурой и спортом. </w:t>
      </w:r>
    </w:p>
    <w:p w:rsidR="00730284" w:rsidRDefault="00730284" w:rsidP="00730284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удельного веса населения Аскизского района, систематически занимающегося физической культурой и спортом, к 2020 году до 41,9 процентов от общей численности населения Аскизского района;</w:t>
      </w:r>
    </w:p>
    <w:p w:rsidR="00730284" w:rsidRDefault="00730284" w:rsidP="00730284">
      <w:pPr>
        <w:pStyle w:val="ConsPlusCel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доли учащихся, занимающихся в спортивных школах, к 2020 году до 50процентов;</w:t>
      </w:r>
    </w:p>
    <w:p w:rsidR="00730284" w:rsidRDefault="00730284" w:rsidP="0073028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удельного веса населения Аскизского района с ограниченными физическими возможностями, систематически занимающегося физической культурой и спортом, к 2020 году до 12,5  процентов от общей численности населения Аскизского района  данной категории.</w:t>
      </w:r>
    </w:p>
    <w:p w:rsidR="00730284" w:rsidRDefault="00730284" w:rsidP="007302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730284" w:rsidRDefault="00730284" w:rsidP="007302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730284" w:rsidRDefault="00730284" w:rsidP="00730284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730284" w:rsidRDefault="00730284" w:rsidP="00730284">
      <w:pPr>
        <w:spacing w:before="100" w:beforeAutospacing="1" w:after="100" w:afterAutospacing="1" w:line="240" w:lineRule="auto"/>
        <w:ind w:left="705"/>
        <w:contextualSpacing/>
        <w:jc w:val="both"/>
        <w:rPr>
          <w:rFonts w:ascii="Times New Roman" w:eastAsia="Times New Roman" w:hAnsi="Times New Roman" w:cs="Times New Roman"/>
        </w:rPr>
      </w:pPr>
    </w:p>
    <w:p w:rsidR="00A31AF8" w:rsidRDefault="00A31AF8"/>
    <w:sectPr w:rsidR="00A31AF8" w:rsidSect="001760C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C76"/>
    <w:multiLevelType w:val="hybridMultilevel"/>
    <w:tmpl w:val="740C7826"/>
    <w:lvl w:ilvl="0" w:tplc="A5A6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30284"/>
    <w:rsid w:val="002C4C72"/>
    <w:rsid w:val="003319A3"/>
    <w:rsid w:val="00346F86"/>
    <w:rsid w:val="00402B71"/>
    <w:rsid w:val="00570F18"/>
    <w:rsid w:val="00730284"/>
    <w:rsid w:val="00794DAD"/>
    <w:rsid w:val="00A31AF8"/>
    <w:rsid w:val="00DE6EDC"/>
    <w:rsid w:val="00FC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302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730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0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17615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liza308</dc:creator>
  <cp:lastModifiedBy>liza308</cp:lastModifiedBy>
  <cp:revision>2</cp:revision>
  <cp:lastPrinted>2020-12-08T02:21:00Z</cp:lastPrinted>
  <dcterms:created xsi:type="dcterms:W3CDTF">2020-12-09T01:58:00Z</dcterms:created>
  <dcterms:modified xsi:type="dcterms:W3CDTF">2020-12-09T01:58:00Z</dcterms:modified>
</cp:coreProperties>
</file>